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F50292" w:rsidRPr="00F50292" w:rsidRDefault="00F50292" w:rsidP="00F50292">
      <w:pPr>
        <w:jc w:val="center"/>
        <w:rPr>
          <w:sz w:val="28"/>
          <w:szCs w:val="28"/>
        </w:rPr>
      </w:pPr>
      <w:bookmarkStart w:id="0" w:name="bookmark0"/>
    </w:p>
    <w:p w:rsidR="00F50292" w:rsidRPr="006F5851" w:rsidRDefault="00F50292" w:rsidP="00F50292">
      <w:pPr>
        <w:jc w:val="center"/>
        <w:rPr>
          <w:sz w:val="28"/>
          <w:szCs w:val="28"/>
        </w:rPr>
      </w:pPr>
      <w:r w:rsidRPr="006F5851">
        <w:rPr>
          <w:sz w:val="28"/>
          <w:szCs w:val="28"/>
        </w:rPr>
        <w:t>О внесении изменения в приложение к решению Собрания депутатов Пролетарского района от 31.03.2017 №</w:t>
      </w:r>
      <w:r w:rsidR="00753044">
        <w:rPr>
          <w:sz w:val="28"/>
          <w:szCs w:val="28"/>
        </w:rPr>
        <w:t xml:space="preserve"> </w:t>
      </w:r>
      <w:r w:rsidRPr="006F5851">
        <w:rPr>
          <w:sz w:val="28"/>
          <w:szCs w:val="28"/>
        </w:rPr>
        <w:t>64</w:t>
      </w:r>
    </w:p>
    <w:p w:rsidR="00F50292" w:rsidRPr="00F50292" w:rsidRDefault="00F50292" w:rsidP="00F50292">
      <w:pPr>
        <w:rPr>
          <w:sz w:val="26"/>
          <w:szCs w:val="26"/>
        </w:rPr>
      </w:pPr>
    </w:p>
    <w:p w:rsidR="00F50292" w:rsidRPr="00F50292" w:rsidRDefault="00F50292" w:rsidP="00F50292">
      <w:pPr>
        <w:rPr>
          <w:b/>
          <w:sz w:val="28"/>
          <w:szCs w:val="28"/>
        </w:rPr>
      </w:pPr>
      <w:r w:rsidRPr="00F50292">
        <w:rPr>
          <w:sz w:val="26"/>
          <w:szCs w:val="26"/>
        </w:rPr>
        <w:tab/>
      </w:r>
      <w:r w:rsidRPr="00F50292">
        <w:rPr>
          <w:b/>
          <w:sz w:val="28"/>
          <w:szCs w:val="28"/>
        </w:rPr>
        <w:t xml:space="preserve">Принято </w:t>
      </w:r>
    </w:p>
    <w:p w:rsidR="00F50292" w:rsidRPr="00F50292" w:rsidRDefault="00F50292" w:rsidP="00F50292">
      <w:pPr>
        <w:rPr>
          <w:b/>
          <w:sz w:val="28"/>
          <w:szCs w:val="28"/>
        </w:rPr>
      </w:pPr>
      <w:r w:rsidRPr="00F50292">
        <w:rPr>
          <w:b/>
          <w:sz w:val="28"/>
          <w:szCs w:val="28"/>
        </w:rPr>
        <w:t>Собранием депутатов                                                                17 декабря 2020 года</w:t>
      </w:r>
    </w:p>
    <w:p w:rsidR="00F50292" w:rsidRPr="00F50292" w:rsidRDefault="00F50292" w:rsidP="00F50292">
      <w:pPr>
        <w:rPr>
          <w:b/>
          <w:sz w:val="28"/>
          <w:szCs w:val="28"/>
        </w:rPr>
      </w:pPr>
    </w:p>
    <w:bookmarkEnd w:id="0"/>
    <w:p w:rsidR="00F50292" w:rsidRDefault="00F50292" w:rsidP="00F50292">
      <w:pPr>
        <w:ind w:firstLine="708"/>
        <w:jc w:val="both"/>
        <w:rPr>
          <w:sz w:val="28"/>
          <w:szCs w:val="28"/>
        </w:rPr>
      </w:pPr>
      <w:r w:rsidRPr="00F50292">
        <w:rPr>
          <w:rFonts w:eastAsia="Arial Unicode MS"/>
          <w:sz w:val="28"/>
          <w:szCs w:val="28"/>
        </w:rPr>
        <w:t xml:space="preserve">В соответствии со статьями 30, 31, 32, 33 Градостроительного кодекса Российской Федерации, пунктом 20 статьи 14, частью 4 статьи 15  Федерального закона от 06.10.2003 № 131-ФЗ </w:t>
      </w:r>
      <w:r w:rsidRPr="00F50292">
        <w:rPr>
          <w:rFonts w:eastAsia="Arial Unicode MS"/>
          <w:sz w:val="28"/>
          <w:szCs w:val="28"/>
          <w:shd w:val="clear" w:color="auto" w:fill="FFFFFF"/>
        </w:rPr>
        <w:t>«Об общих принципах организации местного самоуправления в Российской Федерации»</w:t>
      </w:r>
      <w:r w:rsidRPr="00F50292">
        <w:rPr>
          <w:sz w:val="28"/>
          <w:szCs w:val="28"/>
        </w:rPr>
        <w:t>, подпунктом 3 статьи 3</w:t>
      </w:r>
      <w:r w:rsidRPr="00F50292">
        <w:rPr>
          <w:rFonts w:eastAsia="Calibri"/>
          <w:bCs/>
          <w:sz w:val="28"/>
          <w:szCs w:val="28"/>
          <w:lang w:eastAsia="en-US"/>
        </w:rPr>
        <w:t xml:space="preserve"> Устава  муниципального образования «Пролетарский район»</w:t>
      </w:r>
      <w:r w:rsidRPr="00F50292">
        <w:rPr>
          <w:rFonts w:eastAsia="Arial Unicode MS"/>
          <w:sz w:val="28"/>
          <w:szCs w:val="28"/>
        </w:rPr>
        <w:t xml:space="preserve">, постановлением </w:t>
      </w:r>
      <w:r w:rsidRPr="00F50292">
        <w:rPr>
          <w:kern w:val="28"/>
          <w:sz w:val="28"/>
          <w:szCs w:val="28"/>
        </w:rPr>
        <w:t xml:space="preserve">Администрации Пролетарского района от 24.01.2020 № 42 «О разработке проектов внесения изменений </w:t>
      </w:r>
      <w:r w:rsidRPr="00F50292">
        <w:rPr>
          <w:sz w:val="28"/>
          <w:szCs w:val="28"/>
        </w:rPr>
        <w:t>в генеральные планы, правила землепользования и застройки городского и сельских поселений Пролетарского района Ростовской области»,</w:t>
      </w:r>
      <w:r w:rsidRPr="00F50292">
        <w:rPr>
          <w:rFonts w:eastAsia="Arial Unicode MS"/>
          <w:sz w:val="28"/>
          <w:szCs w:val="28"/>
        </w:rPr>
        <w:t xml:space="preserve"> соглашением от 30.12.2020 №1 «О передаче части полномочий из бюджета Пролетарского городского поселения Пролетарского района Ростовской области бюджету Пролетарского района Ростовской области по вопросам архитектуры и градостроительства на территории Пролетарского городского поселения в пределах полномочий, установленных законодательством Российской Федерации», на основании заключения о результатах публичных слушаний по проекту внесения изменений в  Правила землепользования и застройки Пролетарского городского поселения от 16.12.2020 № 56, </w:t>
      </w:r>
      <w:r w:rsidRPr="00F50292">
        <w:rPr>
          <w:sz w:val="28"/>
          <w:szCs w:val="28"/>
        </w:rPr>
        <w:t>Собрание депутатов Пролетарского района РЕШИЛО:</w:t>
      </w:r>
    </w:p>
    <w:p w:rsidR="00F50292" w:rsidRPr="00F50292" w:rsidRDefault="00F50292" w:rsidP="00F50292">
      <w:pPr>
        <w:ind w:firstLine="708"/>
        <w:jc w:val="both"/>
        <w:rPr>
          <w:rFonts w:eastAsia="Arial Unicode MS"/>
          <w:sz w:val="28"/>
          <w:szCs w:val="28"/>
          <w:shd w:val="clear" w:color="auto" w:fill="FFFFFF"/>
        </w:rPr>
      </w:pPr>
    </w:p>
    <w:p w:rsidR="00F50292" w:rsidRDefault="00F50292" w:rsidP="00F50292">
      <w:pPr>
        <w:ind w:firstLine="709"/>
        <w:jc w:val="both"/>
        <w:rPr>
          <w:sz w:val="28"/>
          <w:szCs w:val="28"/>
        </w:rPr>
      </w:pPr>
      <w:r w:rsidRPr="00F50292">
        <w:rPr>
          <w:sz w:val="28"/>
          <w:szCs w:val="28"/>
        </w:rPr>
        <w:t>1.  Внести изменение в приложение к решению Собрания депутатов Пролетарского района от 31.03.2017 № 64 «Об утверждении Правил землепользования и застройки Пролетарского городского поселения», изложив его в редакции согласно приложению.</w:t>
      </w:r>
    </w:p>
    <w:p w:rsidR="00F50292" w:rsidRDefault="00F50292" w:rsidP="00F50292">
      <w:pPr>
        <w:ind w:firstLine="709"/>
        <w:jc w:val="both"/>
        <w:rPr>
          <w:sz w:val="28"/>
          <w:szCs w:val="28"/>
        </w:rPr>
      </w:pPr>
      <w:r w:rsidRPr="00F50292">
        <w:rPr>
          <w:sz w:val="28"/>
          <w:szCs w:val="28"/>
        </w:rPr>
        <w:t>2. Настоящее решение вступает в силу со дня его официального опубликования.</w:t>
      </w:r>
    </w:p>
    <w:p w:rsidR="00F50292" w:rsidRPr="00F50292" w:rsidRDefault="00F50292" w:rsidP="00F50292">
      <w:pPr>
        <w:ind w:firstLine="709"/>
        <w:jc w:val="both"/>
        <w:rPr>
          <w:sz w:val="28"/>
          <w:szCs w:val="28"/>
        </w:rPr>
      </w:pPr>
      <w:r w:rsidRPr="00F50292">
        <w:rPr>
          <w:sz w:val="28"/>
          <w:szCs w:val="28"/>
        </w:rPr>
        <w:t xml:space="preserve">3. Контроль за исполнением решения возложить на комиссию по местному самоуправлению и охране общественного порядка Собрания депутатов Пролетарского района (Н.А.Кузьмина). </w:t>
      </w:r>
    </w:p>
    <w:p w:rsidR="00F50292" w:rsidRPr="00F50292" w:rsidRDefault="00F50292" w:rsidP="00F50292">
      <w:pPr>
        <w:ind w:left="709"/>
        <w:rPr>
          <w:sz w:val="28"/>
          <w:szCs w:val="28"/>
        </w:rPr>
      </w:pPr>
    </w:p>
    <w:p w:rsidR="00F50292" w:rsidRPr="00F50292" w:rsidRDefault="00F50292" w:rsidP="00F50292">
      <w:pPr>
        <w:ind w:left="709"/>
        <w:rPr>
          <w:sz w:val="28"/>
          <w:szCs w:val="28"/>
        </w:rPr>
      </w:pPr>
      <w:r w:rsidRPr="00F50292">
        <w:rPr>
          <w:sz w:val="28"/>
          <w:szCs w:val="28"/>
        </w:rPr>
        <w:t>Председатель Собрания депутатов –</w:t>
      </w:r>
    </w:p>
    <w:p w:rsidR="00F50292" w:rsidRPr="00F50292" w:rsidRDefault="00F50292" w:rsidP="00F50292">
      <w:pPr>
        <w:ind w:left="709"/>
        <w:rPr>
          <w:sz w:val="28"/>
          <w:szCs w:val="28"/>
        </w:rPr>
      </w:pPr>
      <w:r w:rsidRPr="00F50292">
        <w:rPr>
          <w:sz w:val="28"/>
          <w:szCs w:val="28"/>
        </w:rPr>
        <w:t xml:space="preserve">глава Пролетарского района                                                     Т.Н.Минор </w:t>
      </w:r>
    </w:p>
    <w:p w:rsidR="00F50292" w:rsidRDefault="00F50292" w:rsidP="00F50292">
      <w:pPr>
        <w:rPr>
          <w:sz w:val="28"/>
          <w:szCs w:val="28"/>
        </w:rPr>
      </w:pPr>
      <w:r w:rsidRPr="00F50292">
        <w:rPr>
          <w:sz w:val="28"/>
          <w:szCs w:val="28"/>
        </w:rPr>
        <w:t>г.Пролетарск</w:t>
      </w:r>
    </w:p>
    <w:p w:rsidR="00F50292" w:rsidRDefault="00F50292" w:rsidP="00F50292">
      <w:pPr>
        <w:rPr>
          <w:sz w:val="28"/>
          <w:szCs w:val="28"/>
        </w:rPr>
      </w:pPr>
      <w:r>
        <w:rPr>
          <w:sz w:val="28"/>
          <w:szCs w:val="28"/>
        </w:rPr>
        <w:t xml:space="preserve">17 декабря </w:t>
      </w:r>
      <w:r w:rsidRPr="00F50292">
        <w:rPr>
          <w:sz w:val="28"/>
          <w:szCs w:val="28"/>
        </w:rPr>
        <w:t xml:space="preserve"> 2020 года</w:t>
      </w:r>
    </w:p>
    <w:p w:rsidR="00F50292" w:rsidRPr="00F50292" w:rsidRDefault="00F50292" w:rsidP="00F50292">
      <w:pPr>
        <w:rPr>
          <w:sz w:val="28"/>
          <w:szCs w:val="28"/>
        </w:rPr>
      </w:pPr>
      <w:r w:rsidRPr="00F50292">
        <w:rPr>
          <w:sz w:val="28"/>
          <w:szCs w:val="28"/>
        </w:rPr>
        <w:t xml:space="preserve">№ </w:t>
      </w:r>
      <w:r>
        <w:rPr>
          <w:sz w:val="28"/>
          <w:szCs w:val="28"/>
        </w:rPr>
        <w:t>351</w:t>
      </w:r>
      <w:r w:rsidRPr="00F50292">
        <w:rPr>
          <w:sz w:val="28"/>
          <w:szCs w:val="28"/>
        </w:rPr>
        <w:t xml:space="preserve">     </w:t>
      </w:r>
    </w:p>
    <w:p w:rsidR="00F50292" w:rsidRPr="00F50292" w:rsidRDefault="00F50292" w:rsidP="00F50292">
      <w:pPr>
        <w:rPr>
          <w:sz w:val="18"/>
          <w:szCs w:val="18"/>
        </w:rPr>
        <w:sectPr w:rsidR="00F50292" w:rsidRPr="00F50292" w:rsidSect="00F50292">
          <w:pgSz w:w="11906" w:h="16838"/>
          <w:pgMar w:top="567" w:right="567" w:bottom="567" w:left="1418" w:header="709" w:footer="709" w:gutter="0"/>
          <w:cols w:space="708"/>
          <w:docGrid w:linePitch="360"/>
        </w:sectPr>
      </w:pPr>
    </w:p>
    <w:p w:rsidR="00F50292" w:rsidRDefault="00F50292" w:rsidP="00F50292">
      <w:pPr>
        <w:ind w:left="5664"/>
        <w:rPr>
          <w:sz w:val="28"/>
          <w:szCs w:val="28"/>
          <w:lang w:eastAsia="x-none"/>
        </w:rPr>
      </w:pPr>
      <w:r>
        <w:rPr>
          <w:sz w:val="28"/>
          <w:szCs w:val="28"/>
          <w:lang w:val="x-none" w:eastAsia="x-none"/>
        </w:rPr>
        <w:lastRenderedPageBreak/>
        <w:t>Приложение</w:t>
      </w:r>
    </w:p>
    <w:p w:rsidR="00F50292" w:rsidRDefault="00F50292" w:rsidP="00F50292">
      <w:pPr>
        <w:ind w:left="5664"/>
        <w:rPr>
          <w:sz w:val="28"/>
          <w:szCs w:val="28"/>
          <w:lang w:eastAsia="x-none"/>
        </w:rPr>
      </w:pPr>
      <w:r w:rsidRPr="00F50292">
        <w:rPr>
          <w:sz w:val="28"/>
          <w:szCs w:val="28"/>
          <w:lang w:val="x-none" w:eastAsia="x-none"/>
        </w:rPr>
        <w:t>к решению Собрания депутатов</w:t>
      </w:r>
    </w:p>
    <w:p w:rsidR="00F50292" w:rsidRDefault="00F50292" w:rsidP="00F50292">
      <w:pPr>
        <w:ind w:left="5664"/>
        <w:rPr>
          <w:sz w:val="28"/>
          <w:szCs w:val="28"/>
          <w:lang w:eastAsia="x-none"/>
        </w:rPr>
      </w:pPr>
      <w:r w:rsidRPr="00F50292">
        <w:rPr>
          <w:sz w:val="28"/>
          <w:szCs w:val="28"/>
          <w:lang w:val="x-none" w:eastAsia="x-none"/>
        </w:rPr>
        <w:t>Пролетарского райо</w:t>
      </w:r>
      <w:r w:rsidRPr="00F50292">
        <w:rPr>
          <w:sz w:val="28"/>
          <w:szCs w:val="28"/>
          <w:lang w:eastAsia="x-none"/>
        </w:rPr>
        <w:t>на</w:t>
      </w:r>
    </w:p>
    <w:p w:rsidR="00F50292" w:rsidRDefault="00F50292" w:rsidP="00F50292">
      <w:pPr>
        <w:ind w:left="5664"/>
        <w:rPr>
          <w:sz w:val="28"/>
          <w:szCs w:val="28"/>
          <w:lang w:eastAsia="x-none"/>
        </w:rPr>
      </w:pPr>
      <w:r w:rsidRPr="00F50292">
        <w:rPr>
          <w:sz w:val="28"/>
          <w:szCs w:val="28"/>
          <w:lang w:eastAsia="x-none"/>
        </w:rPr>
        <w:t>о</w:t>
      </w:r>
      <w:r w:rsidRPr="00F50292">
        <w:rPr>
          <w:sz w:val="28"/>
          <w:szCs w:val="28"/>
          <w:lang w:val="x-none" w:eastAsia="x-none"/>
        </w:rPr>
        <w:t>т</w:t>
      </w:r>
      <w:r w:rsidRPr="00F50292">
        <w:rPr>
          <w:sz w:val="28"/>
          <w:szCs w:val="28"/>
          <w:lang w:eastAsia="x-none"/>
        </w:rPr>
        <w:t xml:space="preserve"> </w:t>
      </w:r>
      <w:r>
        <w:rPr>
          <w:sz w:val="28"/>
          <w:szCs w:val="28"/>
          <w:lang w:eastAsia="x-none"/>
        </w:rPr>
        <w:t xml:space="preserve">17.12.2020 </w:t>
      </w:r>
      <w:r w:rsidRPr="00F50292">
        <w:rPr>
          <w:sz w:val="28"/>
          <w:szCs w:val="28"/>
          <w:lang w:val="x-none" w:eastAsia="x-none"/>
        </w:rPr>
        <w:t>№</w:t>
      </w:r>
      <w:r>
        <w:rPr>
          <w:sz w:val="28"/>
          <w:szCs w:val="28"/>
          <w:lang w:eastAsia="x-none"/>
        </w:rPr>
        <w:t xml:space="preserve"> 351</w:t>
      </w:r>
    </w:p>
    <w:p w:rsidR="00F50292" w:rsidRDefault="00F50292" w:rsidP="00F50292">
      <w:pPr>
        <w:ind w:left="5664"/>
        <w:rPr>
          <w:sz w:val="28"/>
          <w:szCs w:val="28"/>
          <w:lang w:eastAsia="x-none"/>
        </w:rPr>
      </w:pPr>
    </w:p>
    <w:p w:rsidR="00F50292" w:rsidRDefault="00F50292" w:rsidP="00F50292">
      <w:pPr>
        <w:ind w:left="5664"/>
        <w:rPr>
          <w:sz w:val="28"/>
          <w:szCs w:val="28"/>
          <w:lang w:eastAsia="x-none"/>
        </w:rPr>
      </w:pPr>
      <w:r w:rsidRPr="00F50292">
        <w:rPr>
          <w:sz w:val="28"/>
          <w:szCs w:val="28"/>
          <w:lang w:val="x-none" w:eastAsia="x-none"/>
        </w:rPr>
        <w:t>Приложение</w:t>
      </w:r>
    </w:p>
    <w:p w:rsidR="00F50292" w:rsidRDefault="00F50292" w:rsidP="00F50292">
      <w:pPr>
        <w:ind w:left="5664"/>
        <w:rPr>
          <w:sz w:val="28"/>
          <w:szCs w:val="28"/>
          <w:lang w:eastAsia="x-none"/>
        </w:rPr>
      </w:pPr>
      <w:r w:rsidRPr="00F50292">
        <w:rPr>
          <w:sz w:val="28"/>
          <w:szCs w:val="28"/>
          <w:lang w:val="x-none" w:eastAsia="x-none"/>
        </w:rPr>
        <w:t>к решению Собрания депутатов</w:t>
      </w:r>
    </w:p>
    <w:p w:rsidR="00F50292" w:rsidRDefault="00F50292" w:rsidP="00F50292">
      <w:pPr>
        <w:ind w:left="5664"/>
        <w:rPr>
          <w:sz w:val="28"/>
          <w:szCs w:val="28"/>
          <w:lang w:eastAsia="x-none"/>
        </w:rPr>
      </w:pPr>
      <w:r w:rsidRPr="00F50292">
        <w:rPr>
          <w:sz w:val="28"/>
          <w:szCs w:val="28"/>
          <w:lang w:val="x-none" w:eastAsia="x-none"/>
        </w:rPr>
        <w:t>Пролетарского райо</w:t>
      </w:r>
      <w:r w:rsidRPr="00F50292">
        <w:rPr>
          <w:sz w:val="28"/>
          <w:szCs w:val="28"/>
          <w:lang w:eastAsia="x-none"/>
        </w:rPr>
        <w:t>на</w:t>
      </w:r>
    </w:p>
    <w:p w:rsidR="00F50292" w:rsidRPr="00F50292" w:rsidRDefault="00F50292" w:rsidP="00F50292">
      <w:pPr>
        <w:ind w:left="5664"/>
        <w:rPr>
          <w:sz w:val="28"/>
          <w:szCs w:val="28"/>
          <w:lang w:eastAsia="x-none"/>
        </w:rPr>
      </w:pPr>
      <w:r w:rsidRPr="00F50292">
        <w:rPr>
          <w:sz w:val="28"/>
          <w:szCs w:val="28"/>
          <w:lang w:eastAsia="x-none"/>
        </w:rPr>
        <w:t>о</w:t>
      </w:r>
      <w:r w:rsidRPr="00F50292">
        <w:rPr>
          <w:sz w:val="28"/>
          <w:szCs w:val="28"/>
          <w:lang w:val="x-none" w:eastAsia="x-none"/>
        </w:rPr>
        <w:t>т</w:t>
      </w:r>
      <w:r w:rsidRPr="00F50292">
        <w:rPr>
          <w:sz w:val="28"/>
          <w:szCs w:val="28"/>
          <w:lang w:eastAsia="x-none"/>
        </w:rPr>
        <w:t xml:space="preserve"> 31.03.20</w:t>
      </w:r>
      <w:r w:rsidR="00AC79C7">
        <w:rPr>
          <w:sz w:val="28"/>
          <w:szCs w:val="28"/>
          <w:lang w:eastAsia="x-none"/>
        </w:rPr>
        <w:t>17</w:t>
      </w:r>
      <w:bookmarkStart w:id="1" w:name="_GoBack"/>
      <w:bookmarkEnd w:id="1"/>
      <w:r w:rsidRPr="00F50292">
        <w:rPr>
          <w:sz w:val="28"/>
          <w:szCs w:val="28"/>
          <w:lang w:eastAsia="x-none"/>
        </w:rPr>
        <w:t xml:space="preserve"> </w:t>
      </w:r>
      <w:r w:rsidRPr="00F50292">
        <w:rPr>
          <w:sz w:val="28"/>
          <w:szCs w:val="28"/>
          <w:lang w:val="x-none" w:eastAsia="x-none"/>
        </w:rPr>
        <w:t>№</w:t>
      </w:r>
      <w:r>
        <w:rPr>
          <w:sz w:val="28"/>
          <w:szCs w:val="28"/>
          <w:lang w:eastAsia="x-none"/>
        </w:rPr>
        <w:t xml:space="preserve"> </w:t>
      </w:r>
      <w:r w:rsidRPr="00F50292">
        <w:rPr>
          <w:sz w:val="28"/>
          <w:szCs w:val="28"/>
          <w:lang w:eastAsia="x-none"/>
        </w:rPr>
        <w:t>64</w:t>
      </w:r>
    </w:p>
    <w:p w:rsidR="00F50292" w:rsidRPr="00F50292" w:rsidRDefault="00F50292" w:rsidP="00F50292">
      <w:pPr>
        <w:ind w:left="5103"/>
        <w:jc w:val="right"/>
        <w:rPr>
          <w:sz w:val="28"/>
          <w:szCs w:val="28"/>
          <w:lang w:eastAsia="x-none"/>
        </w:rPr>
      </w:pPr>
    </w:p>
    <w:p w:rsidR="00F50292" w:rsidRPr="00F50292" w:rsidRDefault="00F50292" w:rsidP="00F50292">
      <w:pPr>
        <w:ind w:left="5103"/>
        <w:jc w:val="right"/>
        <w:rPr>
          <w:sz w:val="28"/>
          <w:szCs w:val="28"/>
          <w:lang w:eastAsia="x-none"/>
        </w:rPr>
      </w:pPr>
    </w:p>
    <w:p w:rsidR="00F50292" w:rsidRPr="00F50292" w:rsidRDefault="00F50292" w:rsidP="00F50292">
      <w:pPr>
        <w:ind w:left="5103"/>
        <w:jc w:val="right"/>
        <w:outlineLvl w:val="0"/>
        <w:rPr>
          <w:noProof/>
          <w:sz w:val="22"/>
          <w:szCs w:val="22"/>
        </w:rPr>
      </w:pPr>
    </w:p>
    <w:p w:rsidR="00F50292" w:rsidRPr="00F50292" w:rsidRDefault="00F50292" w:rsidP="00F50292">
      <w:pPr>
        <w:shd w:val="clear" w:color="auto" w:fill="FFFFFF"/>
        <w:jc w:val="center"/>
        <w:rPr>
          <w:b/>
          <w:sz w:val="28"/>
          <w:szCs w:val="28"/>
        </w:rPr>
      </w:pPr>
    </w:p>
    <w:p w:rsidR="00F50292" w:rsidRPr="00F50292" w:rsidRDefault="00F50292" w:rsidP="00F50292">
      <w:pPr>
        <w:shd w:val="clear" w:color="auto" w:fill="FFFFFF"/>
        <w:jc w:val="center"/>
        <w:rPr>
          <w:b/>
          <w:sz w:val="28"/>
          <w:szCs w:val="28"/>
        </w:rPr>
      </w:pPr>
    </w:p>
    <w:p w:rsidR="00F50292" w:rsidRPr="00F50292" w:rsidRDefault="00F50292" w:rsidP="00F50292">
      <w:pPr>
        <w:shd w:val="clear" w:color="auto" w:fill="FFFFFF"/>
        <w:jc w:val="center"/>
        <w:rPr>
          <w:b/>
          <w:sz w:val="28"/>
          <w:szCs w:val="28"/>
        </w:rPr>
      </w:pPr>
    </w:p>
    <w:p w:rsidR="00F50292" w:rsidRPr="00F50292" w:rsidRDefault="00F50292" w:rsidP="00F50292">
      <w:pPr>
        <w:shd w:val="clear" w:color="auto" w:fill="FFFFFF"/>
        <w:jc w:val="center"/>
        <w:rPr>
          <w:b/>
          <w:sz w:val="28"/>
          <w:szCs w:val="28"/>
        </w:rPr>
      </w:pPr>
    </w:p>
    <w:p w:rsidR="00F50292" w:rsidRPr="00F50292" w:rsidRDefault="00F50292" w:rsidP="00F50292">
      <w:pPr>
        <w:shd w:val="clear" w:color="auto" w:fill="FFFFFF"/>
        <w:jc w:val="center"/>
        <w:rPr>
          <w:b/>
          <w:sz w:val="28"/>
          <w:szCs w:val="28"/>
        </w:rPr>
      </w:pPr>
    </w:p>
    <w:p w:rsidR="00F50292" w:rsidRPr="00F50292" w:rsidRDefault="00F50292" w:rsidP="00F50292">
      <w:pPr>
        <w:shd w:val="clear" w:color="auto" w:fill="FFFFFF"/>
        <w:jc w:val="center"/>
        <w:rPr>
          <w:b/>
          <w:sz w:val="28"/>
          <w:szCs w:val="28"/>
        </w:rPr>
      </w:pPr>
    </w:p>
    <w:p w:rsidR="00F50292" w:rsidRPr="00F50292" w:rsidRDefault="00F50292" w:rsidP="00F50292">
      <w:pPr>
        <w:shd w:val="clear" w:color="auto" w:fill="FFFFFF"/>
        <w:jc w:val="center"/>
        <w:rPr>
          <w:b/>
          <w:sz w:val="28"/>
          <w:szCs w:val="28"/>
        </w:rPr>
      </w:pPr>
    </w:p>
    <w:p w:rsidR="00F50292" w:rsidRPr="00F50292" w:rsidRDefault="00F50292" w:rsidP="00F50292">
      <w:pPr>
        <w:shd w:val="clear" w:color="auto" w:fill="FFFFFF"/>
        <w:jc w:val="center"/>
        <w:rPr>
          <w:b/>
          <w:sz w:val="28"/>
          <w:szCs w:val="28"/>
        </w:rPr>
      </w:pPr>
    </w:p>
    <w:p w:rsidR="00F50292" w:rsidRPr="00F50292" w:rsidRDefault="00F50292" w:rsidP="00F50292">
      <w:pPr>
        <w:shd w:val="clear" w:color="auto" w:fill="FFFFFF"/>
        <w:jc w:val="center"/>
        <w:rPr>
          <w:b/>
          <w:sz w:val="28"/>
          <w:szCs w:val="28"/>
        </w:rPr>
      </w:pPr>
    </w:p>
    <w:p w:rsidR="00F50292" w:rsidRPr="00F50292" w:rsidRDefault="00F50292" w:rsidP="00F50292">
      <w:pPr>
        <w:shd w:val="clear" w:color="auto" w:fill="FFFFFF"/>
        <w:jc w:val="center"/>
        <w:rPr>
          <w:b/>
          <w:sz w:val="28"/>
          <w:szCs w:val="28"/>
        </w:rPr>
      </w:pPr>
    </w:p>
    <w:p w:rsidR="00F50292" w:rsidRPr="00F50292" w:rsidRDefault="00F50292" w:rsidP="00F50292">
      <w:pPr>
        <w:jc w:val="center"/>
        <w:rPr>
          <w:b/>
          <w:sz w:val="28"/>
          <w:szCs w:val="28"/>
        </w:rPr>
      </w:pPr>
      <w:r w:rsidRPr="00F50292">
        <w:rPr>
          <w:b/>
          <w:sz w:val="28"/>
          <w:szCs w:val="28"/>
        </w:rPr>
        <w:t>ПРАВИЛА ЗЕМЛЕПОЛЬЗОВАНИЯ И ЗАСТРОЙКИ</w:t>
      </w:r>
    </w:p>
    <w:p w:rsidR="00F50292" w:rsidRPr="00F50292" w:rsidRDefault="00F50292" w:rsidP="00F50292">
      <w:pPr>
        <w:jc w:val="center"/>
        <w:rPr>
          <w:b/>
          <w:sz w:val="28"/>
          <w:szCs w:val="28"/>
        </w:rPr>
      </w:pPr>
      <w:r w:rsidRPr="00F50292">
        <w:rPr>
          <w:b/>
          <w:sz w:val="28"/>
          <w:szCs w:val="28"/>
        </w:rPr>
        <w:t>ПРОЛЕТАРСКОГО ГОРОДСКОГО ПОСЕЛЕНИЯ</w:t>
      </w:r>
    </w:p>
    <w:p w:rsidR="00F50292" w:rsidRPr="00F50292" w:rsidRDefault="00F50292" w:rsidP="00F50292">
      <w:pPr>
        <w:jc w:val="center"/>
        <w:rPr>
          <w:b/>
          <w:sz w:val="28"/>
          <w:szCs w:val="28"/>
        </w:rPr>
      </w:pPr>
      <w:r w:rsidRPr="00F50292">
        <w:rPr>
          <w:b/>
          <w:sz w:val="28"/>
          <w:szCs w:val="28"/>
        </w:rPr>
        <w:t xml:space="preserve"> ПРОЛЕТАРСКОГО РАЙОНА РОСТОВСКОЙ ОБЛАСТИ</w:t>
      </w:r>
    </w:p>
    <w:p w:rsidR="00F50292" w:rsidRPr="00F50292" w:rsidRDefault="00F50292" w:rsidP="00F50292">
      <w:pPr>
        <w:shd w:val="clear" w:color="auto" w:fill="FFFFFF"/>
        <w:jc w:val="center"/>
        <w:rPr>
          <w:b/>
          <w:sz w:val="28"/>
          <w:szCs w:val="28"/>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Default="00F50292" w:rsidP="00F50292">
      <w:pPr>
        <w:tabs>
          <w:tab w:val="left" w:pos="0"/>
        </w:tabs>
        <w:jc w:val="both"/>
        <w:rPr>
          <w:rFonts w:eastAsia="Calibri"/>
          <w:sz w:val="28"/>
          <w:szCs w:val="28"/>
          <w:lang w:eastAsia="en-US"/>
        </w:rPr>
      </w:pPr>
    </w:p>
    <w:p w:rsidR="00F50292" w:rsidRDefault="00F50292" w:rsidP="00F50292">
      <w:pPr>
        <w:tabs>
          <w:tab w:val="left" w:pos="0"/>
        </w:tabs>
        <w:jc w:val="both"/>
        <w:rPr>
          <w:rFonts w:eastAsia="Calibri"/>
          <w:sz w:val="28"/>
          <w:szCs w:val="28"/>
          <w:lang w:eastAsia="en-US"/>
        </w:rPr>
      </w:pPr>
    </w:p>
    <w:p w:rsidR="00F50292" w:rsidRDefault="00F50292" w:rsidP="00F50292">
      <w:pPr>
        <w:tabs>
          <w:tab w:val="left" w:pos="0"/>
        </w:tabs>
        <w:jc w:val="both"/>
        <w:rPr>
          <w:rFonts w:eastAsia="Calibri"/>
          <w:sz w:val="28"/>
          <w:szCs w:val="28"/>
          <w:lang w:eastAsia="en-US"/>
        </w:rPr>
      </w:pPr>
    </w:p>
    <w:p w:rsid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both"/>
        <w:rPr>
          <w:rFonts w:eastAsia="Calibri"/>
          <w:sz w:val="28"/>
          <w:szCs w:val="28"/>
          <w:lang w:eastAsia="en-US"/>
        </w:rPr>
      </w:pPr>
    </w:p>
    <w:p w:rsidR="00F50292" w:rsidRPr="00F50292" w:rsidRDefault="00F50292" w:rsidP="00F50292">
      <w:pPr>
        <w:tabs>
          <w:tab w:val="left" w:pos="0"/>
        </w:tabs>
        <w:jc w:val="center"/>
        <w:rPr>
          <w:sz w:val="28"/>
          <w:szCs w:val="28"/>
        </w:rPr>
      </w:pPr>
      <w:r w:rsidRPr="00F50292">
        <w:rPr>
          <w:sz w:val="28"/>
          <w:szCs w:val="28"/>
        </w:rPr>
        <w:t>2020 год</w:t>
      </w:r>
    </w:p>
    <w:p w:rsidR="00F50292" w:rsidRPr="00F50292" w:rsidRDefault="00F50292" w:rsidP="00F50292">
      <w:pPr>
        <w:tabs>
          <w:tab w:val="left" w:pos="0"/>
        </w:tabs>
        <w:jc w:val="center"/>
        <w:rPr>
          <w:sz w:val="26"/>
          <w:szCs w:val="26"/>
        </w:rPr>
        <w:sectPr w:rsidR="00F50292" w:rsidRPr="00F50292" w:rsidSect="00F50292">
          <w:headerReference w:type="default" r:id="rId8"/>
          <w:pgSz w:w="11906" w:h="16838"/>
          <w:pgMar w:top="567" w:right="567" w:bottom="567" w:left="1418" w:header="709" w:footer="709" w:gutter="0"/>
          <w:pgNumType w:start="1"/>
          <w:cols w:space="708"/>
          <w:titlePg/>
          <w:docGrid w:linePitch="381"/>
        </w:sectPr>
      </w:pPr>
    </w:p>
    <w:sdt>
      <w:sdtPr>
        <w:rPr>
          <w:rFonts w:ascii="Times New Roman" w:eastAsia="Times New Roman" w:hAnsi="Times New Roman" w:cs="Times New Roman"/>
          <w:b w:val="0"/>
          <w:bCs w:val="0"/>
          <w:color w:val="auto"/>
          <w:sz w:val="24"/>
          <w:szCs w:val="24"/>
        </w:rPr>
        <w:id w:val="29715867"/>
        <w:docPartObj>
          <w:docPartGallery w:val="Table of Contents"/>
          <w:docPartUnique/>
        </w:docPartObj>
      </w:sdtPr>
      <w:sdtEndPr/>
      <w:sdtContent>
        <w:p w:rsidR="00492CA0" w:rsidRPr="00492CA0" w:rsidRDefault="00492CA0" w:rsidP="00492CA0">
          <w:pPr>
            <w:pStyle w:val="affff0"/>
            <w:spacing w:before="0" w:line="240" w:lineRule="auto"/>
            <w:jc w:val="both"/>
            <w:rPr>
              <w:rFonts w:ascii="Times New Roman" w:hAnsi="Times New Roman" w:cs="Times New Roman"/>
              <w:b w:val="0"/>
              <w:color w:val="auto"/>
              <w:sz w:val="24"/>
              <w:szCs w:val="24"/>
            </w:rPr>
          </w:pPr>
          <w:r w:rsidRPr="00492CA0">
            <w:rPr>
              <w:rFonts w:ascii="Times New Roman" w:hAnsi="Times New Roman" w:cs="Times New Roman"/>
              <w:b w:val="0"/>
              <w:color w:val="auto"/>
              <w:sz w:val="24"/>
              <w:szCs w:val="24"/>
            </w:rPr>
            <w:t>Оглавление</w:t>
          </w:r>
        </w:p>
        <w:p w:rsidR="00492CA0" w:rsidRPr="00492CA0" w:rsidRDefault="00492CA0" w:rsidP="00492CA0">
          <w:pPr>
            <w:pStyle w:val="14"/>
            <w:rPr>
              <w:rFonts w:eastAsiaTheme="minorEastAsia"/>
              <w:szCs w:val="24"/>
            </w:rPr>
          </w:pPr>
          <w:r w:rsidRPr="00492CA0">
            <w:rPr>
              <w:noProof/>
              <w:szCs w:val="24"/>
            </w:rPr>
            <w:fldChar w:fldCharType="begin"/>
          </w:r>
          <w:r w:rsidRPr="00492CA0">
            <w:rPr>
              <w:szCs w:val="24"/>
            </w:rPr>
            <w:instrText xml:space="preserve"> TOC \o "1-3" \h \z \u </w:instrText>
          </w:r>
          <w:r w:rsidRPr="00492CA0">
            <w:rPr>
              <w:noProof/>
              <w:szCs w:val="24"/>
            </w:rPr>
            <w:fldChar w:fldCharType="separate"/>
          </w:r>
          <w:hyperlink w:anchor="_Toc52528578" w:history="1">
            <w:r w:rsidRPr="00492CA0">
              <w:rPr>
                <w:rStyle w:val="ad"/>
                <w:szCs w:val="24"/>
              </w:rPr>
              <w:t>Раздел I. ПОРЯДОК ПРИМЕНЕНИЯ ПРАВИЛ ЗЕМЛЕПОЛЬЗОВАНИЯ И ЗАСТРОЙКИ ПРОЛЕТАРСКОГО ГОРОДСКОГО ПОСЕЛЕНИЯ И ВНЕСЕНИЯ В НИХ ИЗМЕНЕНИЙ</w:t>
            </w:r>
            <w:r w:rsidRPr="00492CA0">
              <w:rPr>
                <w:webHidden/>
                <w:szCs w:val="24"/>
              </w:rPr>
              <w:tab/>
            </w:r>
          </w:hyperlink>
        </w:p>
        <w:p w:rsidR="00492CA0" w:rsidRPr="00492CA0" w:rsidRDefault="00C30EF2" w:rsidP="00492CA0">
          <w:pPr>
            <w:pStyle w:val="24"/>
            <w:tabs>
              <w:tab w:val="clear" w:pos="9356"/>
              <w:tab w:val="right" w:leader="dot" w:pos="9345"/>
            </w:tabs>
            <w:spacing w:after="0"/>
            <w:ind w:left="0"/>
            <w:jc w:val="both"/>
            <w:rPr>
              <w:rFonts w:ascii="Times New Roman" w:eastAsiaTheme="minorEastAsia" w:hAnsi="Times New Roman"/>
              <w:noProof/>
            </w:rPr>
          </w:pPr>
          <w:hyperlink w:anchor="_Toc52528579" w:history="1">
            <w:r w:rsidR="00492CA0" w:rsidRPr="00492CA0">
              <w:rPr>
                <w:rStyle w:val="ad"/>
                <w:rFonts w:ascii="Times New Roman" w:hAnsi="Times New Roman"/>
                <w:noProof/>
              </w:rPr>
              <w:t>Глава 1. Общие положения</w:t>
            </w:r>
            <w:r w:rsidR="00492CA0" w:rsidRPr="00492CA0">
              <w:rPr>
                <w:rFonts w:ascii="Times New Roman" w:hAnsi="Times New Roman"/>
                <w:noProof/>
                <w:webHidden/>
              </w:rPr>
              <w:tab/>
            </w:r>
          </w:hyperlink>
          <w:r w:rsidR="00492CA0" w:rsidRPr="00492CA0">
            <w:rPr>
              <w:rFonts w:ascii="Times New Roman" w:hAnsi="Times New Roman"/>
              <w:noProof/>
            </w:rPr>
            <w:t>5</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80" w:history="1">
            <w:r w:rsidR="00492CA0" w:rsidRPr="00492CA0">
              <w:rPr>
                <w:rStyle w:val="ad"/>
                <w:noProof/>
              </w:rPr>
              <w:t>1.1 Основные используемые понятия</w:t>
            </w:r>
            <w:r w:rsidR="00492CA0" w:rsidRPr="00492CA0">
              <w:rPr>
                <w:noProof/>
                <w:webHidden/>
              </w:rPr>
              <w:tab/>
            </w:r>
          </w:hyperlink>
          <w:r w:rsidR="00492CA0" w:rsidRPr="00492CA0">
            <w:rPr>
              <w:noProof/>
            </w:rPr>
            <w:t>5</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81" w:history="1">
            <w:r w:rsidR="00492CA0" w:rsidRPr="00492CA0">
              <w:rPr>
                <w:rStyle w:val="ad"/>
                <w:noProof/>
              </w:rPr>
              <w:t>1.2. Назначение, область применения и содержание настоящих правил</w:t>
            </w:r>
            <w:r w:rsidR="00492CA0" w:rsidRPr="00492CA0">
              <w:rPr>
                <w:noProof/>
                <w:webHidden/>
              </w:rPr>
              <w:tab/>
            </w:r>
          </w:hyperlink>
          <w:r w:rsidR="00492CA0" w:rsidRPr="00492CA0">
            <w:rPr>
              <w:noProof/>
            </w:rPr>
            <w:t>11</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82" w:history="1">
            <w:r w:rsidR="00492CA0" w:rsidRPr="00492CA0">
              <w:rPr>
                <w:rStyle w:val="ad"/>
                <w:noProof/>
              </w:rPr>
              <w:t>1.3. Ответственность за нарушение настоящих правил</w:t>
            </w:r>
            <w:r w:rsidR="00492CA0" w:rsidRPr="00492CA0">
              <w:rPr>
                <w:noProof/>
                <w:webHidden/>
              </w:rPr>
              <w:tab/>
              <w:t>14</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83" w:history="1">
            <w:r w:rsidR="00492CA0" w:rsidRPr="00492CA0">
              <w:rPr>
                <w:rStyle w:val="ad"/>
                <w:noProof/>
              </w:rPr>
              <w:t>1.4. Общие положения, относящиеся к ранее возникшим правам</w:t>
            </w:r>
            <w:r w:rsidR="00492CA0" w:rsidRPr="00492CA0">
              <w:rPr>
                <w:noProof/>
                <w:webHidden/>
              </w:rPr>
              <w:tab/>
              <w:t>15</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84" w:history="1">
            <w:r w:rsidR="00492CA0" w:rsidRPr="00492CA0">
              <w:rPr>
                <w:rStyle w:val="ad"/>
                <w:noProof/>
              </w:rPr>
              <w:t>1.5. Перераспределение полномочий в области градостроительной деятельности между органами местного самоуправления Пролетарского района и органами местного самоуправления отдельных поселений, входящих в состав муниципального района</w:t>
            </w:r>
            <w:r w:rsidR="00492CA0" w:rsidRPr="00492CA0">
              <w:rPr>
                <w:noProof/>
                <w:webHidden/>
              </w:rPr>
              <w:tab/>
              <w:t>16</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85" w:history="1">
            <w:r w:rsidR="00492CA0" w:rsidRPr="00492CA0">
              <w:rPr>
                <w:rStyle w:val="ad"/>
                <w:noProof/>
              </w:rPr>
              <w:t>1.6. Полномочия органов местного самоуправления Пролетарского городского поселения в области градостроительной деятельности</w:t>
            </w:r>
            <w:r w:rsidR="00492CA0" w:rsidRPr="00492CA0">
              <w:rPr>
                <w:noProof/>
                <w:webHidden/>
              </w:rPr>
              <w:tab/>
              <w:t>16</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86" w:history="1">
            <w:r w:rsidR="00492CA0" w:rsidRPr="00492CA0">
              <w:rPr>
                <w:rStyle w:val="ad"/>
                <w:noProof/>
              </w:rPr>
              <w:t>1.7. Комиссия по подготовке проектов правил землепользования и застройки Пролетарского городского поселения</w:t>
            </w:r>
            <w:r w:rsidR="00492CA0" w:rsidRPr="00492CA0">
              <w:rPr>
                <w:noProof/>
                <w:webHidden/>
              </w:rPr>
              <w:tab/>
              <w:t>18</w:t>
            </w:r>
          </w:hyperlink>
        </w:p>
        <w:p w:rsidR="00492CA0" w:rsidRPr="00492CA0" w:rsidRDefault="00C30EF2" w:rsidP="00492CA0">
          <w:pPr>
            <w:pStyle w:val="24"/>
            <w:tabs>
              <w:tab w:val="clear" w:pos="9356"/>
              <w:tab w:val="right" w:leader="dot" w:pos="9345"/>
            </w:tabs>
            <w:spacing w:after="0"/>
            <w:ind w:left="0"/>
            <w:jc w:val="both"/>
            <w:rPr>
              <w:rFonts w:ascii="Times New Roman" w:eastAsiaTheme="minorEastAsia" w:hAnsi="Times New Roman"/>
              <w:noProof/>
            </w:rPr>
          </w:pPr>
          <w:hyperlink w:anchor="_Toc52528587" w:history="1">
            <w:r w:rsidR="00492CA0" w:rsidRPr="00492CA0">
              <w:rPr>
                <w:rStyle w:val="ad"/>
                <w:rFonts w:ascii="Times New Roman" w:hAnsi="Times New Roman"/>
                <w:noProof/>
              </w:rPr>
              <w:t>Глава 2. Положение о регулировании землепользования и застройки органами местного самоуправления</w:t>
            </w:r>
            <w:r w:rsidR="00492CA0" w:rsidRPr="00492CA0">
              <w:rPr>
                <w:rFonts w:ascii="Times New Roman" w:hAnsi="Times New Roman"/>
                <w:noProof/>
                <w:webHidden/>
              </w:rPr>
              <w:tab/>
              <w:t>19</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88" w:history="1">
            <w:r w:rsidR="00492CA0" w:rsidRPr="00492CA0">
              <w:rPr>
                <w:rStyle w:val="ad"/>
                <w:noProof/>
              </w:rPr>
              <w:t>2.1. Землепользование и застройка земельных участков, на которые распространяется действие градостроительных регламентов</w:t>
            </w:r>
            <w:r w:rsidR="00492CA0" w:rsidRPr="00492CA0">
              <w:rPr>
                <w:noProof/>
                <w:webHidden/>
              </w:rPr>
              <w:tab/>
              <w:t>19</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89" w:history="1">
            <w:r w:rsidR="00492CA0" w:rsidRPr="00492CA0">
              <w:rPr>
                <w:rStyle w:val="ad"/>
                <w:noProof/>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_Toc52528589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3</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90" w:history="1">
            <w:r w:rsidR="00492CA0" w:rsidRPr="00492CA0">
              <w:rPr>
                <w:rStyle w:val="ad"/>
                <w:noProof/>
              </w:rPr>
              <w:t>2.3. Особенности использования земельных участков и объектов капитального строительства, виды разрешенного использования и предельные параметры которых не соответствуют градостроительным регламентам</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_Toc52528590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4</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91" w:history="1">
            <w:r w:rsidR="00492CA0" w:rsidRPr="00492CA0">
              <w:rPr>
                <w:rStyle w:val="ad"/>
                <w:noProof/>
              </w:rPr>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_Toc52528591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5</w:t>
          </w:r>
        </w:p>
        <w:p w:rsidR="00492CA0" w:rsidRPr="00492CA0" w:rsidRDefault="00C30EF2" w:rsidP="00492CA0">
          <w:pPr>
            <w:pStyle w:val="24"/>
            <w:tabs>
              <w:tab w:val="clear" w:pos="9356"/>
              <w:tab w:val="right" w:leader="dot" w:pos="9345"/>
            </w:tabs>
            <w:spacing w:after="0"/>
            <w:ind w:left="0"/>
            <w:jc w:val="both"/>
            <w:rPr>
              <w:rFonts w:ascii="Times New Roman" w:eastAsiaTheme="minorEastAsia" w:hAnsi="Times New Roman"/>
              <w:noProof/>
            </w:rPr>
          </w:pPr>
          <w:hyperlink w:anchor="_Toc52528592" w:history="1">
            <w:r w:rsidR="00492CA0" w:rsidRPr="00492CA0">
              <w:rPr>
                <w:rStyle w:val="ad"/>
                <w:rFonts w:ascii="Times New Roman" w:hAnsi="Times New Roman"/>
                <w:noProof/>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492CA0" w:rsidRPr="00492CA0">
              <w:rPr>
                <w:rFonts w:ascii="Times New Roman" w:hAnsi="Times New Roman"/>
                <w:noProof/>
                <w:webHidden/>
              </w:rPr>
              <w:tab/>
            </w:r>
            <w:r w:rsidR="00492CA0" w:rsidRPr="00492CA0">
              <w:rPr>
                <w:rFonts w:ascii="Times New Roman" w:hAnsi="Times New Roman"/>
                <w:noProof/>
                <w:webHidden/>
              </w:rPr>
              <w:fldChar w:fldCharType="begin"/>
            </w:r>
            <w:r w:rsidR="00492CA0" w:rsidRPr="00492CA0">
              <w:rPr>
                <w:rFonts w:ascii="Times New Roman" w:hAnsi="Times New Roman"/>
                <w:noProof/>
                <w:webHidden/>
              </w:rPr>
              <w:instrText xml:space="preserve"> PAGEREF _Toc52528592 \h </w:instrText>
            </w:r>
            <w:r w:rsidR="00492CA0" w:rsidRPr="00492CA0">
              <w:rPr>
                <w:rFonts w:ascii="Times New Roman" w:hAnsi="Times New Roman"/>
                <w:noProof/>
                <w:webHidden/>
              </w:rPr>
            </w:r>
            <w:r w:rsidR="00492CA0" w:rsidRPr="00492CA0">
              <w:rPr>
                <w:rFonts w:ascii="Times New Roman" w:hAnsi="Times New Roman"/>
                <w:noProof/>
                <w:webHidden/>
              </w:rPr>
              <w:fldChar w:fldCharType="separate"/>
            </w:r>
            <w:r w:rsidR="00492CA0" w:rsidRPr="00492CA0">
              <w:rPr>
                <w:rFonts w:ascii="Times New Roman" w:hAnsi="Times New Roman"/>
                <w:noProof/>
                <w:webHidden/>
              </w:rPr>
              <w:t>2</w:t>
            </w:r>
            <w:r w:rsidR="00492CA0" w:rsidRPr="00492CA0">
              <w:rPr>
                <w:rFonts w:ascii="Times New Roman" w:hAnsi="Times New Roman"/>
                <w:noProof/>
                <w:webHidden/>
              </w:rPr>
              <w:fldChar w:fldCharType="end"/>
            </w:r>
          </w:hyperlink>
          <w:r w:rsidR="00492CA0" w:rsidRPr="00492CA0">
            <w:rPr>
              <w:rFonts w:ascii="Times New Roman" w:hAnsi="Times New Roman"/>
              <w:noProof/>
            </w:rPr>
            <w:t>7</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93" w:history="1">
            <w:r w:rsidR="00492CA0" w:rsidRPr="00492CA0">
              <w:rPr>
                <w:rStyle w:val="ad"/>
                <w:noProof/>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_Toc52528593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7</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94" w:history="1">
            <w:r w:rsidR="00492CA0" w:rsidRPr="00492CA0">
              <w:rPr>
                <w:rStyle w:val="ad"/>
                <w:noProof/>
              </w:rPr>
              <w:t>3.2. Предоставление разрешения на условно разрешенный вид использования земельного участка или объекта капитального строительства</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_Toc52528594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8</w:t>
          </w:r>
        </w:p>
        <w:p w:rsidR="00492CA0" w:rsidRPr="00492CA0" w:rsidRDefault="00C30EF2" w:rsidP="00492CA0">
          <w:pPr>
            <w:pStyle w:val="24"/>
            <w:tabs>
              <w:tab w:val="clear" w:pos="9356"/>
              <w:tab w:val="right" w:leader="dot" w:pos="9345"/>
            </w:tabs>
            <w:spacing w:after="0"/>
            <w:ind w:left="0"/>
            <w:jc w:val="both"/>
            <w:rPr>
              <w:rFonts w:ascii="Times New Roman" w:eastAsiaTheme="minorEastAsia" w:hAnsi="Times New Roman"/>
              <w:noProof/>
            </w:rPr>
          </w:pPr>
          <w:hyperlink w:anchor="_Toc52528595" w:history="1">
            <w:r w:rsidR="00492CA0" w:rsidRPr="00492CA0">
              <w:rPr>
                <w:rStyle w:val="ad"/>
                <w:rFonts w:ascii="Times New Roman" w:hAnsi="Times New Roman"/>
                <w:noProof/>
              </w:rPr>
              <w:t>Глава 4. Положение о подготовке документации по планировке территории органами местного самоуправления</w:t>
            </w:r>
            <w:r w:rsidR="00492CA0" w:rsidRPr="00492CA0">
              <w:rPr>
                <w:rFonts w:ascii="Times New Roman" w:hAnsi="Times New Roman"/>
                <w:noProof/>
                <w:webHidden/>
              </w:rPr>
              <w:tab/>
            </w:r>
            <w:r w:rsidR="00492CA0" w:rsidRPr="00492CA0">
              <w:rPr>
                <w:rFonts w:ascii="Times New Roman" w:hAnsi="Times New Roman"/>
                <w:noProof/>
                <w:webHidden/>
              </w:rPr>
              <w:fldChar w:fldCharType="begin"/>
            </w:r>
            <w:r w:rsidR="00492CA0" w:rsidRPr="00492CA0">
              <w:rPr>
                <w:rFonts w:ascii="Times New Roman" w:hAnsi="Times New Roman"/>
                <w:noProof/>
                <w:webHidden/>
              </w:rPr>
              <w:instrText xml:space="preserve"> PAGEREF _Toc52528595 \h </w:instrText>
            </w:r>
            <w:r w:rsidR="00492CA0" w:rsidRPr="00492CA0">
              <w:rPr>
                <w:rFonts w:ascii="Times New Roman" w:hAnsi="Times New Roman"/>
                <w:noProof/>
                <w:webHidden/>
              </w:rPr>
            </w:r>
            <w:r w:rsidR="00492CA0" w:rsidRPr="00492CA0">
              <w:rPr>
                <w:rFonts w:ascii="Times New Roman" w:hAnsi="Times New Roman"/>
                <w:noProof/>
                <w:webHidden/>
              </w:rPr>
              <w:fldChar w:fldCharType="separate"/>
            </w:r>
            <w:r w:rsidR="00492CA0" w:rsidRPr="00492CA0">
              <w:rPr>
                <w:rFonts w:ascii="Times New Roman" w:hAnsi="Times New Roman"/>
                <w:noProof/>
                <w:webHidden/>
              </w:rPr>
              <w:t>2</w:t>
            </w:r>
            <w:r w:rsidR="00492CA0" w:rsidRPr="00492CA0">
              <w:rPr>
                <w:rFonts w:ascii="Times New Roman" w:hAnsi="Times New Roman"/>
                <w:noProof/>
                <w:webHidden/>
              </w:rPr>
              <w:fldChar w:fldCharType="end"/>
            </w:r>
          </w:hyperlink>
          <w:r w:rsidR="00492CA0" w:rsidRPr="00492CA0">
            <w:rPr>
              <w:rFonts w:ascii="Times New Roman" w:hAnsi="Times New Roman"/>
              <w:noProof/>
            </w:rPr>
            <w:t>9</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96" w:history="1">
            <w:r w:rsidR="00492CA0" w:rsidRPr="00492CA0">
              <w:rPr>
                <w:rStyle w:val="ad"/>
                <w:noProof/>
              </w:rPr>
              <w:t>4.1. Общие положения о подготовке документации по планировке территории, порядок внесения в нее изменений и ее отмены</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_Toc52528596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9</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97" w:history="1">
            <w:r w:rsidR="00492CA0" w:rsidRPr="00492CA0">
              <w:rPr>
                <w:rStyle w:val="ad"/>
                <w:noProof/>
              </w:rPr>
              <w:t>4.2. Проект планировки территории</w:t>
            </w:r>
            <w:r w:rsidR="00492CA0" w:rsidRPr="00492CA0">
              <w:rPr>
                <w:noProof/>
                <w:webHidden/>
              </w:rPr>
              <w:tab/>
              <w:t>33</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98" w:history="1">
            <w:r w:rsidR="00492CA0" w:rsidRPr="00492CA0">
              <w:rPr>
                <w:rStyle w:val="ad"/>
                <w:noProof/>
              </w:rPr>
              <w:t>4.3. Подготовка проектов межевания территории</w:t>
            </w:r>
            <w:r w:rsidR="00492CA0" w:rsidRPr="00492CA0">
              <w:rPr>
                <w:noProof/>
                <w:webHidden/>
              </w:rPr>
              <w:tab/>
              <w:t>35</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599" w:history="1">
            <w:r w:rsidR="00492CA0" w:rsidRPr="00492CA0">
              <w:rPr>
                <w:rStyle w:val="ad"/>
                <w:noProof/>
              </w:rPr>
              <w:t>4.4. Градостроительный план земельного участка</w:t>
            </w:r>
            <w:r w:rsidR="00492CA0" w:rsidRPr="00492CA0">
              <w:rPr>
                <w:noProof/>
                <w:webHidden/>
              </w:rPr>
              <w:tab/>
              <w:t>36</w:t>
            </w:r>
          </w:hyperlink>
        </w:p>
        <w:p w:rsidR="00492CA0" w:rsidRPr="00492CA0" w:rsidRDefault="00C30EF2" w:rsidP="00492CA0">
          <w:pPr>
            <w:pStyle w:val="24"/>
            <w:tabs>
              <w:tab w:val="clear" w:pos="9356"/>
              <w:tab w:val="right" w:leader="dot" w:pos="9345"/>
            </w:tabs>
            <w:spacing w:after="0"/>
            <w:ind w:left="0"/>
            <w:jc w:val="both"/>
            <w:rPr>
              <w:rFonts w:ascii="Times New Roman" w:eastAsiaTheme="minorEastAsia" w:hAnsi="Times New Roman"/>
              <w:noProof/>
            </w:rPr>
          </w:pPr>
          <w:hyperlink w:anchor="_Toc52528600" w:history="1">
            <w:r w:rsidR="00492CA0" w:rsidRPr="00492CA0">
              <w:rPr>
                <w:rStyle w:val="ad"/>
                <w:rFonts w:ascii="Times New Roman" w:hAnsi="Times New Roman"/>
                <w:noProof/>
              </w:rPr>
              <w:t xml:space="preserve">Глава 5. Положение о проведении общественных обсуждений или публичных слушаний по </w:t>
            </w:r>
            <w:r w:rsidR="00492CA0" w:rsidRPr="00492CA0">
              <w:rPr>
                <w:rStyle w:val="ad"/>
                <w:rFonts w:ascii="Times New Roman" w:hAnsi="Times New Roman"/>
                <w:noProof/>
              </w:rPr>
              <w:lastRenderedPageBreak/>
              <w:t>вопросам землепользования и застройки</w:t>
            </w:r>
            <w:r w:rsidR="00492CA0" w:rsidRPr="00492CA0">
              <w:rPr>
                <w:rFonts w:ascii="Times New Roman" w:hAnsi="Times New Roman"/>
                <w:noProof/>
                <w:webHidden/>
              </w:rPr>
              <w:tab/>
              <w:t>38</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01" w:history="1">
            <w:r w:rsidR="00492CA0" w:rsidRPr="00492CA0">
              <w:rPr>
                <w:rStyle w:val="ad"/>
                <w:noProof/>
              </w:rPr>
              <w:t>5.1. Общие положения о порядке проведения общественных обсуждений или публичных слушаний</w:t>
            </w:r>
            <w:r w:rsidR="00492CA0" w:rsidRPr="00492CA0">
              <w:rPr>
                <w:noProof/>
                <w:webHidden/>
              </w:rPr>
              <w:tab/>
              <w:t>38</w:t>
            </w:r>
          </w:hyperlink>
        </w:p>
        <w:p w:rsidR="00492CA0" w:rsidRPr="00492CA0" w:rsidRDefault="00C30EF2" w:rsidP="00492CA0">
          <w:pPr>
            <w:pStyle w:val="24"/>
            <w:tabs>
              <w:tab w:val="clear" w:pos="9356"/>
              <w:tab w:val="right" w:leader="dot" w:pos="9345"/>
            </w:tabs>
            <w:spacing w:after="0"/>
            <w:ind w:left="0"/>
            <w:jc w:val="both"/>
            <w:rPr>
              <w:rFonts w:ascii="Times New Roman" w:eastAsiaTheme="minorEastAsia" w:hAnsi="Times New Roman"/>
              <w:noProof/>
            </w:rPr>
          </w:pPr>
          <w:hyperlink w:anchor="_Toc52528602" w:history="1">
            <w:r w:rsidR="00492CA0" w:rsidRPr="00492CA0">
              <w:rPr>
                <w:rStyle w:val="ad"/>
                <w:rFonts w:ascii="Times New Roman" w:hAnsi="Times New Roman"/>
                <w:noProof/>
              </w:rPr>
              <w:t>Глава 6. Положение о внесении изменений в настоящие правила</w:t>
            </w:r>
            <w:r w:rsidR="00492CA0" w:rsidRPr="00492CA0">
              <w:rPr>
                <w:rFonts w:ascii="Times New Roman" w:hAnsi="Times New Roman"/>
                <w:noProof/>
                <w:webHidden/>
              </w:rPr>
              <w:tab/>
              <w:t>40</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03" w:history="1">
            <w:r w:rsidR="00492CA0" w:rsidRPr="00492CA0">
              <w:rPr>
                <w:rStyle w:val="ad"/>
                <w:noProof/>
              </w:rPr>
              <w:t>6.1. Основания для внесения изменений в настоящие правила</w:t>
            </w:r>
            <w:r w:rsidR="00492CA0" w:rsidRPr="00492CA0">
              <w:rPr>
                <w:noProof/>
                <w:webHidden/>
              </w:rPr>
              <w:tab/>
              <w:t>40</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04" w:history="1">
            <w:r w:rsidR="00492CA0" w:rsidRPr="00492CA0">
              <w:rPr>
                <w:rStyle w:val="ad"/>
                <w:noProof/>
              </w:rPr>
              <w:t>6.2. Порядок внесения изменений в настоящие правила</w:t>
            </w:r>
            <w:r w:rsidR="00492CA0" w:rsidRPr="00492CA0">
              <w:rPr>
                <w:noProof/>
                <w:webHidden/>
              </w:rPr>
              <w:tab/>
              <w:t>43</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05" w:history="1">
            <w:r w:rsidR="00492CA0" w:rsidRPr="00492CA0">
              <w:rPr>
                <w:rStyle w:val="ad"/>
                <w:noProof/>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00492CA0" w:rsidRPr="00492CA0">
              <w:rPr>
                <w:noProof/>
                <w:webHidden/>
              </w:rPr>
              <w:tab/>
              <w:t>44</w:t>
            </w:r>
          </w:hyperlink>
        </w:p>
        <w:p w:rsidR="00492CA0" w:rsidRPr="00492CA0" w:rsidRDefault="00C30EF2" w:rsidP="00492CA0">
          <w:pPr>
            <w:pStyle w:val="24"/>
            <w:tabs>
              <w:tab w:val="clear" w:pos="9356"/>
              <w:tab w:val="right" w:leader="dot" w:pos="9345"/>
            </w:tabs>
            <w:spacing w:after="0"/>
            <w:ind w:left="0"/>
            <w:jc w:val="both"/>
            <w:rPr>
              <w:rFonts w:ascii="Times New Roman" w:eastAsiaTheme="minorEastAsia" w:hAnsi="Times New Roman"/>
              <w:noProof/>
            </w:rPr>
          </w:pPr>
          <w:hyperlink w:anchor="_Toc52528606" w:history="1">
            <w:r w:rsidR="00492CA0" w:rsidRPr="00492CA0">
              <w:rPr>
                <w:rStyle w:val="ad"/>
                <w:rFonts w:ascii="Times New Roman" w:hAnsi="Times New Roman"/>
                <w:noProof/>
              </w:rPr>
              <w:t>Глава 7. Положение о регулировании иных вопросов землепользования и застройки</w:t>
            </w:r>
            <w:r w:rsidR="00492CA0" w:rsidRPr="00492CA0">
              <w:rPr>
                <w:rFonts w:ascii="Times New Roman" w:hAnsi="Times New Roman"/>
                <w:noProof/>
                <w:webHidden/>
              </w:rPr>
              <w:tab/>
              <w:t>44</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07" w:history="1">
            <w:r w:rsidR="00492CA0" w:rsidRPr="00492CA0">
              <w:rPr>
                <w:rStyle w:val="ad"/>
                <w:noProof/>
              </w:rPr>
              <w:t>7.1. Комплексное и устойчивое развитие территорий</w:t>
            </w:r>
            <w:r w:rsidR="00492CA0" w:rsidRPr="00492CA0">
              <w:rPr>
                <w:noProof/>
                <w:webHidden/>
              </w:rPr>
              <w:tab/>
              <w:t>44</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08" w:history="1">
            <w:r w:rsidR="00492CA0" w:rsidRPr="00492CA0">
              <w:rPr>
                <w:rStyle w:val="ad"/>
                <w:noProof/>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00492CA0" w:rsidRPr="00492CA0">
              <w:rPr>
                <w:noProof/>
                <w:webHidden/>
              </w:rPr>
              <w:tab/>
              <w:t>46</w:t>
            </w:r>
          </w:hyperlink>
        </w:p>
        <w:p w:rsidR="00492CA0" w:rsidRPr="00492CA0" w:rsidRDefault="00C30EF2" w:rsidP="00492CA0">
          <w:pPr>
            <w:pStyle w:val="14"/>
            <w:rPr>
              <w:rFonts w:eastAsiaTheme="minorEastAsia"/>
              <w:szCs w:val="24"/>
            </w:rPr>
          </w:pPr>
          <w:hyperlink w:anchor="_Toc52528609" w:history="1">
            <w:r w:rsidR="00492CA0" w:rsidRPr="00492CA0">
              <w:rPr>
                <w:rStyle w:val="ad"/>
                <w:szCs w:val="24"/>
              </w:rPr>
              <w:t xml:space="preserve">Раздел </w:t>
            </w:r>
            <w:r w:rsidR="00492CA0" w:rsidRPr="00492CA0">
              <w:rPr>
                <w:rStyle w:val="ad"/>
                <w:szCs w:val="24"/>
                <w:lang w:val="en-US"/>
              </w:rPr>
              <w:t>II</w:t>
            </w:r>
            <w:r w:rsidR="00492CA0" w:rsidRPr="00492CA0">
              <w:rPr>
                <w:rStyle w:val="ad"/>
                <w:szCs w:val="24"/>
              </w:rPr>
              <w:t>. ГРАДОСТРОИТЕЛЬНОЕ ЗОНИРОВАНИЕ</w:t>
            </w:r>
            <w:r w:rsidR="00492CA0" w:rsidRPr="00492CA0">
              <w:rPr>
                <w:webHidden/>
                <w:szCs w:val="24"/>
              </w:rPr>
              <w:tab/>
              <w:t>49</w:t>
            </w:r>
          </w:hyperlink>
        </w:p>
        <w:p w:rsidR="00492CA0" w:rsidRPr="00492CA0" w:rsidRDefault="00C30EF2" w:rsidP="00492CA0">
          <w:pPr>
            <w:pStyle w:val="24"/>
            <w:tabs>
              <w:tab w:val="clear" w:pos="9356"/>
              <w:tab w:val="right" w:leader="dot" w:pos="9345"/>
            </w:tabs>
            <w:spacing w:after="0"/>
            <w:ind w:left="0"/>
            <w:jc w:val="both"/>
            <w:rPr>
              <w:rFonts w:ascii="Times New Roman" w:eastAsiaTheme="minorEastAsia" w:hAnsi="Times New Roman"/>
              <w:noProof/>
            </w:rPr>
          </w:pPr>
          <w:hyperlink w:anchor="_Toc52528610" w:history="1">
            <w:r w:rsidR="00492CA0" w:rsidRPr="00492CA0">
              <w:rPr>
                <w:rStyle w:val="ad"/>
                <w:rFonts w:ascii="Times New Roman" w:hAnsi="Times New Roman"/>
                <w:noProof/>
              </w:rPr>
              <w:t>Глава 1. Карта градостроительного зонирования</w:t>
            </w:r>
            <w:r w:rsidR="00492CA0" w:rsidRPr="00492CA0">
              <w:rPr>
                <w:rFonts w:ascii="Times New Roman" w:hAnsi="Times New Roman"/>
                <w:noProof/>
                <w:webHidden/>
              </w:rPr>
              <w:tab/>
              <w:t>49</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11" w:history="1">
            <w:r w:rsidR="00492CA0" w:rsidRPr="00492CA0">
              <w:rPr>
                <w:rStyle w:val="ad"/>
                <w:noProof/>
              </w:rPr>
              <w:t>1.1. Состав и содержание карты градостроительного зонирования</w:t>
            </w:r>
            <w:r w:rsidR="00492CA0" w:rsidRPr="00492CA0">
              <w:rPr>
                <w:noProof/>
                <w:webHidden/>
              </w:rPr>
              <w:tab/>
              <w:t>49</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12" w:history="1">
            <w:r w:rsidR="00492CA0" w:rsidRPr="00492CA0">
              <w:rPr>
                <w:rStyle w:val="ad"/>
                <w:noProof/>
              </w:rPr>
              <w:t>1.2. Порядок установления территориальных зон</w:t>
            </w:r>
            <w:r w:rsidR="00492CA0" w:rsidRPr="00492CA0">
              <w:rPr>
                <w:noProof/>
                <w:webHidden/>
              </w:rPr>
              <w:tab/>
              <w:t>50</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13" w:history="1">
            <w:r w:rsidR="00492CA0" w:rsidRPr="00492CA0">
              <w:rPr>
                <w:rStyle w:val="ad"/>
                <w:noProof/>
              </w:rPr>
              <w:t>1.3. Перечень территориальных зон, выделенных на карте градостроительного зонирования</w:t>
            </w:r>
            <w:r w:rsidR="00492CA0" w:rsidRPr="00492CA0">
              <w:rPr>
                <w:noProof/>
                <w:webHidden/>
              </w:rPr>
              <w:tab/>
              <w:t>51</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14" w:history="1">
            <w:r w:rsidR="00492CA0" w:rsidRPr="00492CA0">
              <w:rPr>
                <w:rStyle w:val="ad"/>
                <w:noProof/>
              </w:rPr>
              <w:t>1.4. Перечень зон с особыми условиями использования территорий</w:t>
            </w:r>
            <w:r w:rsidR="00492CA0" w:rsidRPr="00492CA0">
              <w:rPr>
                <w:noProof/>
                <w:webHidden/>
              </w:rPr>
              <w:tab/>
              <w:t>52</w:t>
            </w:r>
          </w:hyperlink>
        </w:p>
        <w:p w:rsidR="00492CA0" w:rsidRPr="00492CA0" w:rsidRDefault="00C30EF2" w:rsidP="00492CA0">
          <w:pPr>
            <w:pStyle w:val="14"/>
            <w:rPr>
              <w:rFonts w:eastAsiaTheme="minorEastAsia"/>
              <w:szCs w:val="24"/>
            </w:rPr>
          </w:pPr>
          <w:hyperlink w:anchor="_Toc52528615" w:history="1">
            <w:r w:rsidR="00492CA0" w:rsidRPr="00492CA0">
              <w:rPr>
                <w:rStyle w:val="ad"/>
                <w:szCs w:val="24"/>
              </w:rPr>
              <w:t xml:space="preserve">Раздел </w:t>
            </w:r>
            <w:r w:rsidR="00492CA0" w:rsidRPr="00492CA0">
              <w:rPr>
                <w:rStyle w:val="ad"/>
                <w:szCs w:val="24"/>
                <w:lang w:val="en-US"/>
              </w:rPr>
              <w:t>III</w:t>
            </w:r>
            <w:r w:rsidR="00492CA0" w:rsidRPr="00492CA0">
              <w:rPr>
                <w:rStyle w:val="ad"/>
                <w:szCs w:val="24"/>
              </w:rPr>
              <w:t>. ГРАДОСТРОИТЕЛЬНЫЕ РЕГЛАМЕНТЫ</w:t>
            </w:r>
            <w:r w:rsidR="00492CA0" w:rsidRPr="00492CA0">
              <w:rPr>
                <w:webHidden/>
                <w:szCs w:val="24"/>
              </w:rPr>
              <w:t xml:space="preserve"> </w:t>
            </w:r>
            <w:r w:rsidR="00492CA0" w:rsidRPr="00492CA0">
              <w:rPr>
                <w:webHidden/>
                <w:szCs w:val="24"/>
              </w:rPr>
              <w:tab/>
              <w:t xml:space="preserve"> 57</w:t>
            </w:r>
          </w:hyperlink>
        </w:p>
        <w:p w:rsidR="00492CA0" w:rsidRPr="00492CA0" w:rsidRDefault="00C30EF2" w:rsidP="00492CA0">
          <w:pPr>
            <w:pStyle w:val="24"/>
            <w:tabs>
              <w:tab w:val="clear" w:pos="9356"/>
              <w:tab w:val="right" w:leader="dot" w:pos="9345"/>
            </w:tabs>
            <w:spacing w:after="0"/>
            <w:ind w:left="0"/>
            <w:jc w:val="both"/>
            <w:rPr>
              <w:rFonts w:ascii="Times New Roman" w:eastAsiaTheme="minorEastAsia" w:hAnsi="Times New Roman"/>
              <w:noProof/>
            </w:rPr>
          </w:pPr>
          <w:hyperlink w:anchor="_Toc52528616" w:history="1">
            <w:r w:rsidR="00492CA0" w:rsidRPr="00492CA0">
              <w:rPr>
                <w:rStyle w:val="ad"/>
                <w:rFonts w:ascii="Times New Roman" w:hAnsi="Times New Roman"/>
                <w:noProof/>
              </w:rPr>
              <w:t>Глава 1. Градостроительные регламенты и порядок их применения</w:t>
            </w:r>
            <w:r w:rsidR="00492CA0" w:rsidRPr="00492CA0">
              <w:rPr>
                <w:rFonts w:ascii="Times New Roman" w:hAnsi="Times New Roman"/>
                <w:noProof/>
                <w:webHidden/>
              </w:rPr>
              <w:tab/>
              <w:t>57</w:t>
            </w:r>
          </w:hyperlink>
        </w:p>
        <w:p w:rsidR="00492CA0" w:rsidRPr="00492CA0" w:rsidRDefault="00C30EF2" w:rsidP="00492CA0">
          <w:pPr>
            <w:pStyle w:val="34"/>
            <w:tabs>
              <w:tab w:val="clear" w:pos="9356"/>
              <w:tab w:val="left" w:pos="1100"/>
              <w:tab w:val="right" w:leader="dot" w:pos="9345"/>
            </w:tabs>
            <w:spacing w:after="0"/>
            <w:ind w:left="0"/>
            <w:jc w:val="both"/>
            <w:rPr>
              <w:rFonts w:eastAsiaTheme="minorEastAsia"/>
              <w:noProof/>
            </w:rPr>
          </w:pPr>
          <w:hyperlink w:anchor="_Toc52528617" w:history="1">
            <w:r w:rsidR="00492CA0" w:rsidRPr="00492CA0">
              <w:rPr>
                <w:rStyle w:val="ad"/>
                <w:noProof/>
              </w:rPr>
              <w:t>1.1.</w:t>
            </w:r>
            <w:r w:rsidR="00492CA0" w:rsidRPr="00492CA0">
              <w:rPr>
                <w:rFonts w:eastAsiaTheme="minorEastAsia"/>
                <w:noProof/>
              </w:rPr>
              <w:tab/>
            </w:r>
            <w:r w:rsidR="00492CA0" w:rsidRPr="00492CA0">
              <w:rPr>
                <w:rStyle w:val="ad"/>
                <w:noProof/>
              </w:rPr>
              <w:t>Градостроительные регламенты. Жилые зоны (Ж)</w:t>
            </w:r>
            <w:r w:rsidR="00492CA0" w:rsidRPr="00492CA0">
              <w:rPr>
                <w:noProof/>
                <w:webHidden/>
              </w:rPr>
              <w:tab/>
              <w:t>57</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18" w:history="1">
            <w:r w:rsidR="00492CA0" w:rsidRPr="00492CA0">
              <w:rPr>
                <w:rStyle w:val="ad"/>
                <w:noProof/>
              </w:rPr>
              <w:t>1.1.1. Зона застройки индивидуальными жилыми домами (Ж1)</w:t>
            </w:r>
            <w:r w:rsidR="00492CA0" w:rsidRPr="00492CA0">
              <w:rPr>
                <w:noProof/>
                <w:webHidden/>
              </w:rPr>
              <w:tab/>
              <w:t>58</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19" w:history="1">
            <w:r w:rsidR="00492CA0" w:rsidRPr="00492CA0">
              <w:rPr>
                <w:rStyle w:val="ad"/>
                <w:noProof/>
              </w:rPr>
              <w:t>1.1.2. Зона застройки малоэтажными жилыми домами (Ж2)</w:t>
            </w:r>
            <w:r w:rsidR="00492CA0" w:rsidRPr="00492CA0">
              <w:rPr>
                <w:noProof/>
                <w:webHidden/>
              </w:rPr>
              <w:tab/>
              <w:t>100</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20" w:history="1">
            <w:r w:rsidR="00492CA0" w:rsidRPr="00492CA0">
              <w:rPr>
                <w:rStyle w:val="ad"/>
                <w:bCs/>
                <w:noProof/>
              </w:rPr>
              <w:t>1.1.3. Зона застройки среднеэтажными жилыми домами (Ж3)</w:t>
            </w:r>
            <w:r w:rsidR="00492CA0" w:rsidRPr="00492CA0">
              <w:rPr>
                <w:noProof/>
                <w:webHidden/>
              </w:rPr>
              <w:tab/>
              <w:t>1</w:t>
            </w:r>
            <w:r w:rsidR="00492CA0" w:rsidRPr="00492CA0">
              <w:rPr>
                <w:noProof/>
                <w:webHidden/>
              </w:rPr>
              <w:fldChar w:fldCharType="begin"/>
            </w:r>
            <w:r w:rsidR="00492CA0" w:rsidRPr="00492CA0">
              <w:rPr>
                <w:noProof/>
                <w:webHidden/>
              </w:rPr>
              <w:instrText xml:space="preserve"> PAGEREF _Toc52528620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7</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21" w:history="1">
            <w:r w:rsidR="00492CA0" w:rsidRPr="00492CA0">
              <w:rPr>
                <w:rStyle w:val="ad"/>
                <w:noProof/>
              </w:rPr>
              <w:t>1.2. Градостроительные регламенты. Общественно-деловые зоны (О)</w:t>
            </w:r>
            <w:r w:rsidR="00492CA0" w:rsidRPr="00492CA0">
              <w:rPr>
                <w:noProof/>
                <w:webHidden/>
              </w:rPr>
              <w:tab/>
              <w:t>154</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22" w:history="1">
            <w:r w:rsidR="00492CA0" w:rsidRPr="00492CA0">
              <w:rPr>
                <w:rStyle w:val="ad"/>
                <w:noProof/>
              </w:rPr>
              <w:t>1.2.1. Зона делового, общественного и коммерческого назначения (О1)</w:t>
            </w:r>
            <w:r w:rsidR="00492CA0" w:rsidRPr="00492CA0">
              <w:rPr>
                <w:noProof/>
                <w:webHidden/>
              </w:rPr>
              <w:tab/>
              <w:t>154</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23" w:history="1">
            <w:r w:rsidR="00492CA0" w:rsidRPr="00492CA0">
              <w:rPr>
                <w:rStyle w:val="ad"/>
                <w:noProof/>
              </w:rPr>
              <w:t>1.2.2. Зона специализированной общественной застройки (О2)</w:t>
            </w:r>
            <w:r w:rsidR="00492CA0" w:rsidRPr="00492CA0">
              <w:rPr>
                <w:noProof/>
                <w:webHidden/>
              </w:rPr>
              <w:tab/>
              <w:t>183</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24" w:history="1">
            <w:r w:rsidR="00492CA0" w:rsidRPr="00492CA0">
              <w:rPr>
                <w:rStyle w:val="ad"/>
                <w:noProof/>
              </w:rPr>
              <w:t>1.3. Градостроительные регламенты. Производственные зоны (П)</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_Toc52528624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03</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25" w:history="1">
            <w:r w:rsidR="00492CA0" w:rsidRPr="00492CA0">
              <w:rPr>
                <w:rStyle w:val="ad"/>
                <w:noProof/>
              </w:rPr>
              <w:t>1.3.1. Производственная зона (П1)</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_Toc52528625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03</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26" w:history="1">
            <w:r w:rsidR="00492CA0" w:rsidRPr="00492CA0">
              <w:rPr>
                <w:rStyle w:val="ad"/>
                <w:noProof/>
              </w:rPr>
              <w:t>1.3.2. Коммунально-складская зона (П2)</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_Toc52528626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33</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27" w:history="1">
            <w:r w:rsidR="00492CA0" w:rsidRPr="00492CA0">
              <w:rPr>
                <w:rStyle w:val="ad"/>
                <w:noProof/>
              </w:rPr>
              <w:t>1.4. Градостроительные регламенты. Зона инженерной инфраструктуры (И)</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_Toc52528627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47</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28" w:history="1">
            <w:r w:rsidR="00492CA0" w:rsidRPr="00492CA0">
              <w:rPr>
                <w:rStyle w:val="ad"/>
                <w:noProof/>
              </w:rPr>
              <w:t>1.4.1. Зона инженерной инфраструктуры (И)</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_Toc52528628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47</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29" w:history="1">
            <w:r w:rsidR="00492CA0" w:rsidRPr="00492CA0">
              <w:rPr>
                <w:rStyle w:val="ad"/>
                <w:noProof/>
              </w:rPr>
              <w:t>1.5. Градостроительные регламенты. Зона транспортной инфраструктуры (Т)</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_Toc52528629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55</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30" w:history="1">
            <w:r w:rsidR="00492CA0" w:rsidRPr="00492CA0">
              <w:rPr>
                <w:rStyle w:val="ad"/>
                <w:noProof/>
              </w:rPr>
              <w:t>1.5.1. Зона размещения объектов автомобильного транспорта (Т1)</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_Toc52528630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55</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31" w:history="1">
            <w:r w:rsidR="00492CA0" w:rsidRPr="00492CA0">
              <w:rPr>
                <w:rStyle w:val="ad"/>
                <w:noProof/>
              </w:rPr>
              <w:t>1.5.2. Зона размещения объектов железнодорожного транспорта (Т2)</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_Toc52528631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61</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32" w:history="1">
            <w:r w:rsidR="00492CA0" w:rsidRPr="00492CA0">
              <w:rPr>
                <w:rStyle w:val="ad"/>
                <w:noProof/>
              </w:rPr>
              <w:t>1.6. Градостроительные регламенты. Зоны сельскохозяйственного использования (Сх)</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_Toc52528632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72</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33" w:history="1">
            <w:r w:rsidR="00492CA0" w:rsidRPr="00492CA0">
              <w:rPr>
                <w:rStyle w:val="ad"/>
                <w:noProof/>
              </w:rPr>
              <w:t>1.6.1. Зона сельскохозяйственных угодий в составе земель сельскохозяйственного назначения (Сх1)</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_Toc52528633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72</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34" w:history="1">
            <w:r w:rsidR="00492CA0" w:rsidRPr="00492CA0">
              <w:rPr>
                <w:rStyle w:val="ad"/>
                <w:noProof/>
              </w:rPr>
              <w:t xml:space="preserve">1.6.2. </w:t>
            </w:r>
            <w:r w:rsidR="00492CA0" w:rsidRPr="00492CA0">
              <w:rPr>
                <w:rStyle w:val="ad"/>
                <w:bCs/>
                <w:noProof/>
              </w:rPr>
              <w:t>Зона, занятая объектами сельскохозяйственного назначения (Сх2)</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_Toc52528634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72</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35" w:history="1">
            <w:r w:rsidR="00492CA0" w:rsidRPr="00492CA0">
              <w:rPr>
                <w:rStyle w:val="ad"/>
                <w:noProof/>
              </w:rPr>
              <w:t>1.6.3 Зона сельскохозяйственного использования в границах населенных пунктов (Сх3)</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_Toc52528635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84</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36" w:history="1">
            <w:r w:rsidR="00492CA0" w:rsidRPr="00492CA0">
              <w:rPr>
                <w:rStyle w:val="ad"/>
                <w:noProof/>
              </w:rPr>
              <w:t>1.6.4 Зона садоводческих или огороднических некоммерческих товариществ (Сх4)</w:t>
            </w:r>
            <w:r w:rsidR="00492CA0" w:rsidRPr="00492CA0">
              <w:rPr>
                <w:noProof/>
                <w:webHidden/>
              </w:rPr>
              <w:tab/>
            </w:r>
            <w:r w:rsidR="00492CA0" w:rsidRPr="00492CA0">
              <w:rPr>
                <w:noProof/>
                <w:webHidden/>
              </w:rPr>
              <w:fldChar w:fldCharType="begin"/>
            </w:r>
            <w:r w:rsidR="00492CA0" w:rsidRPr="00492CA0">
              <w:rPr>
                <w:noProof/>
                <w:webHidden/>
              </w:rPr>
              <w:instrText xml:space="preserve"> PAGEREF _Toc52528636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97</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37" w:history="1">
            <w:r w:rsidR="00492CA0" w:rsidRPr="00492CA0">
              <w:rPr>
                <w:rStyle w:val="ad"/>
                <w:noProof/>
              </w:rPr>
              <w:t>1.7. Градостроительные регламенты. Зоны рекреационного назначения (Р)</w:t>
            </w:r>
            <w:r w:rsidR="00492CA0" w:rsidRPr="00492CA0">
              <w:rPr>
                <w:noProof/>
                <w:webHidden/>
              </w:rPr>
              <w:tab/>
              <w:t>303</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38" w:history="1">
            <w:r w:rsidR="00492CA0" w:rsidRPr="00492CA0">
              <w:rPr>
                <w:rStyle w:val="ad"/>
                <w:noProof/>
              </w:rPr>
              <w:t>1.7.1. Зона озелененных территорий общего пользования (Р1)</w:t>
            </w:r>
            <w:r w:rsidR="00492CA0" w:rsidRPr="00492CA0">
              <w:rPr>
                <w:noProof/>
                <w:webHidden/>
              </w:rPr>
              <w:tab/>
            </w:r>
          </w:hyperlink>
          <w:r w:rsidR="00492CA0" w:rsidRPr="00492CA0">
            <w:rPr>
              <w:noProof/>
            </w:rPr>
            <w:t>303</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39" w:history="1">
            <w:r w:rsidR="00492CA0" w:rsidRPr="00492CA0">
              <w:rPr>
                <w:rStyle w:val="ad"/>
                <w:noProof/>
              </w:rPr>
              <w:t>1.7.2. Зона объектов отдыха и туризма (Р2)</w:t>
            </w:r>
            <w:r w:rsidR="00492CA0" w:rsidRPr="00492CA0">
              <w:rPr>
                <w:noProof/>
                <w:webHidden/>
              </w:rPr>
              <w:tab/>
              <w:t>31</w:t>
            </w:r>
            <w:r w:rsidR="00492CA0" w:rsidRPr="00492CA0">
              <w:rPr>
                <w:noProof/>
                <w:webHidden/>
              </w:rPr>
              <w:fldChar w:fldCharType="begin"/>
            </w:r>
            <w:r w:rsidR="00492CA0" w:rsidRPr="00492CA0">
              <w:rPr>
                <w:noProof/>
                <w:webHidden/>
              </w:rPr>
              <w:instrText xml:space="preserve"> PAGEREF _Toc52528639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40" w:history="1">
            <w:r w:rsidR="00492CA0" w:rsidRPr="00492CA0">
              <w:rPr>
                <w:rStyle w:val="ad"/>
                <w:noProof/>
              </w:rPr>
              <w:t>1.8. Градостроительные регламенты. Зоны специального назначения (Сп)</w:t>
            </w:r>
            <w:r w:rsidR="00492CA0" w:rsidRPr="00492CA0">
              <w:rPr>
                <w:noProof/>
                <w:webHidden/>
              </w:rPr>
              <w:tab/>
              <w:t>3</w:t>
            </w:r>
            <w:r w:rsidR="00492CA0" w:rsidRPr="00492CA0">
              <w:rPr>
                <w:noProof/>
                <w:webHidden/>
              </w:rPr>
              <w:fldChar w:fldCharType="begin"/>
            </w:r>
            <w:r w:rsidR="00492CA0" w:rsidRPr="00492CA0">
              <w:rPr>
                <w:noProof/>
                <w:webHidden/>
              </w:rPr>
              <w:instrText xml:space="preserve"> PAGEREF _Toc52528640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3</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41" w:history="1">
            <w:r w:rsidR="00492CA0" w:rsidRPr="00492CA0">
              <w:rPr>
                <w:rStyle w:val="ad"/>
                <w:noProof/>
              </w:rPr>
              <w:t>1.8.1. Зона специального назначения, связанная с захоронениями (Сп1)</w:t>
            </w:r>
            <w:r w:rsidR="00492CA0" w:rsidRPr="00492CA0">
              <w:rPr>
                <w:noProof/>
                <w:webHidden/>
              </w:rPr>
              <w:tab/>
              <w:t>3</w:t>
            </w:r>
            <w:r w:rsidR="00492CA0" w:rsidRPr="00492CA0">
              <w:rPr>
                <w:noProof/>
                <w:webHidden/>
              </w:rPr>
              <w:fldChar w:fldCharType="begin"/>
            </w:r>
            <w:r w:rsidR="00492CA0" w:rsidRPr="00492CA0">
              <w:rPr>
                <w:noProof/>
                <w:webHidden/>
              </w:rPr>
              <w:instrText xml:space="preserve"> PAGEREF _Toc52528641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3</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42" w:history="1">
            <w:r w:rsidR="00492CA0" w:rsidRPr="00492CA0">
              <w:rPr>
                <w:rStyle w:val="ad"/>
                <w:noProof/>
              </w:rPr>
              <w:t>1.8.2. Зона режимных территорий (Сп2)</w:t>
            </w:r>
            <w:r w:rsidR="00492CA0" w:rsidRPr="00492CA0">
              <w:rPr>
                <w:noProof/>
                <w:webHidden/>
              </w:rPr>
              <w:tab/>
              <w:t>3</w:t>
            </w:r>
            <w:r w:rsidR="00492CA0" w:rsidRPr="00492CA0">
              <w:rPr>
                <w:noProof/>
                <w:webHidden/>
              </w:rPr>
              <w:fldChar w:fldCharType="begin"/>
            </w:r>
            <w:r w:rsidR="00492CA0" w:rsidRPr="00492CA0">
              <w:rPr>
                <w:noProof/>
                <w:webHidden/>
              </w:rPr>
              <w:instrText xml:space="preserve"> PAGEREF _Toc52528642 \h </w:instrText>
            </w:r>
            <w:r w:rsidR="00492CA0" w:rsidRPr="00492CA0">
              <w:rPr>
                <w:noProof/>
                <w:webHidden/>
              </w:rPr>
            </w:r>
            <w:r w:rsidR="00492CA0" w:rsidRPr="00492CA0">
              <w:rPr>
                <w:noProof/>
                <w:webHidden/>
              </w:rPr>
              <w:fldChar w:fldCharType="separate"/>
            </w:r>
            <w:r w:rsidR="00492CA0" w:rsidRPr="00492CA0">
              <w:rPr>
                <w:noProof/>
                <w:webHidden/>
              </w:rPr>
              <w:t>2</w:t>
            </w:r>
            <w:r w:rsidR="00492CA0" w:rsidRPr="00492CA0">
              <w:rPr>
                <w:noProof/>
                <w:webHidden/>
              </w:rPr>
              <w:fldChar w:fldCharType="end"/>
            </w:r>
          </w:hyperlink>
          <w:r w:rsidR="00492CA0" w:rsidRPr="00492CA0">
            <w:rPr>
              <w:noProof/>
            </w:rPr>
            <w:t>9</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43" w:history="1">
            <w:r w:rsidR="00492CA0" w:rsidRPr="00492CA0">
              <w:rPr>
                <w:rStyle w:val="ad"/>
                <w:noProof/>
              </w:rPr>
              <w:t>1.8.3. Зона складирования и захоронения отходов (Сп3)</w:t>
            </w:r>
            <w:r w:rsidR="00492CA0" w:rsidRPr="00492CA0">
              <w:rPr>
                <w:noProof/>
                <w:webHidden/>
              </w:rPr>
              <w:tab/>
              <w:t>334</w:t>
            </w:r>
          </w:hyperlink>
        </w:p>
        <w:p w:rsidR="00492CA0" w:rsidRPr="00492CA0" w:rsidRDefault="00C30EF2" w:rsidP="00492CA0">
          <w:pPr>
            <w:pStyle w:val="24"/>
            <w:tabs>
              <w:tab w:val="clear" w:pos="9356"/>
              <w:tab w:val="right" w:leader="dot" w:pos="9345"/>
            </w:tabs>
            <w:spacing w:after="0"/>
            <w:ind w:left="0"/>
            <w:jc w:val="both"/>
            <w:rPr>
              <w:rFonts w:ascii="Times New Roman" w:eastAsiaTheme="minorEastAsia" w:hAnsi="Times New Roman"/>
              <w:noProof/>
            </w:rPr>
          </w:pPr>
          <w:hyperlink w:anchor="_Toc52528644" w:history="1">
            <w:r w:rsidR="00492CA0" w:rsidRPr="00492CA0">
              <w:rPr>
                <w:rStyle w:val="ad"/>
                <w:rFonts w:ascii="Times New Roman" w:hAnsi="Times New Roman"/>
                <w:noProof/>
              </w:rPr>
              <w:t>Глава 2. Ограничения использования земельных участков и объектов капитального строительства</w:t>
            </w:r>
            <w:r w:rsidR="00492CA0" w:rsidRPr="00492CA0">
              <w:rPr>
                <w:rFonts w:ascii="Times New Roman" w:hAnsi="Times New Roman"/>
                <w:noProof/>
                <w:webHidden/>
              </w:rPr>
              <w:tab/>
              <w:t>339</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45" w:history="1">
            <w:r w:rsidR="00492CA0" w:rsidRPr="00492CA0">
              <w:rPr>
                <w:rStyle w:val="ad"/>
                <w:noProof/>
              </w:rPr>
              <w:t>2.1. Осуществление землепользования и застройки в зонах с особыми условиями использования территорий</w:t>
            </w:r>
            <w:r w:rsidR="00492CA0" w:rsidRPr="00492CA0">
              <w:rPr>
                <w:noProof/>
                <w:webHidden/>
              </w:rPr>
              <w:tab/>
              <w:t>339</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46" w:history="1">
            <w:r w:rsidR="00492CA0" w:rsidRPr="00492CA0">
              <w:rPr>
                <w:rStyle w:val="ad"/>
                <w:noProof/>
              </w:rPr>
              <w:t>2.2. Ограничения использования земельных участков и объектов капитального строительства в границах санитарно-защитных зон</w:t>
            </w:r>
            <w:r w:rsidR="00492CA0" w:rsidRPr="00492CA0">
              <w:rPr>
                <w:noProof/>
                <w:webHidden/>
              </w:rPr>
              <w:tab/>
              <w:t>340</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47" w:history="1">
            <w:r w:rsidR="00492CA0" w:rsidRPr="00492CA0">
              <w:rPr>
                <w:rStyle w:val="ad"/>
                <w:noProof/>
              </w:rPr>
              <w:t>2.3. Ограничения использования земельных участков и объектов капитального строительства в границах охранных зон трубопроводов, зон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492CA0" w:rsidRPr="00492CA0">
              <w:rPr>
                <w:noProof/>
                <w:webHidden/>
              </w:rPr>
              <w:tab/>
              <w:t>344</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48" w:history="1">
            <w:r w:rsidR="00492CA0" w:rsidRPr="00492CA0">
              <w:rPr>
                <w:rStyle w:val="ad"/>
                <w:noProof/>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r w:rsidR="00492CA0" w:rsidRPr="00492CA0">
              <w:rPr>
                <w:noProof/>
                <w:webHidden/>
              </w:rPr>
              <w:tab/>
              <w:t>351</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49" w:history="1">
            <w:r w:rsidR="00492CA0" w:rsidRPr="00492CA0">
              <w:rPr>
                <w:rStyle w:val="ad"/>
                <w:bCs/>
                <w:noProof/>
              </w:rPr>
              <w:t xml:space="preserve">2.5. Ограничения использования земельных участков и объектов капитального строительства в </w:t>
            </w:r>
            <w:r w:rsidR="00492CA0" w:rsidRPr="00492CA0">
              <w:rPr>
                <w:rStyle w:val="ad"/>
                <w:rFonts w:eastAsiaTheme="minorHAnsi"/>
                <w:bCs/>
                <w:noProof/>
                <w:lang w:eastAsia="en-US"/>
              </w:rPr>
              <w:t>границах охранных зон тепловых сетей</w:t>
            </w:r>
            <w:r w:rsidR="00492CA0" w:rsidRPr="00492CA0">
              <w:rPr>
                <w:noProof/>
                <w:webHidden/>
              </w:rPr>
              <w:tab/>
              <w:t>354</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50" w:history="1">
            <w:r w:rsidR="00492CA0" w:rsidRPr="00492CA0">
              <w:rPr>
                <w:rStyle w:val="ad"/>
                <w:noProof/>
              </w:rPr>
              <w:t>2.6. Ограничения использования земельных участков и объектов капитального строительства в охранных зонах линий и сооружений связи</w:t>
            </w:r>
            <w:r w:rsidR="00492CA0" w:rsidRPr="00492CA0">
              <w:rPr>
                <w:noProof/>
                <w:webHidden/>
              </w:rPr>
              <w:tab/>
            </w:r>
          </w:hyperlink>
          <w:r w:rsidR="00492CA0" w:rsidRPr="00492CA0">
            <w:rPr>
              <w:noProof/>
            </w:rPr>
            <w:t>355</w:t>
          </w:r>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51" w:history="1">
            <w:r w:rsidR="00492CA0" w:rsidRPr="00492CA0">
              <w:rPr>
                <w:rStyle w:val="ad"/>
                <w:noProof/>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r w:rsidR="00492CA0" w:rsidRPr="00492CA0">
              <w:rPr>
                <w:noProof/>
                <w:webHidden/>
              </w:rPr>
              <w:tab/>
              <w:t>357</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52" w:history="1">
            <w:r w:rsidR="00492CA0" w:rsidRPr="00492CA0">
              <w:rPr>
                <w:rStyle w:val="ad"/>
                <w:noProof/>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00492CA0" w:rsidRPr="00492CA0">
              <w:rPr>
                <w:noProof/>
                <w:webHidden/>
              </w:rPr>
              <w:tab/>
              <w:t>361</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53" w:history="1">
            <w:r w:rsidR="00492CA0" w:rsidRPr="00492CA0">
              <w:rPr>
                <w:rStyle w:val="ad"/>
                <w:noProof/>
              </w:rPr>
              <w:t>2.9. Ограничения использования земельных участков и объектов капитального строительства в границах зон затопления и подтопления</w:t>
            </w:r>
            <w:r w:rsidR="00492CA0" w:rsidRPr="00492CA0">
              <w:rPr>
                <w:noProof/>
                <w:webHidden/>
              </w:rPr>
              <w:tab/>
              <w:t>363</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54" w:history="1">
            <w:r w:rsidR="00492CA0" w:rsidRPr="00492CA0">
              <w:rPr>
                <w:rStyle w:val="ad"/>
                <w:noProof/>
              </w:rPr>
              <w:t>2.10.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r w:rsidR="00492CA0" w:rsidRPr="00492CA0">
              <w:rPr>
                <w:noProof/>
                <w:webHidden/>
              </w:rPr>
              <w:tab/>
              <w:t>364</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55" w:history="1">
            <w:r w:rsidR="00492CA0" w:rsidRPr="00492CA0">
              <w:rPr>
                <w:rStyle w:val="ad"/>
                <w:bCs/>
                <w:noProof/>
              </w:rPr>
              <w:t>2.11. Ограничения использования земельных участков и объектов капитального строительства в границах охранных зон особо охраняемых природных территорий (государственного природного заповедника, национального парка, природного парка, памятника природы)</w:t>
            </w:r>
            <w:r w:rsidR="00492CA0" w:rsidRPr="00492CA0">
              <w:rPr>
                <w:noProof/>
                <w:webHidden/>
              </w:rPr>
              <w:tab/>
              <w:t>369</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56" w:history="1">
            <w:r w:rsidR="00492CA0" w:rsidRPr="00492CA0">
              <w:rPr>
                <w:rStyle w:val="ad"/>
                <w:noProof/>
              </w:rPr>
              <w:t>2.12. Ограничения использования земельных участков и объектов капитального строительства на территории придорожных полос автомобильных дорог</w:t>
            </w:r>
            <w:r w:rsidR="00492CA0" w:rsidRPr="00492CA0">
              <w:rPr>
                <w:noProof/>
                <w:webHidden/>
              </w:rPr>
              <w:tab/>
              <w:t>373</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57" w:history="1">
            <w:r w:rsidR="00492CA0" w:rsidRPr="00492CA0">
              <w:rPr>
                <w:rStyle w:val="ad"/>
                <w:bCs/>
                <w:noProof/>
              </w:rPr>
              <w:t>2.13. Ограничения использования земельных участков и объектов капитального строительства в границах охранных зон железных дорог</w:t>
            </w:r>
            <w:r w:rsidR="00492CA0" w:rsidRPr="00492CA0">
              <w:rPr>
                <w:noProof/>
                <w:webHidden/>
              </w:rPr>
              <w:tab/>
              <w:t>374</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58" w:history="1">
            <w:r w:rsidR="00492CA0" w:rsidRPr="00492CA0">
              <w:rPr>
                <w:rStyle w:val="ad"/>
                <w:bCs/>
                <w:noProof/>
              </w:rPr>
              <w:t xml:space="preserve">2.14. Ограничения использования земельных участков и объектов капитального строительства в </w:t>
            </w:r>
            <w:r w:rsidR="00492CA0" w:rsidRPr="00492CA0">
              <w:rPr>
                <w:rStyle w:val="ad"/>
                <w:rFonts w:eastAsiaTheme="minorHAnsi"/>
                <w:bCs/>
                <w:noProof/>
                <w:lang w:eastAsia="en-US"/>
              </w:rPr>
              <w:t>границах зоны ограничений передающего радиотехнического объекта, являющегося объектом капитального строительства</w:t>
            </w:r>
            <w:r w:rsidR="00492CA0" w:rsidRPr="00492CA0">
              <w:rPr>
                <w:noProof/>
                <w:webHidden/>
              </w:rPr>
              <w:tab/>
              <w:t>376</w:t>
            </w:r>
          </w:hyperlink>
        </w:p>
        <w:p w:rsidR="00492CA0" w:rsidRPr="00492CA0" w:rsidRDefault="00C30EF2" w:rsidP="00492CA0">
          <w:pPr>
            <w:pStyle w:val="34"/>
            <w:tabs>
              <w:tab w:val="clear" w:pos="9356"/>
              <w:tab w:val="right" w:leader="dot" w:pos="9345"/>
            </w:tabs>
            <w:spacing w:after="0"/>
            <w:ind w:left="0"/>
            <w:jc w:val="both"/>
            <w:rPr>
              <w:rFonts w:eastAsiaTheme="minorEastAsia"/>
              <w:noProof/>
            </w:rPr>
          </w:pPr>
          <w:hyperlink w:anchor="_Toc52528659" w:history="1">
            <w:r w:rsidR="00492CA0" w:rsidRPr="00492CA0">
              <w:rPr>
                <w:rStyle w:val="ad"/>
                <w:noProof/>
              </w:rPr>
              <w:t>2.15. Ограничения оборотоспособности земельных участков</w:t>
            </w:r>
            <w:r w:rsidR="00492CA0" w:rsidRPr="00492CA0">
              <w:rPr>
                <w:noProof/>
                <w:webHidden/>
              </w:rPr>
              <w:tab/>
              <w:t>377</w:t>
            </w:r>
          </w:hyperlink>
        </w:p>
        <w:p w:rsidR="00492CA0" w:rsidRDefault="00492CA0" w:rsidP="00492CA0">
          <w:pPr>
            <w:jc w:val="both"/>
          </w:pPr>
          <w:r w:rsidRPr="00492CA0">
            <w:fldChar w:fldCharType="end"/>
          </w:r>
        </w:p>
      </w:sdtContent>
    </w:sdt>
    <w:p w:rsidR="00F50292" w:rsidRPr="00F50292" w:rsidRDefault="00F50292" w:rsidP="00F50292">
      <w:pPr>
        <w:jc w:val="both"/>
      </w:pPr>
    </w:p>
    <w:p w:rsidR="00F50292" w:rsidRPr="00F50292" w:rsidRDefault="00F50292" w:rsidP="00492CA0">
      <w:pPr>
        <w:jc w:val="both"/>
      </w:pPr>
      <w:r w:rsidRPr="00F50292">
        <w:br w:type="page"/>
      </w:r>
      <w:bookmarkStart w:id="2" w:name="_Toc52528578"/>
      <w:r w:rsidRPr="00F50292">
        <w:lastRenderedPageBreak/>
        <w:t xml:space="preserve">Раздел I. ПОРЯДОК ПРИМЕНЕНИЯ ПРАВИЛ ЗЕМЛЕПОЛЬЗОВАНИЯ И ЗАСТРОЙКИ </w:t>
      </w:r>
      <w:bookmarkStart w:id="3" w:name="_Toc1552775"/>
      <w:r w:rsidRPr="00F50292">
        <w:t>ПРОЛЕТАРСКОГО ГОРОДСКОГО ПОСЕЛЕНИЯ И ВНЕСЕНИЯ В НИХ ИЗМЕНЕНИЙ</w:t>
      </w:r>
      <w:bookmarkEnd w:id="2"/>
      <w:bookmarkEnd w:id="3"/>
    </w:p>
    <w:p w:rsidR="00F50292" w:rsidRPr="00F50292" w:rsidRDefault="00F50292" w:rsidP="00F50292"/>
    <w:p w:rsidR="00F50292" w:rsidRPr="00F50292" w:rsidRDefault="00F50292" w:rsidP="00F50292">
      <w:pPr>
        <w:pStyle w:val="2"/>
        <w:spacing w:before="0"/>
        <w:jc w:val="center"/>
        <w:rPr>
          <w:rFonts w:ascii="Times New Roman" w:hAnsi="Times New Roman" w:cs="Times New Roman"/>
          <w:color w:val="auto"/>
          <w:sz w:val="28"/>
          <w:szCs w:val="28"/>
        </w:rPr>
      </w:pPr>
      <w:bookmarkStart w:id="4" w:name="_Toc1636573"/>
      <w:bookmarkStart w:id="5" w:name="_Toc52528579"/>
      <w:r w:rsidRPr="00F50292">
        <w:rPr>
          <w:rFonts w:ascii="Times New Roman" w:hAnsi="Times New Roman" w:cs="Times New Roman"/>
          <w:color w:val="auto"/>
          <w:sz w:val="28"/>
          <w:szCs w:val="28"/>
        </w:rPr>
        <w:t>Глава 1. Общие положения</w:t>
      </w:r>
      <w:bookmarkEnd w:id="4"/>
      <w:bookmarkEnd w:id="5"/>
    </w:p>
    <w:p w:rsidR="00F50292" w:rsidRPr="00F50292" w:rsidRDefault="00F50292" w:rsidP="00F50292">
      <w:pPr>
        <w:pStyle w:val="3"/>
        <w:spacing w:before="0"/>
        <w:ind w:left="527"/>
        <w:jc w:val="center"/>
        <w:rPr>
          <w:rFonts w:ascii="Times New Roman" w:hAnsi="Times New Roman" w:cs="Times New Roman"/>
          <w:color w:val="auto"/>
          <w:sz w:val="28"/>
          <w:szCs w:val="28"/>
        </w:rPr>
      </w:pPr>
      <w:bookmarkStart w:id="6" w:name="_Toc1636574"/>
      <w:bookmarkStart w:id="7" w:name="_Toc52528580"/>
      <w:r w:rsidRPr="00F50292">
        <w:rPr>
          <w:rFonts w:ascii="Times New Roman" w:hAnsi="Times New Roman" w:cs="Times New Roman"/>
          <w:color w:val="auto"/>
          <w:sz w:val="28"/>
          <w:szCs w:val="28"/>
        </w:rPr>
        <w:t>1.1 Основные используемые понятия</w:t>
      </w:r>
      <w:bookmarkEnd w:id="6"/>
      <w:bookmarkEnd w:id="7"/>
    </w:p>
    <w:p w:rsidR="00F50292" w:rsidRPr="00F50292" w:rsidRDefault="00F50292" w:rsidP="00F50292"/>
    <w:p w:rsidR="00F50292" w:rsidRPr="00F50292" w:rsidRDefault="00F50292" w:rsidP="00C378DD">
      <w:pPr>
        <w:pStyle w:val="af7"/>
        <w:numPr>
          <w:ilvl w:val="0"/>
          <w:numId w:val="55"/>
        </w:numPr>
        <w:tabs>
          <w:tab w:val="left" w:pos="-142"/>
        </w:tabs>
        <w:jc w:val="both"/>
        <w:rPr>
          <w:rFonts w:ascii="Times New Roman" w:eastAsia="Calibri" w:hAnsi="Times New Roman" w:cs="Times New Roman"/>
          <w:sz w:val="28"/>
          <w:szCs w:val="28"/>
        </w:rPr>
      </w:pPr>
      <w:bookmarkStart w:id="8" w:name="_Toc1552778"/>
      <w:bookmarkStart w:id="9" w:name="_Toc1553549"/>
      <w:bookmarkStart w:id="10" w:name="_Toc1554237"/>
      <w:bookmarkStart w:id="11" w:name="_Toc1636308"/>
      <w:bookmarkStart w:id="12" w:name="_Toc1636485"/>
      <w:bookmarkStart w:id="13" w:name="_Toc1636575"/>
      <w:r w:rsidRPr="00F50292">
        <w:rPr>
          <w:rFonts w:ascii="Times New Roman" w:eastAsia="Calibri" w:hAnsi="Times New Roman" w:cs="Times New Roman"/>
          <w:sz w:val="28"/>
          <w:szCs w:val="28"/>
        </w:rPr>
        <w:t>Основные понятия, применяемые в Правилах землепользования и застройки Пролетарского городского поселения (далее – правила)</w:t>
      </w:r>
      <w:bookmarkEnd w:id="8"/>
      <w:bookmarkEnd w:id="9"/>
      <w:bookmarkEnd w:id="10"/>
      <w:bookmarkEnd w:id="11"/>
      <w:bookmarkEnd w:id="12"/>
      <w:bookmarkEnd w:id="13"/>
      <w:r w:rsidRPr="00F50292">
        <w:rPr>
          <w:rFonts w:ascii="Times New Roman" w:eastAsia="Calibri" w:hAnsi="Times New Roman" w:cs="Times New Roman"/>
          <w:sz w:val="28"/>
          <w:szCs w:val="28"/>
        </w:rPr>
        <w:t>:</w:t>
      </w:r>
    </w:p>
    <w:p w:rsidR="00F50292" w:rsidRPr="00F50292" w:rsidRDefault="00F50292" w:rsidP="00F50292">
      <w:pPr>
        <w:autoSpaceDE w:val="0"/>
        <w:autoSpaceDN w:val="0"/>
        <w:adjustRightInd w:val="0"/>
        <w:ind w:firstLine="540"/>
        <w:jc w:val="both"/>
        <w:rPr>
          <w:rFonts w:eastAsiaTheme="minorHAnsi"/>
          <w:bCs/>
          <w:sz w:val="28"/>
          <w:szCs w:val="28"/>
          <w:lang w:eastAsia="en-US"/>
        </w:rPr>
      </w:pPr>
      <w:r w:rsidRPr="00F50292">
        <w:rPr>
          <w:rFonts w:eastAsia="Calibri"/>
          <w:b/>
          <w:bCs/>
          <w:sz w:val="28"/>
          <w:szCs w:val="28"/>
        </w:rPr>
        <w:t xml:space="preserve">благоустройство территории - </w:t>
      </w:r>
      <w:r w:rsidRPr="00F50292">
        <w:rPr>
          <w:rFonts w:eastAsiaTheme="minorHAnsi"/>
          <w:bCs/>
          <w:sz w:val="28"/>
          <w:szCs w:val="28"/>
          <w:lang w:eastAsia="en-US"/>
        </w:rPr>
        <w:t>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rsidRPr="00F50292">
        <w:rPr>
          <w:rStyle w:val="afff"/>
          <w:rFonts w:eastAsiaTheme="minorHAnsi"/>
          <w:bCs/>
          <w:sz w:val="28"/>
          <w:szCs w:val="28"/>
          <w:lang w:eastAsia="en-US"/>
        </w:rPr>
        <w:footnoteReference w:id="1"/>
      </w:r>
    </w:p>
    <w:p w:rsidR="00F50292" w:rsidRPr="00F50292" w:rsidRDefault="00F50292" w:rsidP="00F50292">
      <w:pPr>
        <w:autoSpaceDE w:val="0"/>
        <w:autoSpaceDN w:val="0"/>
        <w:adjustRightInd w:val="0"/>
        <w:ind w:firstLine="709"/>
        <w:jc w:val="both"/>
        <w:rPr>
          <w:rFonts w:eastAsiaTheme="minorHAnsi"/>
          <w:b/>
          <w:bCs/>
          <w:sz w:val="28"/>
          <w:szCs w:val="28"/>
          <w:lang w:eastAsia="en-US"/>
        </w:rPr>
      </w:pPr>
      <w:r w:rsidRPr="00F50292">
        <w:rPr>
          <w:b/>
          <w:sz w:val="28"/>
          <w:szCs w:val="28"/>
        </w:rPr>
        <w:t xml:space="preserve"> блокированный жилой дом -</w:t>
      </w:r>
      <w:r w:rsidRPr="00F50292">
        <w:rPr>
          <w:rFonts w:eastAsiaTheme="minorHAnsi"/>
          <w:b/>
          <w:bCs/>
          <w:sz w:val="28"/>
          <w:szCs w:val="28"/>
          <w:lang w:eastAsia="en-US"/>
        </w:rPr>
        <w:t xml:space="preserve"> </w:t>
      </w:r>
      <w:r w:rsidRPr="00F50292">
        <w:rPr>
          <w:rFonts w:eastAsiaTheme="minorHAnsi"/>
          <w:bCs/>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F50292">
        <w:rPr>
          <w:rStyle w:val="afff"/>
          <w:rFonts w:eastAsiaTheme="minorHAnsi"/>
          <w:bCs/>
          <w:sz w:val="28"/>
          <w:szCs w:val="28"/>
          <w:lang w:eastAsia="en-US"/>
        </w:rPr>
        <w:footnoteReference w:id="2"/>
      </w:r>
    </w:p>
    <w:p w:rsidR="00F50292" w:rsidRPr="00F50292" w:rsidRDefault="00F50292" w:rsidP="00F50292">
      <w:pPr>
        <w:autoSpaceDE w:val="0"/>
        <w:autoSpaceDN w:val="0"/>
        <w:adjustRightInd w:val="0"/>
        <w:ind w:firstLine="709"/>
        <w:jc w:val="both"/>
        <w:rPr>
          <w:rFonts w:eastAsiaTheme="minorHAnsi"/>
          <w:b/>
          <w:bCs/>
          <w:sz w:val="28"/>
          <w:szCs w:val="28"/>
          <w:lang w:eastAsia="en-US"/>
        </w:rPr>
      </w:pPr>
      <w:r w:rsidRPr="00F50292">
        <w:rPr>
          <w:rFonts w:eastAsiaTheme="minorHAnsi"/>
          <w:b/>
          <w:bCs/>
          <w:sz w:val="28"/>
          <w:szCs w:val="28"/>
          <w:lang w:eastAsia="en-US"/>
        </w:rPr>
        <w:t xml:space="preserve">водоохранными зонами </w:t>
      </w:r>
      <w:r w:rsidRPr="00F50292">
        <w:rPr>
          <w:rFonts w:eastAsiaTheme="minorHAnsi"/>
          <w:bCs/>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F50292">
        <w:rPr>
          <w:rStyle w:val="afff"/>
          <w:rFonts w:eastAsiaTheme="minorHAnsi"/>
          <w:bCs/>
          <w:sz w:val="28"/>
          <w:szCs w:val="28"/>
          <w:lang w:eastAsia="en-US"/>
        </w:rPr>
        <w:footnoteReference w:id="3"/>
      </w:r>
    </w:p>
    <w:p w:rsidR="00F50292" w:rsidRPr="00F50292" w:rsidRDefault="00F50292" w:rsidP="00F50292">
      <w:pPr>
        <w:autoSpaceDE w:val="0"/>
        <w:autoSpaceDN w:val="0"/>
        <w:adjustRightInd w:val="0"/>
        <w:ind w:firstLine="540"/>
        <w:jc w:val="both"/>
        <w:rPr>
          <w:rFonts w:eastAsia="Calibri"/>
          <w:sz w:val="28"/>
          <w:szCs w:val="28"/>
        </w:rPr>
      </w:pPr>
      <w:r w:rsidRPr="00F50292">
        <w:rPr>
          <w:rFonts w:eastAsiaTheme="minorHAnsi"/>
          <w:b/>
          <w:sz w:val="28"/>
          <w:szCs w:val="28"/>
          <w:lang w:eastAsia="en-US"/>
        </w:rPr>
        <w:t>высота здания, строения, сооружения</w:t>
      </w:r>
      <w:r w:rsidRPr="00F50292">
        <w:rPr>
          <w:rFonts w:eastAsiaTheme="minorHAnsi"/>
          <w:bCs/>
          <w:sz w:val="28"/>
          <w:szCs w:val="28"/>
          <w:lang w:eastAsia="en-US"/>
        </w:rPr>
        <w:t xml:space="preserve"> - </w:t>
      </w:r>
      <w:r w:rsidRPr="00F50292">
        <w:rPr>
          <w:rFonts w:eastAsia="Calibri"/>
          <w:sz w:val="28"/>
          <w:szCs w:val="28"/>
        </w:rPr>
        <w:t>расстояние по вертикали, измеренное от проектной отметки земли до наивысшей отметки плоской крыши здания или до наивысшей отметки конька скатной крыши здания, до наивысшей точки строения, сооружения, которая устанавливается в составе регламента использования территорий применительно к соответствующей территориальной зоне, обозначенной на карте градостроительного зонирования</w:t>
      </w:r>
      <w:r w:rsidRPr="00F50292">
        <w:rPr>
          <w:rFonts w:eastAsiaTheme="minorHAnsi"/>
          <w:bCs/>
          <w:sz w:val="28"/>
          <w:szCs w:val="28"/>
          <w:lang w:eastAsia="en-US"/>
        </w:rPr>
        <w:t>;</w:t>
      </w:r>
    </w:p>
    <w:p w:rsidR="00F50292" w:rsidRPr="00F50292" w:rsidRDefault="00F50292" w:rsidP="00F50292">
      <w:pPr>
        <w:autoSpaceDE w:val="0"/>
        <w:autoSpaceDN w:val="0"/>
        <w:adjustRightInd w:val="0"/>
        <w:ind w:firstLine="709"/>
        <w:jc w:val="both"/>
        <w:rPr>
          <w:sz w:val="28"/>
          <w:szCs w:val="28"/>
        </w:rPr>
      </w:pPr>
      <w:r w:rsidRPr="00F50292">
        <w:rPr>
          <w:b/>
          <w:spacing w:val="-6"/>
          <w:sz w:val="28"/>
          <w:szCs w:val="28"/>
        </w:rPr>
        <w:t>государственные информационные системы обеспечения градостроительной деятельности</w:t>
      </w:r>
      <w:r w:rsidRPr="00F50292">
        <w:rPr>
          <w:spacing w:val="-6"/>
          <w:sz w:val="28"/>
          <w:szCs w:val="28"/>
        </w:rPr>
        <w:t xml:space="preserve"> – </w:t>
      </w:r>
      <w:r w:rsidRPr="00F50292">
        <w:rPr>
          <w:sz w:val="28"/>
          <w:szCs w:val="28"/>
        </w:rPr>
        <w:t>создаваемые и эксплуатируемые в соответствии с требованиями Градостроительного кодекса Российской Федерации 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F50292">
        <w:rPr>
          <w:rStyle w:val="afff"/>
          <w:sz w:val="28"/>
          <w:szCs w:val="28"/>
        </w:rPr>
        <w:footnoteReference w:id="4"/>
      </w:r>
    </w:p>
    <w:p w:rsidR="00F50292" w:rsidRPr="00F50292" w:rsidRDefault="00F50292" w:rsidP="00F50292">
      <w:pPr>
        <w:autoSpaceDE w:val="0"/>
        <w:autoSpaceDN w:val="0"/>
        <w:adjustRightInd w:val="0"/>
        <w:ind w:firstLine="709"/>
        <w:jc w:val="both"/>
        <w:rPr>
          <w:rFonts w:eastAsiaTheme="minorHAnsi"/>
          <w:bCs/>
          <w:sz w:val="28"/>
          <w:szCs w:val="28"/>
          <w:lang w:eastAsia="en-US"/>
        </w:rPr>
      </w:pPr>
      <w:r w:rsidRPr="00F50292">
        <w:rPr>
          <w:b/>
          <w:spacing w:val="-6"/>
          <w:sz w:val="28"/>
          <w:szCs w:val="28"/>
        </w:rPr>
        <w:t xml:space="preserve"> государственный кадастровый учет недвижимого имущества – </w:t>
      </w:r>
      <w:r w:rsidRPr="00F50292">
        <w:rPr>
          <w:rFonts w:eastAsiaTheme="minorHAnsi"/>
          <w:bCs/>
          <w:sz w:val="28"/>
          <w:szCs w:val="28"/>
          <w:lang w:eastAsia="en-US"/>
        </w:rPr>
        <w:t xml:space="preserve">внесение в Единый государственный реестр недвижимости сведений о земельных участках, </w:t>
      </w:r>
      <w:r w:rsidRPr="00F50292">
        <w:rPr>
          <w:rFonts w:eastAsiaTheme="minorHAnsi"/>
          <w:bCs/>
          <w:sz w:val="28"/>
          <w:szCs w:val="28"/>
          <w:lang w:eastAsia="en-US"/>
        </w:rPr>
        <w:lastRenderedPageBreak/>
        <w:t xml:space="preserve">зданиях, сооружениях, помещениях, машино-местах,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перемещение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F50292">
        <w:rPr>
          <w:spacing w:val="-6"/>
          <w:sz w:val="28"/>
          <w:szCs w:val="28"/>
        </w:rPr>
        <w:t>(далее – государственный кадастровый учет);</w:t>
      </w:r>
      <w:r w:rsidRPr="00F50292">
        <w:rPr>
          <w:rStyle w:val="afff"/>
          <w:spacing w:val="-6"/>
          <w:sz w:val="28"/>
          <w:szCs w:val="28"/>
        </w:rPr>
        <w:footnoteReference w:id="5"/>
      </w:r>
    </w:p>
    <w:p w:rsidR="00F50292" w:rsidRPr="00F50292" w:rsidRDefault="00F50292" w:rsidP="00F50292">
      <w:pPr>
        <w:autoSpaceDE w:val="0"/>
        <w:autoSpaceDN w:val="0"/>
        <w:adjustRightInd w:val="0"/>
        <w:ind w:firstLine="709"/>
        <w:jc w:val="both"/>
        <w:rPr>
          <w:rFonts w:eastAsiaTheme="minorHAnsi"/>
          <w:sz w:val="28"/>
          <w:szCs w:val="28"/>
          <w:lang w:eastAsia="en-US"/>
        </w:rPr>
      </w:pPr>
      <w:r w:rsidRPr="00F50292">
        <w:rPr>
          <w:b/>
          <w:sz w:val="28"/>
          <w:szCs w:val="28"/>
        </w:rPr>
        <w:t>градостроительная деятельность</w:t>
      </w:r>
      <w:r w:rsidRPr="00F50292">
        <w:rPr>
          <w:sz w:val="28"/>
          <w:szCs w:val="28"/>
        </w:rPr>
        <w:t xml:space="preserve"> – </w:t>
      </w:r>
      <w:r w:rsidRPr="00F50292">
        <w:rPr>
          <w:rFonts w:eastAsiaTheme="minorHAnsi"/>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F50292">
        <w:rPr>
          <w:sz w:val="28"/>
          <w:szCs w:val="28"/>
        </w:rPr>
        <w:t>;</w:t>
      </w:r>
      <w:r w:rsidRPr="00F50292">
        <w:rPr>
          <w:rStyle w:val="afff"/>
          <w:sz w:val="28"/>
          <w:szCs w:val="28"/>
        </w:rPr>
        <w:footnoteReference w:id="6"/>
      </w:r>
    </w:p>
    <w:p w:rsidR="00F50292" w:rsidRPr="00F50292" w:rsidRDefault="00F50292" w:rsidP="00F50292">
      <w:pPr>
        <w:autoSpaceDE w:val="0"/>
        <w:autoSpaceDN w:val="0"/>
        <w:adjustRightInd w:val="0"/>
        <w:ind w:firstLine="709"/>
        <w:jc w:val="both"/>
        <w:rPr>
          <w:rFonts w:eastAsiaTheme="minorHAnsi"/>
          <w:sz w:val="28"/>
          <w:szCs w:val="28"/>
          <w:lang w:eastAsia="en-US"/>
        </w:rPr>
      </w:pPr>
      <w:r w:rsidRPr="00F50292">
        <w:rPr>
          <w:b/>
          <w:sz w:val="28"/>
          <w:szCs w:val="28"/>
        </w:rPr>
        <w:t>градостроительное зонирование</w:t>
      </w:r>
      <w:r w:rsidRPr="00F50292">
        <w:rPr>
          <w:sz w:val="28"/>
          <w:szCs w:val="28"/>
        </w:rPr>
        <w:t xml:space="preserve"> – </w:t>
      </w:r>
      <w:r w:rsidRPr="00F50292">
        <w:rPr>
          <w:rFonts w:eastAsiaTheme="minorHAnsi"/>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F50292">
        <w:rPr>
          <w:rStyle w:val="afff"/>
          <w:rFonts w:eastAsiaTheme="minorHAnsi"/>
          <w:sz w:val="28"/>
          <w:szCs w:val="28"/>
          <w:lang w:eastAsia="en-US"/>
        </w:rPr>
        <w:footnoteReference w:id="7"/>
      </w:r>
    </w:p>
    <w:p w:rsidR="00F50292" w:rsidRPr="00F50292" w:rsidRDefault="00F50292" w:rsidP="00F50292">
      <w:pPr>
        <w:autoSpaceDE w:val="0"/>
        <w:autoSpaceDN w:val="0"/>
        <w:adjustRightInd w:val="0"/>
        <w:ind w:firstLine="709"/>
        <w:jc w:val="both"/>
        <w:rPr>
          <w:sz w:val="28"/>
          <w:szCs w:val="28"/>
        </w:rPr>
      </w:pPr>
      <w:r w:rsidRPr="00F50292">
        <w:rPr>
          <w:b/>
          <w:sz w:val="28"/>
          <w:szCs w:val="28"/>
        </w:rPr>
        <w:t xml:space="preserve">градостроительный регламент </w:t>
      </w:r>
      <w:r w:rsidRPr="00F50292">
        <w:rPr>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F50292">
        <w:rPr>
          <w:rStyle w:val="afff"/>
          <w:sz w:val="28"/>
          <w:szCs w:val="28"/>
        </w:rPr>
        <w:footnoteReference w:id="8"/>
      </w:r>
    </w:p>
    <w:p w:rsidR="00F50292" w:rsidRPr="00F50292" w:rsidRDefault="00F50292" w:rsidP="00F50292">
      <w:pPr>
        <w:autoSpaceDE w:val="0"/>
        <w:autoSpaceDN w:val="0"/>
        <w:adjustRightInd w:val="0"/>
        <w:ind w:firstLine="709"/>
        <w:jc w:val="both"/>
        <w:rPr>
          <w:sz w:val="28"/>
          <w:szCs w:val="28"/>
        </w:rPr>
      </w:pPr>
      <w:r w:rsidRPr="00F50292">
        <w:rPr>
          <w:b/>
          <w:sz w:val="28"/>
          <w:szCs w:val="28"/>
        </w:rPr>
        <w:t>деятельность по комплексному и устойчивому развитию территории</w:t>
      </w:r>
      <w:r w:rsidRPr="00F50292">
        <w:rPr>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r w:rsidRPr="00F50292">
        <w:rPr>
          <w:rStyle w:val="afff"/>
          <w:sz w:val="28"/>
          <w:szCs w:val="28"/>
        </w:rPr>
        <w:footnoteReference w:id="9"/>
      </w:r>
    </w:p>
    <w:p w:rsidR="00F50292" w:rsidRPr="00F50292" w:rsidRDefault="00F50292" w:rsidP="00F50292">
      <w:pPr>
        <w:autoSpaceDE w:val="0"/>
        <w:autoSpaceDN w:val="0"/>
        <w:adjustRightInd w:val="0"/>
        <w:ind w:firstLine="709"/>
        <w:jc w:val="both"/>
        <w:rPr>
          <w:sz w:val="28"/>
          <w:szCs w:val="28"/>
        </w:rPr>
      </w:pPr>
      <w:r w:rsidRPr="00F50292">
        <w:rPr>
          <w:b/>
          <w:spacing w:val="-4"/>
          <w:sz w:val="28"/>
          <w:szCs w:val="28"/>
        </w:rPr>
        <w:lastRenderedPageBreak/>
        <w:t>зоны с особыми условиями использования территорий</w:t>
      </w:r>
      <w:r w:rsidRPr="00F50292">
        <w:rPr>
          <w:spacing w:val="-4"/>
          <w:sz w:val="28"/>
          <w:szCs w:val="28"/>
        </w:rPr>
        <w:t xml:space="preserve"> – </w:t>
      </w:r>
      <w:r w:rsidRPr="00F50292">
        <w:rPr>
          <w:sz w:val="28"/>
          <w:szCs w:val="28"/>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rsidRPr="00F50292">
        <w:rPr>
          <w:rStyle w:val="afff"/>
          <w:sz w:val="28"/>
          <w:szCs w:val="28"/>
        </w:rPr>
        <w:footnoteReference w:id="10"/>
      </w:r>
    </w:p>
    <w:p w:rsidR="00F50292" w:rsidRPr="00F50292" w:rsidRDefault="00F50292" w:rsidP="00F50292">
      <w:pPr>
        <w:autoSpaceDE w:val="0"/>
        <w:autoSpaceDN w:val="0"/>
        <w:adjustRightInd w:val="0"/>
        <w:ind w:firstLine="709"/>
        <w:jc w:val="both"/>
        <w:rPr>
          <w:rFonts w:eastAsiaTheme="minorHAnsi"/>
          <w:b/>
          <w:bCs/>
          <w:sz w:val="28"/>
          <w:szCs w:val="28"/>
          <w:lang w:eastAsia="en-US"/>
        </w:rPr>
      </w:pPr>
      <w:r w:rsidRPr="00F50292">
        <w:rPr>
          <w:b/>
          <w:spacing w:val="-4"/>
          <w:sz w:val="28"/>
          <w:szCs w:val="28"/>
        </w:rPr>
        <w:t xml:space="preserve">зона регулирования застройки и хозяйственной деятельности </w:t>
      </w:r>
      <w:r w:rsidRPr="00F50292">
        <w:rPr>
          <w:spacing w:val="-4"/>
          <w:sz w:val="28"/>
          <w:szCs w:val="28"/>
        </w:rPr>
        <w:t xml:space="preserve">– </w:t>
      </w:r>
      <w:r w:rsidRPr="00F50292">
        <w:rPr>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F50292">
        <w:rPr>
          <w:rStyle w:val="afff"/>
          <w:sz w:val="28"/>
          <w:szCs w:val="28"/>
        </w:rPr>
        <w:footnoteReference w:id="11"/>
      </w:r>
    </w:p>
    <w:p w:rsidR="00F50292" w:rsidRPr="00F50292" w:rsidRDefault="00F50292" w:rsidP="00F50292">
      <w:pPr>
        <w:autoSpaceDE w:val="0"/>
        <w:autoSpaceDN w:val="0"/>
        <w:adjustRightInd w:val="0"/>
        <w:ind w:firstLine="709"/>
        <w:jc w:val="both"/>
        <w:rPr>
          <w:rFonts w:eastAsiaTheme="minorHAnsi"/>
          <w:b/>
          <w:bCs/>
          <w:sz w:val="28"/>
          <w:szCs w:val="28"/>
          <w:lang w:eastAsia="en-US"/>
        </w:rPr>
      </w:pPr>
      <w:r w:rsidRPr="00F50292">
        <w:rPr>
          <w:b/>
          <w:spacing w:val="-6"/>
          <w:sz w:val="28"/>
          <w:szCs w:val="28"/>
        </w:rPr>
        <w:t xml:space="preserve"> зона охраняемого природного ландшафта </w:t>
      </w:r>
      <w:r w:rsidRPr="00F50292">
        <w:rPr>
          <w:sz w:val="28"/>
          <w:szCs w:val="28"/>
        </w:rPr>
        <w:t>-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r w:rsidRPr="00F50292">
        <w:rPr>
          <w:rStyle w:val="afff"/>
          <w:sz w:val="28"/>
          <w:szCs w:val="28"/>
        </w:rPr>
        <w:footnoteReference w:id="12"/>
      </w:r>
    </w:p>
    <w:p w:rsidR="00F50292" w:rsidRPr="00F50292" w:rsidRDefault="00F50292" w:rsidP="00F50292">
      <w:pPr>
        <w:autoSpaceDE w:val="0"/>
        <w:autoSpaceDN w:val="0"/>
        <w:adjustRightInd w:val="0"/>
        <w:ind w:firstLine="540"/>
        <w:jc w:val="both"/>
        <w:rPr>
          <w:rFonts w:eastAsia="Calibri"/>
          <w:sz w:val="28"/>
          <w:szCs w:val="28"/>
        </w:rPr>
      </w:pPr>
      <w:r w:rsidRPr="00F50292">
        <w:rPr>
          <w:rFonts w:eastAsia="Calibri"/>
          <w:b/>
          <w:sz w:val="28"/>
          <w:szCs w:val="28"/>
        </w:rPr>
        <w:t>капитальный ремонт объектов капитального строительства</w:t>
      </w:r>
      <w:r w:rsidRPr="00F50292">
        <w:rPr>
          <w:rFonts w:eastAsia="Calibri"/>
          <w:sz w:val="28"/>
          <w:szCs w:val="28"/>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r w:rsidRPr="00F50292">
        <w:rPr>
          <w:rStyle w:val="afff"/>
          <w:rFonts w:eastAsia="Calibri"/>
          <w:sz w:val="28"/>
          <w:szCs w:val="28"/>
        </w:rPr>
        <w:footnoteReference w:id="13"/>
      </w:r>
    </w:p>
    <w:p w:rsidR="00F50292" w:rsidRPr="00F50292" w:rsidRDefault="00F50292" w:rsidP="00F50292">
      <w:pPr>
        <w:autoSpaceDE w:val="0"/>
        <w:autoSpaceDN w:val="0"/>
        <w:adjustRightInd w:val="0"/>
        <w:ind w:firstLine="540"/>
        <w:jc w:val="both"/>
        <w:rPr>
          <w:rFonts w:eastAsia="Calibri"/>
          <w:sz w:val="28"/>
          <w:szCs w:val="28"/>
        </w:rPr>
      </w:pPr>
      <w:r w:rsidRPr="00F50292">
        <w:rPr>
          <w:b/>
          <w:sz w:val="28"/>
          <w:szCs w:val="28"/>
        </w:rPr>
        <w:t xml:space="preserve"> </w:t>
      </w:r>
      <w:r w:rsidRPr="00F50292">
        <w:rPr>
          <w:rFonts w:eastAsia="Calibri"/>
          <w:b/>
          <w:sz w:val="28"/>
          <w:szCs w:val="28"/>
        </w:rPr>
        <w:t>капитальный ремонт линейных объектов</w:t>
      </w:r>
      <w:r w:rsidRPr="00F50292">
        <w:rPr>
          <w:rFonts w:eastAsia="Calibri"/>
          <w:sz w:val="28"/>
          <w:szCs w:val="28"/>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r w:rsidRPr="00F50292">
        <w:rPr>
          <w:rStyle w:val="afff"/>
          <w:rFonts w:eastAsia="Calibri"/>
          <w:sz w:val="28"/>
          <w:szCs w:val="28"/>
        </w:rPr>
        <w:footnoteReference w:id="14"/>
      </w:r>
    </w:p>
    <w:p w:rsidR="00F50292" w:rsidRPr="00F50292" w:rsidRDefault="00F50292" w:rsidP="00F50292">
      <w:pPr>
        <w:autoSpaceDE w:val="0"/>
        <w:autoSpaceDN w:val="0"/>
        <w:adjustRightInd w:val="0"/>
        <w:ind w:firstLine="709"/>
        <w:jc w:val="both"/>
        <w:rPr>
          <w:sz w:val="28"/>
          <w:szCs w:val="28"/>
        </w:rPr>
      </w:pPr>
      <w:r w:rsidRPr="00F50292">
        <w:rPr>
          <w:b/>
          <w:sz w:val="28"/>
          <w:szCs w:val="28"/>
        </w:rPr>
        <w:t>красные линии</w:t>
      </w:r>
      <w:r w:rsidRPr="00F50292">
        <w:rPr>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F50292">
        <w:rPr>
          <w:rStyle w:val="afff"/>
          <w:sz w:val="28"/>
          <w:szCs w:val="28"/>
        </w:rPr>
        <w:footnoteReference w:id="15"/>
      </w:r>
    </w:p>
    <w:p w:rsidR="00F50292" w:rsidRPr="00F50292" w:rsidRDefault="00F50292" w:rsidP="00F50292">
      <w:pPr>
        <w:autoSpaceDE w:val="0"/>
        <w:autoSpaceDN w:val="0"/>
        <w:adjustRightInd w:val="0"/>
        <w:ind w:firstLine="709"/>
        <w:jc w:val="both"/>
        <w:rPr>
          <w:sz w:val="28"/>
          <w:szCs w:val="28"/>
        </w:rPr>
      </w:pPr>
      <w:r w:rsidRPr="00F50292">
        <w:rPr>
          <w:b/>
          <w:sz w:val="28"/>
          <w:szCs w:val="28"/>
        </w:rPr>
        <w:t>линейные объекты</w:t>
      </w:r>
      <w:r w:rsidRPr="00F50292">
        <w:rPr>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F50292">
        <w:rPr>
          <w:rStyle w:val="afff"/>
          <w:sz w:val="28"/>
          <w:szCs w:val="28"/>
        </w:rPr>
        <w:footnoteReference w:id="16"/>
      </w:r>
    </w:p>
    <w:p w:rsidR="00F50292" w:rsidRPr="00F50292" w:rsidRDefault="00F50292" w:rsidP="00F50292">
      <w:pPr>
        <w:autoSpaceDE w:val="0"/>
        <w:autoSpaceDN w:val="0"/>
        <w:adjustRightInd w:val="0"/>
        <w:ind w:firstLine="709"/>
        <w:jc w:val="both"/>
        <w:rPr>
          <w:sz w:val="28"/>
          <w:szCs w:val="28"/>
        </w:rPr>
      </w:pPr>
      <w:r w:rsidRPr="00F50292">
        <w:rPr>
          <w:b/>
          <w:sz w:val="28"/>
          <w:szCs w:val="28"/>
        </w:rPr>
        <w:lastRenderedPageBreak/>
        <w:t>личное подсобное хозяйство</w:t>
      </w:r>
      <w:r w:rsidRPr="00F50292">
        <w:rPr>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F50292">
        <w:rPr>
          <w:rStyle w:val="afff"/>
          <w:sz w:val="28"/>
          <w:szCs w:val="28"/>
        </w:rPr>
        <w:footnoteReference w:id="17"/>
      </w:r>
    </w:p>
    <w:p w:rsidR="00F50292" w:rsidRPr="00F50292" w:rsidRDefault="00F50292" w:rsidP="00F50292">
      <w:pPr>
        <w:autoSpaceDE w:val="0"/>
        <w:autoSpaceDN w:val="0"/>
        <w:adjustRightInd w:val="0"/>
        <w:ind w:firstLine="709"/>
        <w:jc w:val="both"/>
        <w:rPr>
          <w:sz w:val="28"/>
          <w:szCs w:val="28"/>
        </w:rPr>
      </w:pPr>
      <w:r w:rsidRPr="00F50292">
        <w:rPr>
          <w:b/>
          <w:sz w:val="28"/>
          <w:szCs w:val="28"/>
        </w:rPr>
        <w:t>многоквартирный жилой дом</w:t>
      </w:r>
      <w:r w:rsidRPr="00F50292">
        <w:rPr>
          <w:sz w:val="28"/>
          <w:szCs w:val="28"/>
        </w:rPr>
        <w:t xml:space="preserve"> - жилой дом, состоящий из совокупности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и содержащий в себе элементы общего имущества собственников помещений в таком доме в соответствии с жилищным законодательством;</w:t>
      </w:r>
      <w:r w:rsidRPr="00F50292">
        <w:rPr>
          <w:rStyle w:val="afff"/>
          <w:sz w:val="28"/>
          <w:szCs w:val="28"/>
        </w:rPr>
        <w:footnoteReference w:id="18"/>
      </w:r>
    </w:p>
    <w:p w:rsidR="00F50292" w:rsidRPr="00F50292" w:rsidRDefault="00F50292" w:rsidP="00F50292">
      <w:pPr>
        <w:autoSpaceDE w:val="0"/>
        <w:autoSpaceDN w:val="0"/>
        <w:adjustRightInd w:val="0"/>
        <w:ind w:firstLine="709"/>
        <w:jc w:val="both"/>
        <w:rPr>
          <w:sz w:val="28"/>
          <w:szCs w:val="28"/>
        </w:rPr>
      </w:pPr>
      <w:r w:rsidRPr="00F50292">
        <w:rPr>
          <w:b/>
          <w:sz w:val="28"/>
          <w:szCs w:val="28"/>
        </w:rPr>
        <w:t xml:space="preserve"> недвижимое имущество (недвижимость)</w:t>
      </w:r>
      <w:r w:rsidRPr="00F50292">
        <w:rPr>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F50292">
        <w:rPr>
          <w:rStyle w:val="afff"/>
          <w:sz w:val="28"/>
          <w:szCs w:val="28"/>
        </w:rPr>
        <w:footnoteReference w:id="19"/>
      </w:r>
    </w:p>
    <w:p w:rsidR="00F50292" w:rsidRPr="00F50292" w:rsidRDefault="00F50292" w:rsidP="00F50292">
      <w:pPr>
        <w:autoSpaceDE w:val="0"/>
        <w:autoSpaceDN w:val="0"/>
        <w:adjustRightInd w:val="0"/>
        <w:ind w:firstLine="709"/>
        <w:jc w:val="both"/>
        <w:rPr>
          <w:sz w:val="28"/>
          <w:szCs w:val="28"/>
        </w:rPr>
      </w:pPr>
      <w:r w:rsidRPr="00F50292">
        <w:rPr>
          <w:b/>
          <w:sz w:val="28"/>
          <w:szCs w:val="28"/>
        </w:rPr>
        <w:t>некапитальные строения, сооружения</w:t>
      </w:r>
      <w:r w:rsidRPr="00F50292">
        <w:rPr>
          <w:rFonts w:eastAsiaTheme="minorHAnsi"/>
          <w:sz w:val="28"/>
          <w:szCs w:val="28"/>
          <w:lang w:eastAsia="en-US"/>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r w:rsidRPr="00F50292">
        <w:rPr>
          <w:rStyle w:val="afff"/>
          <w:rFonts w:eastAsiaTheme="minorHAnsi"/>
          <w:sz w:val="28"/>
          <w:szCs w:val="28"/>
          <w:lang w:eastAsia="en-US"/>
        </w:rPr>
        <w:footnoteReference w:id="20"/>
      </w:r>
      <w:r w:rsidRPr="00F50292">
        <w:rPr>
          <w:rFonts w:eastAsiaTheme="minorHAnsi"/>
          <w:sz w:val="28"/>
          <w:szCs w:val="28"/>
          <w:lang w:eastAsia="en-US"/>
        </w:rPr>
        <w:t>;</w:t>
      </w:r>
    </w:p>
    <w:p w:rsidR="00F50292" w:rsidRPr="00F50292" w:rsidRDefault="00F50292" w:rsidP="00F50292">
      <w:pPr>
        <w:autoSpaceDE w:val="0"/>
        <w:autoSpaceDN w:val="0"/>
        <w:adjustRightInd w:val="0"/>
        <w:ind w:firstLine="709"/>
        <w:jc w:val="both"/>
        <w:rPr>
          <w:sz w:val="28"/>
          <w:szCs w:val="28"/>
        </w:rPr>
      </w:pPr>
      <w:r w:rsidRPr="00F50292">
        <w:rPr>
          <w:rFonts w:eastAsiaTheme="minorHAnsi"/>
          <w:b/>
          <w:bCs/>
          <w:sz w:val="28"/>
          <w:szCs w:val="28"/>
          <w:lang w:eastAsia="en-US"/>
        </w:rPr>
        <w:t xml:space="preserve">объект индивидуального жилищного строительства - </w:t>
      </w:r>
      <w:r w:rsidRPr="00F50292">
        <w:rPr>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F50292">
        <w:rPr>
          <w:rStyle w:val="afff"/>
          <w:sz w:val="28"/>
          <w:szCs w:val="28"/>
        </w:rPr>
        <w:footnoteReference w:id="21"/>
      </w:r>
    </w:p>
    <w:p w:rsidR="00F50292" w:rsidRPr="00F50292" w:rsidRDefault="00F50292" w:rsidP="00F50292">
      <w:pPr>
        <w:autoSpaceDE w:val="0"/>
        <w:autoSpaceDN w:val="0"/>
        <w:adjustRightInd w:val="0"/>
        <w:ind w:firstLine="709"/>
        <w:jc w:val="both"/>
        <w:rPr>
          <w:sz w:val="28"/>
          <w:szCs w:val="28"/>
        </w:rPr>
      </w:pPr>
      <w:r w:rsidRPr="00F50292">
        <w:rPr>
          <w:b/>
          <w:sz w:val="28"/>
          <w:szCs w:val="28"/>
        </w:rPr>
        <w:t xml:space="preserve"> объект капитального строительства</w:t>
      </w:r>
      <w:r w:rsidRPr="00F50292">
        <w:rPr>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F50292">
        <w:rPr>
          <w:rStyle w:val="afff"/>
          <w:sz w:val="28"/>
          <w:szCs w:val="28"/>
        </w:rPr>
        <w:footnoteReference w:id="22"/>
      </w:r>
    </w:p>
    <w:p w:rsidR="00F50292" w:rsidRPr="00F50292" w:rsidRDefault="00F50292" w:rsidP="00F50292">
      <w:pPr>
        <w:autoSpaceDE w:val="0"/>
        <w:autoSpaceDN w:val="0"/>
        <w:adjustRightInd w:val="0"/>
        <w:ind w:firstLine="709"/>
        <w:jc w:val="both"/>
        <w:rPr>
          <w:sz w:val="28"/>
          <w:szCs w:val="28"/>
        </w:rPr>
      </w:pPr>
      <w:r w:rsidRPr="00F50292">
        <w:rPr>
          <w:b/>
          <w:sz w:val="28"/>
          <w:szCs w:val="28"/>
        </w:rPr>
        <w:t>огородный земельный участок</w:t>
      </w:r>
      <w:r w:rsidRPr="00F50292">
        <w:rPr>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являющихся объектами недвижимости, предназначенных для хранения инвентаря и урожая сельскохозяйственных культур;</w:t>
      </w:r>
      <w:r w:rsidRPr="00F50292">
        <w:rPr>
          <w:rStyle w:val="afff"/>
          <w:sz w:val="28"/>
          <w:szCs w:val="28"/>
        </w:rPr>
        <w:footnoteReference w:id="23"/>
      </w:r>
    </w:p>
    <w:p w:rsidR="00F50292" w:rsidRPr="00F50292" w:rsidRDefault="00F50292" w:rsidP="00F50292">
      <w:pPr>
        <w:autoSpaceDE w:val="0"/>
        <w:autoSpaceDN w:val="0"/>
        <w:adjustRightInd w:val="0"/>
        <w:ind w:firstLine="709"/>
        <w:jc w:val="both"/>
        <w:rPr>
          <w:sz w:val="28"/>
          <w:szCs w:val="28"/>
        </w:rPr>
      </w:pPr>
      <w:r w:rsidRPr="00F50292">
        <w:rPr>
          <w:b/>
          <w:sz w:val="28"/>
          <w:szCs w:val="28"/>
        </w:rPr>
        <w:t xml:space="preserve"> </w:t>
      </w:r>
      <w:r w:rsidRPr="00F50292">
        <w:rPr>
          <w:rFonts w:eastAsiaTheme="minorHAnsi"/>
          <w:b/>
          <w:sz w:val="28"/>
          <w:szCs w:val="28"/>
          <w:lang w:eastAsia="en-US"/>
        </w:rPr>
        <w:t>охранная зона объекта культурного наследия</w:t>
      </w:r>
      <w:r w:rsidRPr="00F50292">
        <w:rPr>
          <w:rFonts w:eastAsiaTheme="minorHAnsi"/>
          <w:sz w:val="28"/>
          <w:szCs w:val="28"/>
          <w:lang w:eastAsia="en-US"/>
        </w:rPr>
        <w:t xml:space="preserve"> - </w:t>
      </w:r>
      <w:r w:rsidRPr="00F50292">
        <w:rPr>
          <w:sz w:val="28"/>
          <w:szCs w:val="28"/>
        </w:rPr>
        <w:t xml:space="preserve">территория, в пределах которой в целях обеспечения сохранности объекта культурного наследия в его </w:t>
      </w:r>
      <w:r w:rsidRPr="00F50292">
        <w:rPr>
          <w:sz w:val="28"/>
          <w:szCs w:val="28"/>
        </w:rPr>
        <w:lastRenderedPageBreak/>
        <w:t>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F50292">
        <w:rPr>
          <w:rStyle w:val="afff"/>
          <w:sz w:val="28"/>
          <w:szCs w:val="28"/>
        </w:rPr>
        <w:footnoteReference w:id="24"/>
      </w:r>
    </w:p>
    <w:p w:rsidR="00F50292" w:rsidRPr="00F50292" w:rsidRDefault="00F50292" w:rsidP="00F50292">
      <w:pPr>
        <w:autoSpaceDE w:val="0"/>
        <w:autoSpaceDN w:val="0"/>
        <w:adjustRightInd w:val="0"/>
        <w:ind w:firstLine="709"/>
        <w:jc w:val="both"/>
        <w:rPr>
          <w:sz w:val="28"/>
          <w:szCs w:val="28"/>
        </w:rPr>
      </w:pPr>
      <w:r w:rsidRPr="00F50292">
        <w:rPr>
          <w:b/>
          <w:spacing w:val="-6"/>
          <w:sz w:val="28"/>
          <w:szCs w:val="28"/>
        </w:rPr>
        <w:t xml:space="preserve"> правила землепользования и застройки </w:t>
      </w:r>
      <w:r w:rsidRPr="00F50292">
        <w:rPr>
          <w:spacing w:val="-6"/>
          <w:sz w:val="28"/>
          <w:szCs w:val="28"/>
        </w:rPr>
        <w:t xml:space="preserve">– </w:t>
      </w:r>
      <w:r w:rsidRPr="00F50292">
        <w:rPr>
          <w:sz w:val="28"/>
          <w:szCs w:val="28"/>
        </w:rPr>
        <w:t>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F50292">
        <w:rPr>
          <w:rStyle w:val="afff"/>
          <w:sz w:val="28"/>
          <w:szCs w:val="28"/>
        </w:rPr>
        <w:footnoteReference w:id="25"/>
      </w:r>
    </w:p>
    <w:p w:rsidR="00F50292" w:rsidRPr="00F50292" w:rsidRDefault="00F50292" w:rsidP="00F50292">
      <w:pPr>
        <w:tabs>
          <w:tab w:val="left" w:pos="-142"/>
        </w:tabs>
        <w:ind w:firstLine="709"/>
        <w:jc w:val="both"/>
        <w:rPr>
          <w:sz w:val="28"/>
          <w:szCs w:val="28"/>
        </w:rPr>
      </w:pPr>
      <w:r w:rsidRPr="00F50292">
        <w:rPr>
          <w:b/>
          <w:sz w:val="28"/>
          <w:szCs w:val="28"/>
        </w:rPr>
        <w:t>прибрежная защитная полоса</w:t>
      </w:r>
      <w:r w:rsidRPr="00F50292">
        <w:rPr>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F50292">
        <w:rPr>
          <w:rStyle w:val="afff"/>
          <w:sz w:val="28"/>
          <w:szCs w:val="28"/>
        </w:rPr>
        <w:footnoteReference w:id="26"/>
      </w:r>
    </w:p>
    <w:p w:rsidR="00F50292" w:rsidRPr="00F50292" w:rsidRDefault="00F50292" w:rsidP="00F50292">
      <w:pPr>
        <w:autoSpaceDE w:val="0"/>
        <w:autoSpaceDN w:val="0"/>
        <w:adjustRightInd w:val="0"/>
        <w:ind w:firstLine="540"/>
        <w:jc w:val="both"/>
        <w:rPr>
          <w:rFonts w:eastAsia="Calibri"/>
          <w:sz w:val="28"/>
          <w:szCs w:val="28"/>
        </w:rPr>
      </w:pPr>
      <w:r w:rsidRPr="00F50292">
        <w:rPr>
          <w:b/>
          <w:sz w:val="28"/>
          <w:szCs w:val="28"/>
        </w:rPr>
        <w:t>процент застройки в границах земельного участка</w:t>
      </w:r>
      <w:r w:rsidRPr="00F50292">
        <w:rPr>
          <w:rFonts w:eastAsia="Calibri"/>
          <w:sz w:val="28"/>
          <w:szCs w:val="28"/>
        </w:rPr>
        <w:t xml:space="preserve"> -  отношение суммарной площади земельного участка, которая может быть застроена, ко всей площади земельного участка;</w:t>
      </w:r>
      <w:r w:rsidRPr="00F50292">
        <w:rPr>
          <w:rStyle w:val="afff"/>
          <w:rFonts w:eastAsia="Calibri"/>
          <w:sz w:val="28"/>
          <w:szCs w:val="28"/>
        </w:rPr>
        <w:footnoteReference w:id="27"/>
      </w:r>
    </w:p>
    <w:p w:rsidR="00F50292" w:rsidRPr="00F50292" w:rsidRDefault="00F50292" w:rsidP="00F50292">
      <w:pPr>
        <w:autoSpaceDE w:val="0"/>
        <w:autoSpaceDN w:val="0"/>
        <w:adjustRightInd w:val="0"/>
        <w:ind w:firstLine="540"/>
        <w:jc w:val="both"/>
        <w:rPr>
          <w:rFonts w:eastAsia="Calibri"/>
          <w:sz w:val="28"/>
          <w:szCs w:val="28"/>
        </w:rPr>
      </w:pPr>
      <w:r w:rsidRPr="00F50292">
        <w:rPr>
          <w:rFonts w:eastAsia="Calibri"/>
          <w:b/>
          <w:sz w:val="28"/>
          <w:szCs w:val="28"/>
        </w:rPr>
        <w:t>процент плотности застройки в границах земельного участка</w:t>
      </w:r>
      <w:r w:rsidRPr="00F50292">
        <w:rPr>
          <w:rFonts w:eastAsia="Calibri"/>
          <w:sz w:val="28"/>
          <w:szCs w:val="28"/>
        </w:rPr>
        <w:t xml:space="preserve"> - отношение суммарной площади всех этажей здания, строения и сооружения ко всей площади земельного участка;</w:t>
      </w:r>
    </w:p>
    <w:p w:rsidR="00F50292" w:rsidRPr="00F50292" w:rsidRDefault="00F50292" w:rsidP="00F50292">
      <w:pPr>
        <w:autoSpaceDE w:val="0"/>
        <w:autoSpaceDN w:val="0"/>
        <w:adjustRightInd w:val="0"/>
        <w:ind w:firstLine="709"/>
        <w:jc w:val="both"/>
        <w:rPr>
          <w:rFonts w:eastAsiaTheme="minorHAnsi"/>
          <w:sz w:val="28"/>
          <w:szCs w:val="28"/>
          <w:lang w:eastAsia="en-US"/>
        </w:rPr>
      </w:pPr>
      <w:r w:rsidRPr="00F50292">
        <w:rPr>
          <w:b/>
          <w:sz w:val="28"/>
          <w:szCs w:val="28"/>
        </w:rPr>
        <w:t xml:space="preserve">разрешение на строительство </w:t>
      </w:r>
      <w:r w:rsidRPr="00F50292">
        <w:rPr>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9" w:history="1">
        <w:r w:rsidRPr="00F50292">
          <w:rPr>
            <w:sz w:val="28"/>
            <w:szCs w:val="28"/>
          </w:rPr>
          <w:t>частью 1.1</w:t>
        </w:r>
      </w:hyperlink>
      <w:r w:rsidRPr="00F50292">
        <w:rPr>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F50292">
        <w:rPr>
          <w:rFonts w:eastAsiaTheme="minorHAnsi"/>
          <w:sz w:val="28"/>
          <w:szCs w:val="28"/>
          <w:lang w:eastAsia="en-US"/>
        </w:rPr>
        <w:t xml:space="preserve">Разрешение на строительство дает застройщику право осуществлять строительство, реконструкцию объекта капитального строительства, за </w:t>
      </w:r>
      <w:r w:rsidRPr="00F50292">
        <w:rPr>
          <w:rFonts w:eastAsiaTheme="minorHAnsi"/>
          <w:sz w:val="28"/>
          <w:szCs w:val="28"/>
          <w:lang w:eastAsia="en-US"/>
        </w:rPr>
        <w:lastRenderedPageBreak/>
        <w:t>исключением случаев, предусмотренных Градостроительным кодексом Российской Федерации;</w:t>
      </w:r>
      <w:r w:rsidRPr="00F50292">
        <w:rPr>
          <w:rStyle w:val="afff"/>
          <w:rFonts w:eastAsiaTheme="minorHAnsi"/>
          <w:sz w:val="28"/>
          <w:szCs w:val="28"/>
          <w:lang w:eastAsia="en-US"/>
        </w:rPr>
        <w:footnoteReference w:id="28"/>
      </w:r>
    </w:p>
    <w:p w:rsidR="00F50292" w:rsidRPr="00F50292" w:rsidRDefault="00F50292" w:rsidP="00F50292">
      <w:pPr>
        <w:autoSpaceDE w:val="0"/>
        <w:autoSpaceDN w:val="0"/>
        <w:adjustRightInd w:val="0"/>
        <w:ind w:firstLine="709"/>
        <w:jc w:val="both"/>
        <w:rPr>
          <w:sz w:val="28"/>
          <w:szCs w:val="28"/>
        </w:rPr>
      </w:pPr>
      <w:r w:rsidRPr="00F50292">
        <w:rPr>
          <w:b/>
          <w:sz w:val="28"/>
          <w:szCs w:val="28"/>
        </w:rPr>
        <w:t>реконструкция объектов капитального строительства (за исключением линейных объектов)</w:t>
      </w:r>
      <w:r w:rsidRPr="00F50292">
        <w:rPr>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F50292">
        <w:rPr>
          <w:rStyle w:val="afff"/>
          <w:sz w:val="28"/>
          <w:szCs w:val="28"/>
        </w:rPr>
        <w:footnoteReference w:id="29"/>
      </w:r>
    </w:p>
    <w:p w:rsidR="00F50292" w:rsidRPr="00F50292" w:rsidRDefault="00F50292" w:rsidP="00F50292">
      <w:pPr>
        <w:autoSpaceDE w:val="0"/>
        <w:autoSpaceDN w:val="0"/>
        <w:adjustRightInd w:val="0"/>
        <w:ind w:firstLine="540"/>
        <w:jc w:val="both"/>
        <w:rPr>
          <w:sz w:val="28"/>
          <w:szCs w:val="28"/>
        </w:rPr>
      </w:pPr>
      <w:r w:rsidRPr="00F50292">
        <w:rPr>
          <w:rFonts w:eastAsiaTheme="minorHAnsi"/>
          <w:b/>
          <w:bCs/>
          <w:sz w:val="28"/>
          <w:szCs w:val="28"/>
          <w:lang w:eastAsia="en-US"/>
        </w:rPr>
        <w:t xml:space="preserve">садовый дом - </w:t>
      </w:r>
      <w:r w:rsidRPr="00F50292">
        <w:rPr>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Pr="00F50292">
        <w:rPr>
          <w:rStyle w:val="afff"/>
          <w:sz w:val="28"/>
          <w:szCs w:val="28"/>
        </w:rPr>
        <w:footnoteReference w:id="30"/>
      </w:r>
    </w:p>
    <w:p w:rsidR="00F50292" w:rsidRPr="00F50292" w:rsidRDefault="00F50292" w:rsidP="00F50292">
      <w:pPr>
        <w:autoSpaceDE w:val="0"/>
        <w:autoSpaceDN w:val="0"/>
        <w:adjustRightInd w:val="0"/>
        <w:ind w:firstLine="709"/>
        <w:jc w:val="both"/>
        <w:rPr>
          <w:sz w:val="28"/>
          <w:szCs w:val="28"/>
        </w:rPr>
      </w:pPr>
      <w:r w:rsidRPr="00F50292">
        <w:rPr>
          <w:b/>
          <w:bCs/>
          <w:sz w:val="28"/>
          <w:szCs w:val="28"/>
        </w:rPr>
        <w:t xml:space="preserve"> садовый земельный участок - </w:t>
      </w:r>
      <w:r w:rsidRPr="00F50292">
        <w:rPr>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F50292">
        <w:rPr>
          <w:rStyle w:val="afff"/>
          <w:sz w:val="28"/>
          <w:szCs w:val="28"/>
        </w:rPr>
        <w:footnoteReference w:id="31"/>
      </w:r>
    </w:p>
    <w:p w:rsidR="00F50292" w:rsidRPr="00F50292" w:rsidRDefault="00F50292" w:rsidP="00F50292">
      <w:pPr>
        <w:autoSpaceDE w:val="0"/>
        <w:autoSpaceDN w:val="0"/>
        <w:adjustRightInd w:val="0"/>
        <w:ind w:firstLine="709"/>
        <w:jc w:val="both"/>
        <w:rPr>
          <w:sz w:val="28"/>
          <w:szCs w:val="28"/>
        </w:rPr>
      </w:pPr>
      <w:r w:rsidRPr="00F50292">
        <w:rPr>
          <w:b/>
          <w:sz w:val="28"/>
          <w:szCs w:val="28"/>
        </w:rPr>
        <w:t>территориальные зоны</w:t>
      </w:r>
      <w:r w:rsidRPr="00F50292">
        <w:rPr>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F50292">
        <w:rPr>
          <w:rStyle w:val="afff"/>
          <w:sz w:val="28"/>
          <w:szCs w:val="28"/>
        </w:rPr>
        <w:footnoteReference w:id="32"/>
      </w:r>
    </w:p>
    <w:p w:rsidR="00F50292" w:rsidRPr="00F50292" w:rsidRDefault="00F50292" w:rsidP="00F50292">
      <w:pPr>
        <w:autoSpaceDE w:val="0"/>
        <w:autoSpaceDN w:val="0"/>
        <w:adjustRightInd w:val="0"/>
        <w:ind w:firstLine="709"/>
        <w:jc w:val="both"/>
        <w:rPr>
          <w:sz w:val="28"/>
          <w:szCs w:val="28"/>
        </w:rPr>
      </w:pPr>
      <w:r w:rsidRPr="00F50292">
        <w:rPr>
          <w:b/>
          <w:sz w:val="28"/>
          <w:szCs w:val="28"/>
        </w:rPr>
        <w:t>территории общего пользования</w:t>
      </w:r>
      <w:r w:rsidRPr="00F50292">
        <w:rPr>
          <w:sz w:val="28"/>
          <w:szCs w:val="28"/>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F50292">
        <w:rPr>
          <w:rStyle w:val="afff"/>
          <w:sz w:val="28"/>
          <w:szCs w:val="28"/>
        </w:rPr>
        <w:footnoteReference w:id="33"/>
      </w:r>
    </w:p>
    <w:p w:rsidR="00F50292" w:rsidRPr="00F50292" w:rsidRDefault="00F50292" w:rsidP="00F50292">
      <w:pPr>
        <w:autoSpaceDE w:val="0"/>
        <w:autoSpaceDN w:val="0"/>
        <w:adjustRightInd w:val="0"/>
        <w:ind w:firstLine="709"/>
        <w:jc w:val="both"/>
        <w:rPr>
          <w:sz w:val="28"/>
          <w:szCs w:val="28"/>
        </w:rPr>
      </w:pPr>
      <w:r w:rsidRPr="00F50292">
        <w:rPr>
          <w:b/>
          <w:sz w:val="28"/>
          <w:szCs w:val="28"/>
        </w:rPr>
        <w:t>устойчивое развитие территорий</w:t>
      </w:r>
      <w:r w:rsidRPr="00F50292">
        <w:rPr>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F50292">
        <w:rPr>
          <w:rStyle w:val="afff"/>
          <w:sz w:val="28"/>
          <w:szCs w:val="28"/>
        </w:rPr>
        <w:footnoteReference w:id="34"/>
      </w:r>
    </w:p>
    <w:p w:rsidR="00F50292" w:rsidRPr="00F50292" w:rsidRDefault="00F50292" w:rsidP="00F50292">
      <w:pPr>
        <w:autoSpaceDE w:val="0"/>
        <w:autoSpaceDN w:val="0"/>
        <w:adjustRightInd w:val="0"/>
        <w:ind w:firstLine="540"/>
        <w:jc w:val="both"/>
        <w:rPr>
          <w:rFonts w:eastAsia="Calibri"/>
          <w:sz w:val="28"/>
          <w:szCs w:val="28"/>
        </w:rPr>
      </w:pPr>
      <w:r w:rsidRPr="00F50292">
        <w:rPr>
          <w:b/>
          <w:sz w:val="28"/>
          <w:szCs w:val="28"/>
        </w:rPr>
        <w:t>этаж</w:t>
      </w:r>
      <w:r w:rsidRPr="00F50292">
        <w:rPr>
          <w:sz w:val="28"/>
          <w:szCs w:val="28"/>
        </w:rPr>
        <w:t xml:space="preserve"> – </w:t>
      </w:r>
      <w:r w:rsidRPr="00F50292">
        <w:rPr>
          <w:rFonts w:eastAsia="Calibri"/>
          <w:sz w:val="28"/>
          <w:szCs w:val="28"/>
        </w:rPr>
        <w:t>часть здания между отметками верха перекрытия или пола по грунту и отметкой верха расположенного над ним перекрытия (покрытия), образующая планировочный уровень здания. Планировочный уровень здания не является этажом при наличии в его полу проемов, занимающих более 60 % площади этого пола.</w:t>
      </w:r>
      <w:r w:rsidRPr="00F50292">
        <w:rPr>
          <w:rStyle w:val="afff"/>
          <w:rFonts w:eastAsia="Calibri"/>
          <w:sz w:val="28"/>
          <w:szCs w:val="28"/>
        </w:rPr>
        <w:footnoteReference w:id="35"/>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b/>
          <w:bCs/>
          <w:sz w:val="28"/>
          <w:szCs w:val="28"/>
          <w:lang w:eastAsia="en-US"/>
        </w:rPr>
      </w:pPr>
      <w:r w:rsidRPr="00F50292">
        <w:rPr>
          <w:rFonts w:ascii="Times New Roman" w:hAnsi="Times New Roman" w:cs="Times New Roman"/>
          <w:sz w:val="28"/>
          <w:szCs w:val="28"/>
        </w:rPr>
        <w:lastRenderedPageBreak/>
        <w:t>Иные понятия, используемые в настоящих правилах, применяются в тех же значениях, что и в нормативных правовых актах Российской Федерации, Ростовской области, муниципальных правовых актах Пролетарского района, муниципальных правовых актах Пролетарского городского поселения.</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14" w:name="_Toc1636576"/>
      <w:bookmarkStart w:id="15" w:name="_Toc52528581"/>
      <w:r w:rsidRPr="00F50292">
        <w:rPr>
          <w:rFonts w:ascii="Times New Roman" w:hAnsi="Times New Roman" w:cs="Times New Roman"/>
          <w:color w:val="auto"/>
          <w:sz w:val="28"/>
          <w:szCs w:val="28"/>
        </w:rPr>
        <w:t>1.2. Назначение, область применения и содержание</w:t>
      </w:r>
      <w:bookmarkStart w:id="16" w:name="_Toc1552780"/>
      <w:r w:rsidRPr="00F50292">
        <w:rPr>
          <w:rFonts w:ascii="Times New Roman" w:hAnsi="Times New Roman" w:cs="Times New Roman"/>
          <w:color w:val="auto"/>
          <w:sz w:val="28"/>
          <w:szCs w:val="28"/>
        </w:rPr>
        <w:t xml:space="preserve"> настоящих правил</w:t>
      </w:r>
      <w:bookmarkEnd w:id="14"/>
      <w:bookmarkEnd w:id="15"/>
      <w:bookmarkEnd w:id="16"/>
    </w:p>
    <w:p w:rsidR="00F50292" w:rsidRPr="00F50292" w:rsidRDefault="00F50292" w:rsidP="00F50292">
      <w:pPr>
        <w:ind w:firstLine="709"/>
        <w:jc w:val="both"/>
      </w:pPr>
    </w:p>
    <w:p w:rsidR="00F50292" w:rsidRPr="00F50292" w:rsidRDefault="00F50292" w:rsidP="00C378DD">
      <w:pPr>
        <w:pStyle w:val="af7"/>
        <w:numPr>
          <w:ilvl w:val="0"/>
          <w:numId w:val="55"/>
        </w:numPr>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Настоящие правила вводят в Пролетарском городском поселении</w:t>
      </w:r>
      <w:r w:rsidRPr="00F50292">
        <w:rPr>
          <w:rFonts w:ascii="Times New Roman" w:hAnsi="Times New Roman" w:cs="Times New Roman"/>
          <w:sz w:val="28"/>
          <w:szCs w:val="28"/>
        </w:rPr>
        <w:t xml:space="preserve"> </w:t>
      </w:r>
      <w:r w:rsidRPr="00F50292">
        <w:rPr>
          <w:rFonts w:ascii="Times New Roman" w:eastAsia="Calibri" w:hAnsi="Times New Roman" w:cs="Times New Roman"/>
          <w:sz w:val="28"/>
          <w:szCs w:val="28"/>
        </w:rPr>
        <w:t>систему регулирования землепользования и застройки, которая основана на градостроительном зонировании, для создания условий устойчивого развития Пролетарского городского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и размещения объектов, не являющихся объектами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
    <w:p w:rsidR="00F50292" w:rsidRPr="00F50292" w:rsidRDefault="00F50292" w:rsidP="00C378DD">
      <w:pPr>
        <w:pStyle w:val="af7"/>
        <w:numPr>
          <w:ilvl w:val="0"/>
          <w:numId w:val="55"/>
        </w:numPr>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Целями введения системы регулирования землепользования и застройки, основанной на градостроительном зонировании, являются:</w:t>
      </w:r>
    </w:p>
    <w:p w:rsidR="00F50292" w:rsidRPr="00F50292" w:rsidRDefault="00F50292" w:rsidP="00C378DD">
      <w:pPr>
        <w:pStyle w:val="af7"/>
        <w:numPr>
          <w:ilvl w:val="0"/>
          <w:numId w:val="56"/>
        </w:numPr>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создание условий для реализации планов и программ развития Пролетарского городского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F50292" w:rsidRPr="00F50292" w:rsidRDefault="00F50292" w:rsidP="00C378DD">
      <w:pPr>
        <w:pStyle w:val="af7"/>
        <w:numPr>
          <w:ilvl w:val="0"/>
          <w:numId w:val="56"/>
        </w:numPr>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создание условий для планировки территорий Пролетарского городского поселения;</w:t>
      </w:r>
    </w:p>
    <w:p w:rsidR="00F50292" w:rsidRPr="00F50292" w:rsidRDefault="00F50292" w:rsidP="00C378DD">
      <w:pPr>
        <w:pStyle w:val="af7"/>
        <w:numPr>
          <w:ilvl w:val="0"/>
          <w:numId w:val="56"/>
        </w:numPr>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обеспечение прав и законных интересов физических и юридических лиц;</w:t>
      </w:r>
    </w:p>
    <w:p w:rsidR="00F50292" w:rsidRPr="00F50292" w:rsidRDefault="00F50292" w:rsidP="00C378DD">
      <w:pPr>
        <w:pStyle w:val="af7"/>
        <w:numPr>
          <w:ilvl w:val="0"/>
          <w:numId w:val="56"/>
        </w:numPr>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F50292" w:rsidRPr="00F50292" w:rsidRDefault="00F50292" w:rsidP="00C378DD">
      <w:pPr>
        <w:pStyle w:val="af7"/>
        <w:numPr>
          <w:ilvl w:val="0"/>
          <w:numId w:val="56"/>
        </w:numPr>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обеспечение свободного доступа граждан к информации и их участия в принятии решений по вопросам развития Пролетарского городского поселения, землепользования и застройки посредством проведения публичных слушаний в установленных случаях;</w:t>
      </w:r>
    </w:p>
    <w:p w:rsidR="00F50292" w:rsidRPr="00F50292" w:rsidRDefault="00F50292" w:rsidP="00C378DD">
      <w:pPr>
        <w:pStyle w:val="ConsPlusNormal"/>
        <w:widowControl/>
        <w:numPr>
          <w:ilvl w:val="0"/>
          <w:numId w:val="56"/>
        </w:numPr>
        <w:tabs>
          <w:tab w:val="left" w:pos="-142"/>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 xml:space="preserve">обеспечение контроля за соблюдением прав граждан и юридических лиц </w:t>
      </w:r>
    </w:p>
    <w:p w:rsidR="00F50292" w:rsidRPr="00F50292" w:rsidRDefault="00F50292" w:rsidP="00C378DD">
      <w:pPr>
        <w:pStyle w:val="ConsPlusNormal"/>
        <w:widowControl/>
        <w:numPr>
          <w:ilvl w:val="0"/>
          <w:numId w:val="55"/>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 xml:space="preserve">Настоящие правила разработаны в соответствии с Градостроительным кодексом Российской Федерации, Земельным кодексом Российской Федерации, </w:t>
      </w:r>
      <w:r w:rsidRPr="00F50292">
        <w:rPr>
          <w:rFonts w:ascii="Times New Roman" w:hAnsi="Times New Roman" w:cs="Times New Roman"/>
          <w:sz w:val="28"/>
          <w:szCs w:val="28"/>
        </w:rPr>
        <w:lastRenderedPageBreak/>
        <w:t xml:space="preserve">Федеральным законом от </w:t>
      </w:r>
      <w:smartTag w:uri="urn:schemas-microsoft-com:office:smarttags" w:element="date">
        <w:smartTagPr>
          <w:attr w:name="Year" w:val="2003"/>
          <w:attr w:name="Day" w:val="06"/>
          <w:attr w:name="Month" w:val="10"/>
          <w:attr w:name="ls" w:val="trans"/>
        </w:smartTagPr>
        <w:r w:rsidRPr="00F50292">
          <w:rPr>
            <w:rFonts w:ascii="Times New Roman" w:hAnsi="Times New Roman" w:cs="Times New Roman"/>
            <w:sz w:val="28"/>
            <w:szCs w:val="28"/>
          </w:rPr>
          <w:t>06 октября 2003 года</w:t>
        </w:r>
      </w:smartTag>
      <w:r w:rsidRPr="00F50292">
        <w:rPr>
          <w:rFonts w:ascii="Times New Roman" w:hAnsi="Times New Roman" w:cs="Times New Roman"/>
          <w:sz w:val="28"/>
          <w:szCs w:val="28"/>
        </w:rPr>
        <w:t xml:space="preserve"> № 131-ФЗ "Об общих принципах организации местного самоуправления в Российской Федерации", Уставом муниципального образования «Пролетарское городское поселение», утвержденным решением Собрания депутатов Пролетарского городского поселения от 06 июля 2016 года № 193, генеральным планом Пролетарского городского поселения, с учетом положений иных актов и документов, определяющих основные направления социально-экономического и градостроительного развития территории Пролетарского городского поселения, охраны объектов культурного наследия, окружающей среды и рационального использования природных ресурсов.</w:t>
      </w:r>
    </w:p>
    <w:p w:rsidR="00F50292" w:rsidRPr="00F50292" w:rsidRDefault="00F50292" w:rsidP="00C378DD">
      <w:pPr>
        <w:pStyle w:val="ConsPlusNormal"/>
        <w:widowControl/>
        <w:numPr>
          <w:ilvl w:val="0"/>
          <w:numId w:val="55"/>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Настоящие правила включают в себя:</w:t>
      </w:r>
    </w:p>
    <w:p w:rsidR="00F50292" w:rsidRPr="00F50292" w:rsidRDefault="00F50292" w:rsidP="00C378DD">
      <w:pPr>
        <w:pStyle w:val="af7"/>
        <w:numPr>
          <w:ilvl w:val="0"/>
          <w:numId w:val="5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порядок применения настоящих правил и внесения в них изменений;</w:t>
      </w:r>
    </w:p>
    <w:p w:rsidR="00F50292" w:rsidRPr="00F50292" w:rsidRDefault="00F50292" w:rsidP="00C378DD">
      <w:pPr>
        <w:pStyle w:val="af7"/>
        <w:numPr>
          <w:ilvl w:val="0"/>
          <w:numId w:val="5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карту градостроительного зонирования;</w:t>
      </w:r>
    </w:p>
    <w:p w:rsidR="00F50292" w:rsidRPr="00F50292" w:rsidRDefault="00F50292" w:rsidP="00C378DD">
      <w:pPr>
        <w:pStyle w:val="af7"/>
        <w:numPr>
          <w:ilvl w:val="0"/>
          <w:numId w:val="5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градостроительные регламенты.</w:t>
      </w:r>
    </w:p>
    <w:p w:rsidR="00F50292" w:rsidRPr="00F50292" w:rsidRDefault="00F50292" w:rsidP="00C378DD">
      <w:pPr>
        <w:pStyle w:val="ConsPlusNormal"/>
        <w:widowControl/>
        <w:numPr>
          <w:ilvl w:val="0"/>
          <w:numId w:val="55"/>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F50292" w:rsidRPr="00F50292" w:rsidRDefault="00F50292" w:rsidP="00C378DD">
      <w:pPr>
        <w:pStyle w:val="ConsPlusNormal"/>
        <w:widowControl/>
        <w:numPr>
          <w:ilvl w:val="0"/>
          <w:numId w:val="55"/>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Порядок применения настоящих правил и внесения в них изменений включает в себя положения:</w:t>
      </w:r>
    </w:p>
    <w:p w:rsidR="00F50292" w:rsidRPr="00F50292" w:rsidRDefault="00F50292" w:rsidP="00C378DD">
      <w:pPr>
        <w:pStyle w:val="af7"/>
        <w:numPr>
          <w:ilvl w:val="0"/>
          <w:numId w:val="1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о регулировании землепользования и застройки органами местного самоуправления;</w:t>
      </w:r>
    </w:p>
    <w:p w:rsidR="00F50292" w:rsidRPr="00F50292" w:rsidRDefault="00F50292" w:rsidP="00C378DD">
      <w:pPr>
        <w:pStyle w:val="af7"/>
        <w:numPr>
          <w:ilvl w:val="0"/>
          <w:numId w:val="1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F50292" w:rsidRPr="00F50292" w:rsidRDefault="00F50292" w:rsidP="00C378DD">
      <w:pPr>
        <w:pStyle w:val="af7"/>
        <w:numPr>
          <w:ilvl w:val="0"/>
          <w:numId w:val="1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о подготовке документации по планировке территории органами местного самоуправления</w:t>
      </w:r>
      <w:r w:rsidRPr="00F50292">
        <w:rPr>
          <w:rFonts w:ascii="Times New Roman" w:eastAsia="Calibri" w:hAnsi="Times New Roman" w:cs="Times New Roman"/>
          <w:sz w:val="28"/>
          <w:szCs w:val="28"/>
        </w:rPr>
        <w:t>;</w:t>
      </w:r>
    </w:p>
    <w:p w:rsidR="00F50292" w:rsidRPr="00F50292" w:rsidRDefault="00F50292" w:rsidP="00C378DD">
      <w:pPr>
        <w:pStyle w:val="af7"/>
        <w:numPr>
          <w:ilvl w:val="0"/>
          <w:numId w:val="1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о проведении общественных обсуждений или публичных слушаний по вопросам землепользования и застройки;</w:t>
      </w:r>
    </w:p>
    <w:p w:rsidR="00F50292" w:rsidRPr="00F50292" w:rsidRDefault="00F50292" w:rsidP="00C378DD">
      <w:pPr>
        <w:pStyle w:val="af7"/>
        <w:numPr>
          <w:ilvl w:val="0"/>
          <w:numId w:val="1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о внесении изменений в настоящие правила;</w:t>
      </w:r>
    </w:p>
    <w:p w:rsidR="00F50292" w:rsidRPr="00F50292" w:rsidRDefault="00F50292" w:rsidP="00C378DD">
      <w:pPr>
        <w:pStyle w:val="af7"/>
        <w:numPr>
          <w:ilvl w:val="0"/>
          <w:numId w:val="1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о регулировании иных вопросов землепользования и застройки.</w:t>
      </w:r>
    </w:p>
    <w:p w:rsidR="00F50292" w:rsidRPr="00F50292" w:rsidRDefault="00F50292" w:rsidP="00C378DD">
      <w:pPr>
        <w:pStyle w:val="ConsPlusNormal"/>
        <w:widowControl/>
        <w:numPr>
          <w:ilvl w:val="0"/>
          <w:numId w:val="55"/>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Действие настоящих правил распространяется на всю территорию Пролетарского городского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Пролетарского городского поселения.</w:t>
      </w:r>
    </w:p>
    <w:p w:rsidR="00F50292" w:rsidRPr="00F50292" w:rsidRDefault="00F50292" w:rsidP="00C378DD">
      <w:pPr>
        <w:pStyle w:val="ConsPlusNormal"/>
        <w:widowControl/>
        <w:numPr>
          <w:ilvl w:val="0"/>
          <w:numId w:val="55"/>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обязательными требованиями, установленными в соответствии с законодательством Российской Федерации.</w:t>
      </w:r>
    </w:p>
    <w:p w:rsidR="00F50292" w:rsidRPr="00F50292" w:rsidRDefault="00F50292" w:rsidP="00C378DD">
      <w:pPr>
        <w:pStyle w:val="ConsPlusNormal"/>
        <w:widowControl/>
        <w:numPr>
          <w:ilvl w:val="0"/>
          <w:numId w:val="55"/>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F50292" w:rsidRPr="00F50292" w:rsidRDefault="00F50292" w:rsidP="00C378DD">
      <w:pPr>
        <w:pStyle w:val="ConsPlusNormal"/>
        <w:numPr>
          <w:ilvl w:val="0"/>
          <w:numId w:val="55"/>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 xml:space="preserve">Соблюдение установленного настоящими правилами порядка </w:t>
      </w:r>
      <w:r w:rsidRPr="00F50292">
        <w:rPr>
          <w:rFonts w:ascii="Times New Roman" w:hAnsi="Times New Roman" w:cs="Times New Roman"/>
          <w:sz w:val="28"/>
          <w:szCs w:val="28"/>
        </w:rPr>
        <w:lastRenderedPageBreak/>
        <w:t>землепользования и застройки в Пролетарском городском поселении обеспечивается органами местного самоуправления Пролетарского городского поселения при:</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подготовке схемы расположения земельного участка или земельных участков на кадастровом плане территории;</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предоставлении земельных участков, находящихся в муниципальной собственности Пролетарского городского поселения;</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принятии решений о подготовке документации по планировке территории ;</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проверке в случаях, установленных Градостроительным кодексом Российской Федерации, подготовленной документации по планировке территории в Пролетарском городском поселении на соответствие установленным действующим законодательством требованиям.</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утверждении документации по планировке территории в Пролетарском городском поселении.</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предоставлении разрешений на условно разрешенный вид использования земельного участка, объекта капитального строительства.</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подготовке и выдаче градостроительных планов земельных участков.</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проведении экспертизы проектной документации объектов капитального строительства.</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выдаче разрешений на строительство, реконструкцию объектов капитального строительства.</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выдаче разрешений на ввод объектов капитального строительства в эксплуатацию.</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образовании земельных участков существующих зданий, строений, сооружений.</w:t>
      </w:r>
    </w:p>
    <w:p w:rsidR="00F50292" w:rsidRPr="00F50292" w:rsidRDefault="00F50292" w:rsidP="00C378DD">
      <w:pPr>
        <w:pStyle w:val="ConsPlusNorma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согласовании архитектурно-градостроительного облика объекта в сфере жилищного строительства.</w:t>
      </w:r>
    </w:p>
    <w:p w:rsidR="00F50292" w:rsidRPr="00F50292" w:rsidRDefault="00F50292" w:rsidP="00C378DD">
      <w:pPr>
        <w:pStyle w:val="ConsPlusNormal"/>
        <w:widowControl/>
        <w:numPr>
          <w:ilvl w:val="0"/>
          <w:numId w:val="106"/>
        </w:numPr>
        <w:tabs>
          <w:tab w:val="left" w:pos="-142"/>
          <w:tab w:val="left" w:pos="1134"/>
        </w:tabs>
        <w:jc w:val="both"/>
        <w:rPr>
          <w:rFonts w:ascii="Times New Roman" w:hAnsi="Times New Roman" w:cs="Times New Roman"/>
          <w:sz w:val="28"/>
          <w:szCs w:val="28"/>
        </w:rPr>
      </w:pPr>
      <w:r w:rsidRPr="00F50292">
        <w:rPr>
          <w:rFonts w:ascii="Times New Roman" w:hAnsi="Times New Roman" w:cs="Times New Roman"/>
          <w:sz w:val="28"/>
          <w:szCs w:val="28"/>
        </w:rPr>
        <w:t xml:space="preserve"> иных случаях, предусмотренных действующим федеральным законодательством и законодательством Ростовской области, Пролетарского района и Пролетарского городского поселения.</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17" w:name="_Toc1636577"/>
      <w:bookmarkStart w:id="18" w:name="_Toc52528582"/>
      <w:r w:rsidRPr="00F50292">
        <w:rPr>
          <w:rFonts w:ascii="Times New Roman" w:hAnsi="Times New Roman" w:cs="Times New Roman"/>
          <w:color w:val="auto"/>
          <w:sz w:val="28"/>
          <w:szCs w:val="28"/>
        </w:rPr>
        <w:t>1.3. Ответственность за нарушение настоящих правил</w:t>
      </w:r>
      <w:bookmarkEnd w:id="17"/>
      <w:bookmarkEnd w:id="18"/>
    </w:p>
    <w:p w:rsidR="00F50292" w:rsidRPr="00F50292" w:rsidRDefault="00F50292" w:rsidP="00F50292">
      <w:pPr>
        <w:ind w:firstLine="709"/>
        <w:jc w:val="both"/>
      </w:pPr>
    </w:p>
    <w:p w:rsidR="00F50292" w:rsidRPr="00F50292" w:rsidRDefault="00F50292" w:rsidP="00C378DD">
      <w:pPr>
        <w:pStyle w:val="ConsPlusNormal"/>
        <w:widowControl/>
        <w:numPr>
          <w:ilvl w:val="0"/>
          <w:numId w:val="55"/>
        </w:numPr>
        <w:tabs>
          <w:tab w:val="left" w:pos="-142"/>
        </w:tabs>
        <w:jc w:val="both"/>
        <w:rPr>
          <w:rFonts w:ascii="Times New Roman" w:hAnsi="Times New Roman" w:cs="Times New Roman"/>
          <w:sz w:val="28"/>
          <w:szCs w:val="28"/>
        </w:rPr>
      </w:pPr>
      <w:r w:rsidRPr="00F50292">
        <w:rPr>
          <w:rFonts w:ascii="Times New Roman" w:hAnsi="Times New Roman" w:cs="Times New Roman"/>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F50292" w:rsidRPr="00F50292" w:rsidRDefault="00F50292" w:rsidP="00F50292">
      <w:pPr>
        <w:pStyle w:val="ConsPlusNormal"/>
        <w:widowControl/>
        <w:tabs>
          <w:tab w:val="left" w:pos="-142"/>
        </w:tabs>
        <w:ind w:firstLine="709"/>
        <w:jc w:val="both"/>
        <w:rPr>
          <w:rFonts w:ascii="Times New Roman" w:hAnsi="Times New Roman" w:cs="Times New Roman"/>
          <w:sz w:val="28"/>
          <w:szCs w:val="28"/>
        </w:rPr>
      </w:pP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19" w:name="_Toc1636578"/>
      <w:bookmarkStart w:id="20" w:name="_Toc52528583"/>
      <w:r w:rsidRPr="00F50292">
        <w:rPr>
          <w:rFonts w:ascii="Times New Roman" w:hAnsi="Times New Roman" w:cs="Times New Roman"/>
          <w:color w:val="auto"/>
          <w:sz w:val="28"/>
          <w:szCs w:val="28"/>
        </w:rPr>
        <w:t>1.4. Общие положения</w:t>
      </w:r>
      <w:bookmarkEnd w:id="19"/>
      <w:r w:rsidRPr="00F50292">
        <w:rPr>
          <w:rFonts w:ascii="Times New Roman" w:hAnsi="Times New Roman" w:cs="Times New Roman"/>
          <w:color w:val="auto"/>
          <w:sz w:val="28"/>
          <w:szCs w:val="28"/>
        </w:rPr>
        <w:t>, относящиеся к ранее возникшим правам</w:t>
      </w:r>
      <w:bookmarkEnd w:id="20"/>
    </w:p>
    <w:p w:rsidR="00F50292" w:rsidRPr="00F50292" w:rsidRDefault="00F50292" w:rsidP="00F50292">
      <w:pPr>
        <w:ind w:firstLine="709"/>
        <w:jc w:val="both"/>
      </w:pPr>
    </w:p>
    <w:p w:rsidR="00F50292" w:rsidRPr="00F50292" w:rsidRDefault="00F50292" w:rsidP="00C378DD">
      <w:pPr>
        <w:pStyle w:val="af7"/>
        <w:numPr>
          <w:ilvl w:val="0"/>
          <w:numId w:val="55"/>
        </w:numPr>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F50292" w:rsidRPr="00F50292" w:rsidRDefault="00F50292" w:rsidP="00C378DD">
      <w:pPr>
        <w:pStyle w:val="af7"/>
        <w:numPr>
          <w:ilvl w:val="0"/>
          <w:numId w:val="55"/>
        </w:numPr>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lastRenderedPageBreak/>
        <w:t>Разрешения на строительство, реконструкцию объектов капитального строительства, выданные физическим и юридическим лицам до введения в действие настоящих правил или изменений в них, являются действительными.</w:t>
      </w:r>
    </w:p>
    <w:p w:rsidR="00F50292" w:rsidRPr="00F50292" w:rsidRDefault="00F50292" w:rsidP="00C378DD">
      <w:pPr>
        <w:pStyle w:val="af7"/>
        <w:numPr>
          <w:ilvl w:val="0"/>
          <w:numId w:val="55"/>
        </w:numPr>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Земельные участки и объекты капитального строительства, существовавшие на законных основаниях до введения в действие настоящих правил, после введения их в действие и (или) внесения в них изменений являются не соответствующими настоящим правилам в случаях, когда:</w:t>
      </w:r>
    </w:p>
    <w:p w:rsidR="00F50292" w:rsidRPr="00F50292" w:rsidRDefault="00F50292" w:rsidP="00C378DD">
      <w:pPr>
        <w:pStyle w:val="af7"/>
        <w:numPr>
          <w:ilvl w:val="0"/>
          <w:numId w:val="58"/>
        </w:numPr>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имеют вид (виды) использования, который не поименован как разрешенный для соответствующих территориальных зон в соответствии с настоящими правилами;</w:t>
      </w:r>
    </w:p>
    <w:p w:rsidR="00F50292" w:rsidRPr="00F50292" w:rsidRDefault="00F50292" w:rsidP="00C378DD">
      <w:pPr>
        <w:pStyle w:val="af7"/>
        <w:numPr>
          <w:ilvl w:val="0"/>
          <w:numId w:val="58"/>
        </w:numPr>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имеют вид (виды) использования, который поименован как разрешенный для соответствующих территориальных зон в соответствии с настоящими правилами, но расположены в санитарно-защитных зонах или водоохранных зонах и иных зонах с особыми условиями использования, в пределах которых не предусмотрено размещение соответствующих объектов;</w:t>
      </w:r>
    </w:p>
    <w:p w:rsidR="00F50292" w:rsidRPr="00F50292" w:rsidRDefault="00F50292" w:rsidP="00C378DD">
      <w:pPr>
        <w:pStyle w:val="af7"/>
        <w:numPr>
          <w:ilvl w:val="0"/>
          <w:numId w:val="58"/>
        </w:numPr>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имеют параметры меньше или больше допустимых значений, установленных настоящими правилами применительно к соответствующим территориальным зонам.</w:t>
      </w:r>
    </w:p>
    <w:p w:rsidR="00F50292" w:rsidRPr="00F50292" w:rsidRDefault="00F50292" w:rsidP="00C378DD">
      <w:pPr>
        <w:pStyle w:val="af7"/>
        <w:numPr>
          <w:ilvl w:val="0"/>
          <w:numId w:val="55"/>
        </w:numPr>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 в течение сроков, установленных соответственно Земельным кодексом Российской Федерации и договором.</w:t>
      </w:r>
    </w:p>
    <w:p w:rsidR="00F50292" w:rsidRPr="00F50292" w:rsidRDefault="00F50292" w:rsidP="00C378DD">
      <w:pPr>
        <w:pStyle w:val="af7"/>
        <w:numPr>
          <w:ilvl w:val="0"/>
          <w:numId w:val="55"/>
        </w:numPr>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Ростовской области.</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21" w:name="_Toc1636579"/>
      <w:bookmarkStart w:id="22" w:name="_Toc52528584"/>
      <w:r w:rsidRPr="00F50292">
        <w:rPr>
          <w:rFonts w:ascii="Times New Roman" w:hAnsi="Times New Roman" w:cs="Times New Roman"/>
          <w:color w:val="auto"/>
          <w:sz w:val="28"/>
          <w:szCs w:val="28"/>
        </w:rPr>
        <w:t xml:space="preserve">1.5. Перераспределение полномочий в области градостроительной деятельности между органами местного самоуправления </w:t>
      </w:r>
      <w:bookmarkEnd w:id="21"/>
      <w:r w:rsidRPr="00F50292">
        <w:rPr>
          <w:rFonts w:ascii="Times New Roman" w:hAnsi="Times New Roman" w:cs="Times New Roman"/>
          <w:color w:val="auto"/>
          <w:sz w:val="28"/>
          <w:szCs w:val="28"/>
        </w:rPr>
        <w:t>Пролетарского района и органами местного самоуправления отдельных поселений, входящих в состав муниципального района</w:t>
      </w:r>
      <w:bookmarkEnd w:id="22"/>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 xml:space="preserve">В соответствии с положениями части 4 статьи 15 Федерального закона от </w:t>
      </w:r>
      <w:smartTag w:uri="urn:schemas-microsoft-com:office:smarttags" w:element="date">
        <w:smartTagPr>
          <w:attr w:name="ls" w:val="trans"/>
          <w:attr w:name="Month" w:val="10"/>
          <w:attr w:name="Day" w:val="06"/>
          <w:attr w:name="Year" w:val="2003"/>
        </w:smartTagPr>
        <w:r w:rsidRPr="00F50292">
          <w:rPr>
            <w:rFonts w:ascii="Times New Roman" w:hAnsi="Times New Roman" w:cs="Times New Roman"/>
            <w:sz w:val="28"/>
            <w:szCs w:val="28"/>
          </w:rPr>
          <w:t>06 октября 2003 года</w:t>
        </w:r>
      </w:smartTag>
      <w:r w:rsidRPr="00F50292">
        <w:rPr>
          <w:rFonts w:ascii="Times New Roman" w:hAnsi="Times New Roman" w:cs="Times New Roman"/>
          <w:sz w:val="28"/>
          <w:szCs w:val="28"/>
        </w:rPr>
        <w:t xml:space="preserve"> № 131-ФЗ «Об общих принципах организации местного самоуправления в Российской Федерации»</w:t>
      </w:r>
      <w:r w:rsidRPr="00F50292">
        <w:rPr>
          <w:rFonts w:ascii="Times New Roman" w:hAnsi="Times New Roman" w:cs="Times New Roman"/>
        </w:rPr>
        <w:t xml:space="preserve"> </w:t>
      </w:r>
      <w:r w:rsidRPr="00F50292">
        <w:rPr>
          <w:rFonts w:ascii="Times New Roman" w:hAnsi="Times New Roman" w:cs="Times New Roman"/>
          <w:sz w:val="28"/>
          <w:szCs w:val="28"/>
        </w:rPr>
        <w:t>органы местного самоуправления Пролетарского городского поселения вправе заключать соглашения с органами местного самоуправления Пролетарского района о передаче им осуществления части своих полномочий по решению вопросов местного значения за счет межбюджетных трансфертов, предоставляемых из бюджета поселения в бюджет муниципального района в соответствии с Бюджетным кодексом Российской Федерации. 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23" w:name="_Toc52528585"/>
      <w:r w:rsidRPr="00F50292">
        <w:rPr>
          <w:rFonts w:ascii="Times New Roman" w:hAnsi="Times New Roman" w:cs="Times New Roman"/>
          <w:color w:val="auto"/>
          <w:sz w:val="28"/>
          <w:szCs w:val="28"/>
        </w:rPr>
        <w:lastRenderedPageBreak/>
        <w:t>1.6. Полномочия органов местного самоуправления Пролетарского городского поселения в области градостроительной деятельности</w:t>
      </w:r>
      <w:bookmarkEnd w:id="23"/>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Структуру органов местного самоуправления Пролетарского городского поселения составляют:</w:t>
      </w:r>
    </w:p>
    <w:p w:rsidR="00F50292" w:rsidRPr="00F50292" w:rsidRDefault="00F50292" w:rsidP="00C378DD">
      <w:pPr>
        <w:pStyle w:val="ConsPlusNormal"/>
        <w:numPr>
          <w:ilvl w:val="1"/>
          <w:numId w:val="8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Собрание депутатов Пролетарского городского поселения;</w:t>
      </w:r>
    </w:p>
    <w:p w:rsidR="00F50292" w:rsidRPr="00F50292" w:rsidRDefault="00F50292" w:rsidP="00C378DD">
      <w:pPr>
        <w:pStyle w:val="af7"/>
        <w:numPr>
          <w:ilvl w:val="0"/>
          <w:numId w:val="8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председатель Собрания депутатов – глава Пролетарского городского поселения;</w:t>
      </w:r>
    </w:p>
    <w:p w:rsidR="00F50292" w:rsidRPr="00F50292" w:rsidRDefault="00F50292" w:rsidP="00C378DD">
      <w:pPr>
        <w:pStyle w:val="af7"/>
        <w:numPr>
          <w:ilvl w:val="0"/>
          <w:numId w:val="8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Администрация Пролетарского городского поселения.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К полномочиям Собрания депутатов Пролетарского городского поселения в области регулирования отношений по вопросам землепользования и застройки относятся:</w:t>
      </w:r>
    </w:p>
    <w:p w:rsidR="00F50292" w:rsidRPr="00F50292" w:rsidRDefault="00F50292" w:rsidP="00C378DD">
      <w:pPr>
        <w:pStyle w:val="af7"/>
        <w:numPr>
          <w:ilvl w:val="0"/>
          <w:numId w:val="8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принятие решения об утверждении генерального плана (или внесения в ранее утвержденный генеральный план изменений) или об отклонении проекта генерального плана (или внесения в ранее утвержденный генеральный план изменений) и о направлении его главе местной администрации на доработку;</w:t>
      </w:r>
    </w:p>
    <w:p w:rsidR="00F50292" w:rsidRPr="00F50292" w:rsidRDefault="00F50292" w:rsidP="00C378DD">
      <w:pPr>
        <w:pStyle w:val="af7"/>
        <w:numPr>
          <w:ilvl w:val="0"/>
          <w:numId w:val="8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определение в Уставе муниципального образования и (или) нормативных правовых актах порядка организации и проведения публичных слушаний по проектам генеральных планов и проектам правил землепользования и застройки, а также проектам внесения в них изменений;</w:t>
      </w:r>
    </w:p>
    <w:p w:rsidR="00F50292" w:rsidRPr="00F50292" w:rsidRDefault="00F50292" w:rsidP="00C378DD">
      <w:pPr>
        <w:pStyle w:val="af7"/>
        <w:numPr>
          <w:ilvl w:val="0"/>
          <w:numId w:val="8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принятие нормативных правовых актов, устанавливающих состав, порядок подготовки и утверждения местных нормативов градостроительного проектирования</w:t>
      </w:r>
    </w:p>
    <w:p w:rsidR="00F50292" w:rsidRPr="00F50292" w:rsidRDefault="00F50292" w:rsidP="00C378DD">
      <w:pPr>
        <w:pStyle w:val="af7"/>
        <w:numPr>
          <w:ilvl w:val="0"/>
          <w:numId w:val="8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принятие решения об утверждении правил землепользования и застройки (или внесения в них изменений) или об отклонении проекта правил (или внесения в них изменений) и о направлении их главе Администрации Пролетарского городского поселения на доработку;</w:t>
      </w:r>
    </w:p>
    <w:p w:rsidR="00F50292" w:rsidRPr="00F50292" w:rsidRDefault="00F50292" w:rsidP="00C378DD">
      <w:pPr>
        <w:pStyle w:val="af7"/>
        <w:numPr>
          <w:ilvl w:val="0"/>
          <w:numId w:val="8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принятие нормативных правовых актов, устанавливающих порядок подготовки документации по планировке территории, разрабатываемой на основании предложений органов местного самоуправления;</w:t>
      </w:r>
    </w:p>
    <w:p w:rsidR="00F50292" w:rsidRPr="00F50292" w:rsidRDefault="00F50292" w:rsidP="00C378DD">
      <w:pPr>
        <w:pStyle w:val="af7"/>
        <w:numPr>
          <w:ilvl w:val="0"/>
          <w:numId w:val="8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регулирование земельных и градостроительных отношений в пределах полномочий, предоставленных законодательством Российской Федерации и Ростовской области;</w:t>
      </w:r>
    </w:p>
    <w:p w:rsidR="00F50292" w:rsidRPr="00F50292" w:rsidRDefault="00F50292" w:rsidP="00C378DD">
      <w:pPr>
        <w:pStyle w:val="af7"/>
        <w:numPr>
          <w:ilvl w:val="0"/>
          <w:numId w:val="8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иные полномочия, отнесенные к компетенции представительного органа Уставом Пролетарского городского поселения, в соответствии с федеральным законодательством и законодательством Ростовской области.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По указанным вопросам Собрание депутатов Пролетарского городского поселения принимает решения.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К полномочиям Администрации Пролетарского городского поселения в области регулирования отношений по вопросам землепользования и застройки относятся:</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принятие решения о создании согласительной комиссии в целях устранения несогласованных решений по проекту генерального плана;</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 xml:space="preserve">на основании документов и материалов, представленных согласительной комиссией, принятие решение о направлении согласованного или не согласованного в определенной части проекта генерального плана в Собрание </w:t>
      </w:r>
      <w:r w:rsidRPr="00F50292">
        <w:rPr>
          <w:rFonts w:ascii="Times New Roman" w:hAnsi="Times New Roman" w:cs="Times New Roman"/>
          <w:sz w:val="28"/>
          <w:szCs w:val="28"/>
        </w:rPr>
        <w:lastRenderedPageBreak/>
        <w:t>депутатов Пролетарского городского поселения или об отклонении такого проекта и о направлении его на доработку.</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с учетом заключения о результатах публичных слушаний принятие решения о согласии с проектом генерального плана и направлении его в представительный орган Пролетарского городского поселения или об отклонении проекта генерального плана и о направлении его на доработку.</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принятие решения о подготовке проектов генплана и проекта правил землепользования и застройки территории Пролетарского городского поселения, а также о подготовке предложений о внесении в них изменений;</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принятие решения об утверждении состава и порядка деятельности комиссии по подготовке проекта правил землепользования и застройки;</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принятие решений о развитии застроенных территорий;</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принятие решения о предоставлении разрешения на условно разрешенный вид использования земельного участка или об отказе в предоставлении такого разрешения;</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резервирование и изъятие, в том числе путем выкупа, земельных участков для муниципальных нужд;</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осуществление управления и распоряжения земельными участками, находящимися в муниципальной собственности;</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разработка и реализация местных программ использования и охраны земель;</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муниципальный контроль за использованием земель поселения;</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подготовка проекта генерального плана, а также подготовка предложений о внесении изменений в генеральный план;</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разработка проекта правил землепользования и застройки территории Пролетарского городского поселения;</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разработка и утверждение местных нормативов градостроительного проектирования;</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обеспечение подготовки документации по планировке территории;</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осуществление согласования в случаях, предусмотренных законодательством, генерального плана поселения, проектной документации по объектам жилищно-гражданского, производственного, коммунального и природоохранного назначения, инженерной и транспортной инфраструктур, благоустройству Пролетарского городского поселения;</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принятие в установленном порядке решения о переводе жилых помещений в нежилые и нежилых помещений в жилые;</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переустройство и перепланировка жилых помещений;</w:t>
      </w:r>
    </w:p>
    <w:p w:rsidR="00F50292" w:rsidRPr="00F50292" w:rsidRDefault="00F50292" w:rsidP="00C378DD">
      <w:pPr>
        <w:pStyle w:val="af7"/>
        <w:numPr>
          <w:ilvl w:val="0"/>
          <w:numId w:val="87"/>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иные полномочия, отнесенные к компетенции Администрации Пролетарского городского поселения Уставом Пролетарского городского поселения.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По указанным вопросам издаются постановления или распоряжения Администрации Пролетарского городского поселения.</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24" w:name="_Toc1636580"/>
      <w:bookmarkStart w:id="25" w:name="_Toc52528586"/>
      <w:r w:rsidRPr="00F50292">
        <w:rPr>
          <w:rFonts w:ascii="Times New Roman" w:hAnsi="Times New Roman" w:cs="Times New Roman"/>
          <w:color w:val="auto"/>
          <w:sz w:val="28"/>
          <w:szCs w:val="28"/>
        </w:rPr>
        <w:lastRenderedPageBreak/>
        <w:t xml:space="preserve">1.7. Комиссия по подготовке проектов правил землепользования и застройки </w:t>
      </w:r>
      <w:bookmarkEnd w:id="24"/>
      <w:r w:rsidRPr="00F50292">
        <w:rPr>
          <w:rFonts w:ascii="Times New Roman" w:hAnsi="Times New Roman" w:cs="Times New Roman"/>
          <w:color w:val="auto"/>
          <w:sz w:val="28"/>
          <w:szCs w:val="28"/>
        </w:rPr>
        <w:t>Пролетарского городского поселения</w:t>
      </w:r>
      <w:bookmarkEnd w:id="25"/>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Комиссия по подготовке проекта правил землепользования и застройки Пролетарского городского поселения (далее – комиссия) осуществляет следующие функции:</w:t>
      </w:r>
    </w:p>
    <w:p w:rsidR="00F50292" w:rsidRPr="00F50292" w:rsidRDefault="00F50292" w:rsidP="00C378DD">
      <w:pPr>
        <w:numPr>
          <w:ilvl w:val="0"/>
          <w:numId w:val="59"/>
        </w:numPr>
        <w:tabs>
          <w:tab w:val="left" w:pos="1134"/>
        </w:tabs>
        <w:autoSpaceDE w:val="0"/>
        <w:autoSpaceDN w:val="0"/>
        <w:adjustRightInd w:val="0"/>
        <w:ind w:left="0" w:firstLine="709"/>
        <w:jc w:val="both"/>
        <w:rPr>
          <w:sz w:val="28"/>
          <w:szCs w:val="28"/>
        </w:rPr>
      </w:pPr>
      <w:r w:rsidRPr="00F50292">
        <w:rPr>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F50292" w:rsidRPr="00F50292" w:rsidRDefault="00F50292" w:rsidP="00C378DD">
      <w:pPr>
        <w:numPr>
          <w:ilvl w:val="0"/>
          <w:numId w:val="59"/>
        </w:numPr>
        <w:tabs>
          <w:tab w:val="left" w:pos="1134"/>
        </w:tabs>
        <w:autoSpaceDE w:val="0"/>
        <w:autoSpaceDN w:val="0"/>
        <w:adjustRightInd w:val="0"/>
        <w:ind w:left="0" w:firstLine="709"/>
        <w:jc w:val="both"/>
        <w:rPr>
          <w:sz w:val="28"/>
          <w:szCs w:val="28"/>
        </w:rPr>
      </w:pPr>
      <w:r w:rsidRPr="00F50292">
        <w:rPr>
          <w:sz w:val="28"/>
          <w:szCs w:val="28"/>
        </w:rPr>
        <w:t>в срок не позднее 30 календарных дней со дня поступления предложения о внесении изменений в правила землепользования и застройки 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F50292" w:rsidRPr="00F50292" w:rsidRDefault="00F50292" w:rsidP="00C378DD">
      <w:pPr>
        <w:numPr>
          <w:ilvl w:val="0"/>
          <w:numId w:val="59"/>
        </w:numPr>
        <w:tabs>
          <w:tab w:val="left" w:pos="1134"/>
        </w:tabs>
        <w:autoSpaceDE w:val="0"/>
        <w:autoSpaceDN w:val="0"/>
        <w:adjustRightInd w:val="0"/>
        <w:ind w:left="0" w:firstLine="709"/>
        <w:jc w:val="both"/>
        <w:rPr>
          <w:sz w:val="28"/>
          <w:szCs w:val="28"/>
        </w:rPr>
      </w:pPr>
      <w:r w:rsidRPr="00F50292">
        <w:rPr>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F50292" w:rsidRPr="00F50292" w:rsidRDefault="00F50292" w:rsidP="00C378DD">
      <w:pPr>
        <w:numPr>
          <w:ilvl w:val="0"/>
          <w:numId w:val="59"/>
        </w:numPr>
        <w:tabs>
          <w:tab w:val="left" w:pos="1134"/>
        </w:tabs>
        <w:autoSpaceDE w:val="0"/>
        <w:autoSpaceDN w:val="0"/>
        <w:adjustRightInd w:val="0"/>
        <w:ind w:left="0" w:firstLine="709"/>
        <w:jc w:val="both"/>
        <w:rPr>
          <w:sz w:val="28"/>
          <w:szCs w:val="28"/>
        </w:rPr>
      </w:pPr>
      <w:r w:rsidRPr="00F50292">
        <w:rPr>
          <w:sz w:val="28"/>
          <w:szCs w:val="28"/>
        </w:rPr>
        <w:t>после завершения общественных обсуждений или публичных слушаний по проекту правил землепользования и застройки, проекту внесения изменений в правила землепользования и застройки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местного самоуправления Пролетарского городского поселения для подготовки проекта нормативного правового акта уполномоченного органа местного самоуправления Пролетарского городского поселения об утверждении соответствующего проекта правил землепользования и застройки, проекта внесения изменений в правила землепользования и застройки либо для принятия решения уполномоченным органом об отклонении представленного проекта и о направлении его на доработку;</w:t>
      </w:r>
    </w:p>
    <w:p w:rsidR="00F50292" w:rsidRPr="00F50292" w:rsidRDefault="00F50292" w:rsidP="00C378DD">
      <w:pPr>
        <w:numPr>
          <w:ilvl w:val="0"/>
          <w:numId w:val="59"/>
        </w:numPr>
        <w:tabs>
          <w:tab w:val="left" w:pos="1134"/>
        </w:tabs>
        <w:autoSpaceDE w:val="0"/>
        <w:autoSpaceDN w:val="0"/>
        <w:adjustRightInd w:val="0"/>
        <w:ind w:left="0" w:firstLine="709"/>
        <w:jc w:val="both"/>
        <w:rPr>
          <w:rFonts w:eastAsia="Calibri"/>
          <w:sz w:val="28"/>
          <w:szCs w:val="28"/>
        </w:rPr>
      </w:pPr>
      <w:r w:rsidRPr="00F50292">
        <w:rPr>
          <w:sz w:val="28"/>
          <w:szCs w:val="28"/>
        </w:rPr>
        <w:t>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а также по вопросам предоставления разрешения на отклонение от предельных параметров разрешенного строительства, реконструкции объектов капитального строительства, направляет в уполномоченный орган местного самоуправления Пролетарского городского поселения с учетом заключения о результатах общественных обсуждений или публичных слушаний заключение с рекомендациями о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либо об отказе в предоставлении такого разрешения с указанием оснований принятия такого решения.</w:t>
      </w:r>
    </w:p>
    <w:p w:rsidR="00F50292" w:rsidRPr="00F50292" w:rsidRDefault="00F50292" w:rsidP="00F50292">
      <w:pPr>
        <w:pStyle w:val="2"/>
        <w:spacing w:before="0"/>
        <w:ind w:firstLine="709"/>
        <w:jc w:val="both"/>
        <w:rPr>
          <w:rFonts w:ascii="Times New Roman" w:hAnsi="Times New Roman" w:cs="Times New Roman"/>
          <w:color w:val="auto"/>
          <w:sz w:val="28"/>
          <w:szCs w:val="28"/>
        </w:rPr>
      </w:pPr>
      <w:bookmarkStart w:id="26" w:name="_Toc52528587"/>
      <w:bookmarkStart w:id="27" w:name="_Toc1636581"/>
      <w:r w:rsidRPr="00F50292">
        <w:rPr>
          <w:rFonts w:ascii="Times New Roman" w:hAnsi="Times New Roman" w:cs="Times New Roman"/>
          <w:color w:val="auto"/>
          <w:sz w:val="28"/>
          <w:szCs w:val="28"/>
        </w:rPr>
        <w:lastRenderedPageBreak/>
        <w:t>Глава 2. Положение о регулировании землепользования и застройки органами местного самоуправления</w:t>
      </w:r>
      <w:bookmarkEnd w:id="26"/>
      <w:r w:rsidRPr="00F50292">
        <w:rPr>
          <w:rFonts w:ascii="Times New Roman" w:hAnsi="Times New Roman" w:cs="Times New Roman"/>
          <w:color w:val="auto"/>
          <w:sz w:val="28"/>
          <w:szCs w:val="28"/>
        </w:rPr>
        <w:t xml:space="preserve"> </w:t>
      </w:r>
      <w:bookmarkEnd w:id="27"/>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28" w:name="_Toc1636582"/>
      <w:bookmarkStart w:id="29" w:name="_Toc52528588"/>
      <w:r w:rsidRPr="00F50292">
        <w:rPr>
          <w:rFonts w:ascii="Times New Roman" w:hAnsi="Times New Roman" w:cs="Times New Roman"/>
          <w:color w:val="auto"/>
          <w:sz w:val="28"/>
          <w:szCs w:val="28"/>
        </w:rPr>
        <w:t>2.1. Землепользование и застройка земельных участков, на которые распространяется действие градостроительных регламентов</w:t>
      </w:r>
      <w:bookmarkEnd w:id="28"/>
      <w:bookmarkEnd w:id="29"/>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Градостроительным регламентом определяется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Градостроительные регламенты устанавливаются с учетом:</w:t>
      </w:r>
    </w:p>
    <w:p w:rsidR="00F50292" w:rsidRPr="00F50292" w:rsidRDefault="00F50292" w:rsidP="00C378DD">
      <w:pPr>
        <w:pStyle w:val="af7"/>
        <w:numPr>
          <w:ilvl w:val="0"/>
          <w:numId w:val="60"/>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фактического использования земельных участков и объектов капитального строительства в границах территориальной зоны;</w:t>
      </w:r>
    </w:p>
    <w:p w:rsidR="00F50292" w:rsidRPr="00F50292" w:rsidRDefault="00F50292" w:rsidP="00C378DD">
      <w:pPr>
        <w:pStyle w:val="af7"/>
        <w:numPr>
          <w:ilvl w:val="0"/>
          <w:numId w:val="60"/>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F50292" w:rsidRPr="00F50292" w:rsidRDefault="00F50292" w:rsidP="00C378DD">
      <w:pPr>
        <w:pStyle w:val="af7"/>
        <w:numPr>
          <w:ilvl w:val="0"/>
          <w:numId w:val="60"/>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функциональных зон и характеристик их планируемого развития, определенных генеральным планом Пролетарского городского поселения;</w:t>
      </w:r>
    </w:p>
    <w:p w:rsidR="00F50292" w:rsidRPr="00F50292" w:rsidRDefault="00F50292" w:rsidP="00C378DD">
      <w:pPr>
        <w:pStyle w:val="af7"/>
        <w:numPr>
          <w:ilvl w:val="0"/>
          <w:numId w:val="60"/>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видов территориальных зон;</w:t>
      </w:r>
    </w:p>
    <w:p w:rsidR="00F50292" w:rsidRPr="00F50292" w:rsidRDefault="00F50292" w:rsidP="00C378DD">
      <w:pPr>
        <w:pStyle w:val="af7"/>
        <w:numPr>
          <w:ilvl w:val="0"/>
          <w:numId w:val="60"/>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требований охраны объектов культурного наследия, а также особо охраняемых природных территорий, иных природных объектов.</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F50292" w:rsidRPr="00F50292" w:rsidRDefault="00F50292" w:rsidP="00C378DD">
      <w:pPr>
        <w:pStyle w:val="af7"/>
        <w:numPr>
          <w:ilvl w:val="0"/>
          <w:numId w:val="63"/>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виды разрешенного использования земельных участков и объектов капитального строительства, которые включают:</w:t>
      </w:r>
    </w:p>
    <w:p w:rsidR="00F50292" w:rsidRPr="00F50292" w:rsidRDefault="00F50292" w:rsidP="00C378DD">
      <w:pPr>
        <w:pStyle w:val="af7"/>
        <w:numPr>
          <w:ilvl w:val="0"/>
          <w:numId w:val="61"/>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F50292" w:rsidRPr="00F50292" w:rsidRDefault="00F50292" w:rsidP="00C378DD">
      <w:pPr>
        <w:pStyle w:val="af7"/>
        <w:numPr>
          <w:ilvl w:val="0"/>
          <w:numId w:val="61"/>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 xml:space="preserve">условно разрешенные виды использования – виды разрешенного использования, разрешение о применении которых предоставляется в порядке, предусмотренном законодательством и статьей 3.2 главы 3 раздела </w:t>
      </w:r>
      <w:r w:rsidRPr="00F50292">
        <w:rPr>
          <w:rFonts w:ascii="Times New Roman" w:hAnsi="Times New Roman" w:cs="Times New Roman"/>
          <w:sz w:val="28"/>
          <w:szCs w:val="28"/>
          <w:lang w:val="en-US" w:eastAsia="zh-CN"/>
        </w:rPr>
        <w:t>I</w:t>
      </w:r>
      <w:r w:rsidRPr="00F50292">
        <w:rPr>
          <w:rFonts w:ascii="Times New Roman" w:hAnsi="Times New Roman" w:cs="Times New Roman"/>
          <w:sz w:val="28"/>
          <w:szCs w:val="28"/>
          <w:lang w:eastAsia="zh-CN"/>
        </w:rPr>
        <w:t xml:space="preserve"> настоящих правил;</w:t>
      </w:r>
    </w:p>
    <w:p w:rsidR="00F50292" w:rsidRPr="00F50292" w:rsidRDefault="00F50292" w:rsidP="00C378DD">
      <w:pPr>
        <w:pStyle w:val="af7"/>
        <w:numPr>
          <w:ilvl w:val="0"/>
          <w:numId w:val="61"/>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вспомогательные виды разрешенного использования – виды, которые могут применяться только в качестве дополнительных по отношению к основным видам разрешенного использования или условно разрешенным видам использования на территории одного земельного участка и осуществляемые совместно с ними, если иное не предусмотрено настоящими правилами.</w:t>
      </w:r>
    </w:p>
    <w:p w:rsidR="00F50292" w:rsidRPr="00F50292" w:rsidRDefault="00F50292" w:rsidP="00C378DD">
      <w:pPr>
        <w:pStyle w:val="af7"/>
        <w:numPr>
          <w:ilvl w:val="0"/>
          <w:numId w:val="63"/>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F50292" w:rsidRPr="00F50292" w:rsidRDefault="00F50292" w:rsidP="00C378DD">
      <w:pPr>
        <w:pStyle w:val="af7"/>
        <w:numPr>
          <w:ilvl w:val="0"/>
          <w:numId w:val="64"/>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lastRenderedPageBreak/>
        <w:t>предельные (минимальные и (или) максимальные) размеры земельных участков, в том числе их площадь;</w:t>
      </w:r>
    </w:p>
    <w:p w:rsidR="00F50292" w:rsidRPr="00F50292" w:rsidRDefault="00F50292" w:rsidP="00C378DD">
      <w:pPr>
        <w:pStyle w:val="af7"/>
        <w:numPr>
          <w:ilvl w:val="0"/>
          <w:numId w:val="64"/>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C378DD">
      <w:pPr>
        <w:pStyle w:val="af7"/>
        <w:numPr>
          <w:ilvl w:val="0"/>
          <w:numId w:val="64"/>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предельное количество этажей или предельная высота зданий, строений, сооружений;</w:t>
      </w:r>
    </w:p>
    <w:p w:rsidR="00F50292" w:rsidRPr="00F50292" w:rsidRDefault="00F50292" w:rsidP="00C378DD">
      <w:pPr>
        <w:pStyle w:val="af7"/>
        <w:numPr>
          <w:ilvl w:val="0"/>
          <w:numId w:val="64"/>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максимальный процент застройки в границах земельного участка – отношение суммарной площади земельного участка, которая может быть застроена объектами капитального строительства, ко всей площади земельного участка;</w:t>
      </w:r>
    </w:p>
    <w:p w:rsidR="00F50292" w:rsidRPr="00F50292" w:rsidRDefault="00F50292" w:rsidP="00C378DD">
      <w:pPr>
        <w:pStyle w:val="af7"/>
        <w:numPr>
          <w:ilvl w:val="0"/>
          <w:numId w:val="63"/>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p w:rsidR="00F50292" w:rsidRPr="00F50292" w:rsidRDefault="00F50292" w:rsidP="00C378DD">
      <w:pPr>
        <w:pStyle w:val="af7"/>
        <w:numPr>
          <w:ilvl w:val="0"/>
          <w:numId w:val="63"/>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Применение вспомогательных видов разрешенного использования допускается при соблюдении следующих условий:</w:t>
      </w:r>
    </w:p>
    <w:p w:rsidR="00F50292" w:rsidRPr="00F50292" w:rsidRDefault="00F50292" w:rsidP="00C378DD">
      <w:pPr>
        <w:pStyle w:val="af7"/>
        <w:numPr>
          <w:ilvl w:val="0"/>
          <w:numId w:val="62"/>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вспомогательные виды разрешенного использования должны быть выбраны из числа видов, не установленных в качестве основных или условно разрешенных видов использования для территориальной зоны, в границах которой находится земельный участок;</w:t>
      </w:r>
    </w:p>
    <w:p w:rsidR="00F50292" w:rsidRPr="00F50292" w:rsidRDefault="00F50292" w:rsidP="00C378DD">
      <w:pPr>
        <w:pStyle w:val="af7"/>
        <w:numPr>
          <w:ilvl w:val="0"/>
          <w:numId w:val="62"/>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вспомогательный вид разрешенного использования не может применяться без реализации основного вида разрешенного использования и должен осуществляться только совместно с основными и условно разрешенными видами использования земельных участков;</w:t>
      </w:r>
    </w:p>
    <w:p w:rsidR="00F50292" w:rsidRPr="00F50292" w:rsidRDefault="00F50292" w:rsidP="00C378DD">
      <w:pPr>
        <w:pStyle w:val="af7"/>
        <w:numPr>
          <w:ilvl w:val="0"/>
          <w:numId w:val="62"/>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в случае если вспомогательный вид разрешенного использования предусматривает размещение объектов капитального строительства, то их строительство может опережать во времени реализацию основных, условно разрешенных видов разрешенного использования (но не может быть единственным фактическим использованием земельного участка);</w:t>
      </w:r>
    </w:p>
    <w:p w:rsidR="00F50292" w:rsidRPr="00F50292" w:rsidRDefault="00F50292" w:rsidP="00C378DD">
      <w:pPr>
        <w:pStyle w:val="af7"/>
        <w:numPr>
          <w:ilvl w:val="0"/>
          <w:numId w:val="62"/>
        </w:numPr>
        <w:shd w:val="clear" w:color="auto" w:fill="FFFFFF"/>
        <w:suppressAutoHyphens/>
        <w:autoSpaceDE w:val="0"/>
        <w:ind w:left="0" w:firstLine="709"/>
        <w:jc w:val="both"/>
        <w:rPr>
          <w:rFonts w:ascii="Times New Roman" w:hAnsi="Times New Roman" w:cs="Times New Roman"/>
          <w:sz w:val="28"/>
          <w:szCs w:val="28"/>
          <w:lang w:eastAsia="zh-CN"/>
        </w:rPr>
      </w:pPr>
      <w:r w:rsidRPr="00F50292">
        <w:rPr>
          <w:rFonts w:ascii="Times New Roman" w:hAnsi="Times New Roman" w:cs="Times New Roman"/>
          <w:sz w:val="28"/>
          <w:szCs w:val="28"/>
          <w:lang w:eastAsia="zh-CN"/>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(условно разрешенных)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lastRenderedPageBreak/>
        <w:t>При подготовке настоящих правил в части установления границ территориальных зон и градостроительных регламентов должна быть обеспечена возможность размещения на территории Пролетарского городского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В случае, если земельный участок и объект капитального строительства расположены в границах зон с особыми условиями использования территорий, правовой режим использования и застройки земельного участка определяется градостроительным регламентом и совокупностью ограничений, установленных в соответствии с законодательством Российской Федерации.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Градостроительные регламенты обязательны для исполнения правообладателями земельных участков и объектов капитального строительства, иными физическими и юридическими лицами в случаях, установленных настоящими правилами,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Пролетарского городского поселения.</w:t>
      </w:r>
    </w:p>
    <w:p w:rsidR="00F50292" w:rsidRPr="00F50292" w:rsidRDefault="00F50292" w:rsidP="00C378DD">
      <w:pPr>
        <w:pStyle w:val="af7"/>
        <w:numPr>
          <w:ilvl w:val="0"/>
          <w:numId w:val="55"/>
        </w:numPr>
        <w:tabs>
          <w:tab w:val="left" w:pos="1276"/>
        </w:tabs>
        <w:jc w:val="both"/>
        <w:rPr>
          <w:rFonts w:ascii="Times New Roman" w:hAnsi="Times New Roman" w:cs="Times New Roman"/>
        </w:rPr>
      </w:pPr>
      <w:r w:rsidRPr="00F50292">
        <w:rPr>
          <w:rFonts w:ascii="Times New Roman" w:hAnsi="Times New Roman" w:cs="Times New Roman"/>
          <w:sz w:val="28"/>
          <w:szCs w:val="28"/>
        </w:rPr>
        <w:t>Применение градостроительных регламентов осуществляется</w:t>
      </w:r>
      <w:r w:rsidRPr="00F50292">
        <w:rPr>
          <w:rFonts w:ascii="Times New Roman" w:hAnsi="Times New Roman" w:cs="Times New Roman"/>
        </w:rPr>
        <w:t xml:space="preserve"> </w:t>
      </w:r>
      <w:r w:rsidRPr="00F50292">
        <w:rPr>
          <w:rFonts w:ascii="Times New Roman" w:hAnsi="Times New Roman" w:cs="Times New Roman"/>
          <w:sz w:val="28"/>
          <w:szCs w:val="28"/>
        </w:rPr>
        <w:t>посредством выбора правообладателем земельного участка, объекта капитального строительства видов разрешенного использования земельного участка, объекта капитального строительства для целей последующей эксплуатации земельного участка, возведения и эксплуатации объекта капитального строительства.</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К земельным участкам, иным объектам недвижимости, расположенным в пределах зон с особыми условиями использования территорий, указанных в части 162 настоящих правил, градостроительные регламенты, определенные применительно к соответствующим территориальным зонам, указанным в части 161 настоящих правил, применяются с учетом ограничений, предусмотренных действующим законодательством Российской Федерации.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Для каждого земельного участка, объекта капитального строительства, расположенного в границах Пролетарского городского поселения, разрешенным считается такое использование, которое соответствует:</w:t>
      </w:r>
    </w:p>
    <w:p w:rsidR="00F50292" w:rsidRPr="00F50292" w:rsidRDefault="00F50292" w:rsidP="00C378DD">
      <w:pPr>
        <w:pStyle w:val="af7"/>
        <w:numPr>
          <w:ilvl w:val="0"/>
          <w:numId w:val="71"/>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 xml:space="preserve">градостроительным регламентам, установленным в главе 1 раздела </w:t>
      </w:r>
      <w:r w:rsidRPr="00F50292">
        <w:rPr>
          <w:rFonts w:ascii="Times New Roman" w:hAnsi="Times New Roman" w:cs="Times New Roman"/>
          <w:sz w:val="28"/>
          <w:szCs w:val="28"/>
          <w:lang w:val="en-US"/>
        </w:rPr>
        <w:t>III</w:t>
      </w:r>
      <w:r w:rsidRPr="00F50292">
        <w:rPr>
          <w:rFonts w:ascii="Times New Roman" w:hAnsi="Times New Roman" w:cs="Times New Roman"/>
          <w:sz w:val="28"/>
          <w:szCs w:val="28"/>
        </w:rPr>
        <w:t xml:space="preserve"> настоящих правил;</w:t>
      </w:r>
    </w:p>
    <w:p w:rsidR="00F50292" w:rsidRPr="00F50292" w:rsidRDefault="00F50292" w:rsidP="00C378DD">
      <w:pPr>
        <w:pStyle w:val="af7"/>
        <w:numPr>
          <w:ilvl w:val="0"/>
          <w:numId w:val="71"/>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техническим регламентам, региональным и местным нормативам градостроительного проектирования;</w:t>
      </w:r>
    </w:p>
    <w:p w:rsidR="00F50292" w:rsidRPr="00F50292" w:rsidRDefault="00F50292" w:rsidP="00C378DD">
      <w:pPr>
        <w:pStyle w:val="af7"/>
        <w:numPr>
          <w:ilvl w:val="0"/>
          <w:numId w:val="71"/>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ограничениям по условиям охраны объекта культурного наследия, экологическим и санитарно-эпидемиологическим условиям, если земельный участок или иной объект недвижимости расположен в соответствующей зоне с особыми условиями использования территории;</w:t>
      </w:r>
    </w:p>
    <w:p w:rsidR="00F50292" w:rsidRPr="00F50292" w:rsidRDefault="00F50292" w:rsidP="00C378DD">
      <w:pPr>
        <w:pStyle w:val="af7"/>
        <w:numPr>
          <w:ilvl w:val="0"/>
          <w:numId w:val="71"/>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иным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сервитутов, иные предусмотренные законодательством документы).</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lastRenderedPageBreak/>
        <w:t>Изменение одного вида на другой вид разрешенного использования земельных участков и объектов капитального строительства осуществляется при условии:</w:t>
      </w:r>
    </w:p>
    <w:p w:rsidR="00F50292" w:rsidRPr="00F50292" w:rsidRDefault="00F50292" w:rsidP="00C378DD">
      <w:pPr>
        <w:pStyle w:val="af7"/>
        <w:numPr>
          <w:ilvl w:val="0"/>
          <w:numId w:val="72"/>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наличия такого вида в перечне видов разрешенного использования, приведенном в градостроительном регламенте соответствующей территориальной зоны, к которой относится земельный участок;</w:t>
      </w:r>
    </w:p>
    <w:p w:rsidR="00F50292" w:rsidRPr="00F50292" w:rsidRDefault="00F50292" w:rsidP="00C378DD">
      <w:pPr>
        <w:pStyle w:val="af7"/>
        <w:numPr>
          <w:ilvl w:val="0"/>
          <w:numId w:val="72"/>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выполнения при таком изменении требований технических регламентов;</w:t>
      </w:r>
    </w:p>
    <w:p w:rsidR="00F50292" w:rsidRPr="00F50292" w:rsidRDefault="00F50292" w:rsidP="00C378DD">
      <w:pPr>
        <w:pStyle w:val="af7"/>
        <w:numPr>
          <w:ilvl w:val="0"/>
          <w:numId w:val="72"/>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предоставления разрешения в случае, если новый вид разрешенного использования отнесен к условно разрешенным либо необходимо отклонение от предельных параметров разрешенного строительства, установленных градостроительным регламентом.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Для любого объекта капитального строительства разрешенным является то использование, которое указано в градостроительном регламенте, как соответствующее виду использования земельного участка, на котором располагается данный объект капитального строительства.</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30" w:name="_Toc1636584"/>
      <w:bookmarkStart w:id="31" w:name="_Toc52528589"/>
      <w:r w:rsidRPr="00F50292">
        <w:rPr>
          <w:rFonts w:ascii="Times New Roman" w:hAnsi="Times New Roman" w:cs="Times New Roman"/>
          <w:color w:val="auto"/>
          <w:sz w:val="28"/>
          <w:szCs w:val="28"/>
        </w:rPr>
        <w:t>2.2. Использование земельных участков, на которые действие градостроительных регламентов не распространяется или для</w:t>
      </w:r>
      <w:bookmarkStart w:id="32" w:name="_Toc1552790"/>
      <w:r w:rsidRPr="00F50292">
        <w:rPr>
          <w:rFonts w:ascii="Times New Roman" w:hAnsi="Times New Roman" w:cs="Times New Roman"/>
          <w:color w:val="auto"/>
          <w:sz w:val="28"/>
          <w:szCs w:val="28"/>
        </w:rPr>
        <w:t xml:space="preserve"> которых градостроительные регламенты не устанавливаются</w:t>
      </w:r>
      <w:bookmarkEnd w:id="30"/>
      <w:bookmarkEnd w:id="31"/>
      <w:bookmarkEnd w:id="32"/>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Действие градостроительного регламента не распространяется на земельные участки:</w:t>
      </w:r>
    </w:p>
    <w:p w:rsidR="00F50292" w:rsidRPr="00F50292" w:rsidRDefault="00F50292" w:rsidP="00F50292">
      <w:pPr>
        <w:autoSpaceDE w:val="0"/>
        <w:autoSpaceDN w:val="0"/>
        <w:adjustRightInd w:val="0"/>
        <w:ind w:firstLine="709"/>
        <w:jc w:val="both"/>
        <w:rPr>
          <w:sz w:val="28"/>
          <w:szCs w:val="28"/>
        </w:rPr>
      </w:pPr>
      <w:r w:rsidRPr="00F50292">
        <w:rPr>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F50292" w:rsidRPr="00F50292" w:rsidRDefault="00F50292" w:rsidP="00F50292">
      <w:pPr>
        <w:tabs>
          <w:tab w:val="left" w:pos="1134"/>
        </w:tabs>
        <w:autoSpaceDE w:val="0"/>
        <w:autoSpaceDN w:val="0"/>
        <w:adjustRightInd w:val="0"/>
        <w:ind w:firstLine="709"/>
        <w:jc w:val="both"/>
        <w:rPr>
          <w:sz w:val="28"/>
          <w:szCs w:val="28"/>
        </w:rPr>
      </w:pPr>
      <w:r w:rsidRPr="00F50292">
        <w:rPr>
          <w:sz w:val="28"/>
          <w:szCs w:val="28"/>
        </w:rPr>
        <w:t>2) в границах территорий общего пользования;</w:t>
      </w:r>
    </w:p>
    <w:p w:rsidR="00F50292" w:rsidRPr="00F50292" w:rsidRDefault="00F50292" w:rsidP="00F50292">
      <w:pPr>
        <w:tabs>
          <w:tab w:val="left" w:pos="1134"/>
        </w:tabs>
        <w:autoSpaceDE w:val="0"/>
        <w:autoSpaceDN w:val="0"/>
        <w:adjustRightInd w:val="0"/>
        <w:ind w:firstLine="709"/>
        <w:jc w:val="both"/>
        <w:rPr>
          <w:sz w:val="28"/>
          <w:szCs w:val="28"/>
        </w:rPr>
      </w:pPr>
      <w:r w:rsidRPr="00F50292">
        <w:rPr>
          <w:sz w:val="28"/>
          <w:szCs w:val="28"/>
        </w:rPr>
        <w:t>3) предназначенные для размещения линейных объектов и (или) занятые линейными объектами;</w:t>
      </w:r>
    </w:p>
    <w:p w:rsidR="00F50292" w:rsidRPr="00F50292" w:rsidRDefault="00F50292" w:rsidP="00F50292">
      <w:pPr>
        <w:tabs>
          <w:tab w:val="left" w:pos="1134"/>
        </w:tabs>
        <w:autoSpaceDE w:val="0"/>
        <w:autoSpaceDN w:val="0"/>
        <w:adjustRightInd w:val="0"/>
        <w:ind w:firstLine="709"/>
        <w:jc w:val="both"/>
        <w:rPr>
          <w:sz w:val="28"/>
          <w:szCs w:val="28"/>
        </w:rPr>
      </w:pPr>
      <w:r w:rsidRPr="00F50292">
        <w:rPr>
          <w:sz w:val="28"/>
          <w:szCs w:val="28"/>
        </w:rPr>
        <w:t xml:space="preserve">4) предоставленные для добычи полезных ископаемых. </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lastRenderedPageBreak/>
        <w:t>Применительно к территориям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Использование земельных участков, занятых водными объектами, осуществляется в соответствии с водным законодательством.</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F50292" w:rsidRPr="00F50292" w:rsidRDefault="00F50292" w:rsidP="00F50292">
      <w:pPr>
        <w:pStyle w:val="af7"/>
        <w:tabs>
          <w:tab w:val="left" w:pos="1276"/>
        </w:tabs>
        <w:autoSpaceDE w:val="0"/>
        <w:autoSpaceDN w:val="0"/>
        <w:adjustRightInd w:val="0"/>
        <w:ind w:left="0" w:firstLine="709"/>
        <w:jc w:val="both"/>
        <w:rPr>
          <w:rFonts w:ascii="Times New Roman" w:hAnsi="Times New Roman" w:cs="Times New Roman"/>
          <w:sz w:val="28"/>
          <w:szCs w:val="28"/>
        </w:rPr>
      </w:pP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33" w:name="_Toc1636585"/>
      <w:bookmarkStart w:id="34" w:name="_Toc52528590"/>
      <w:r w:rsidRPr="00F50292">
        <w:rPr>
          <w:rFonts w:ascii="Times New Roman" w:hAnsi="Times New Roman" w:cs="Times New Roman"/>
          <w:color w:val="auto"/>
          <w:sz w:val="28"/>
          <w:szCs w:val="28"/>
        </w:rPr>
        <w:t>2.3. Особенности использования земельных участков и объектов капитального строительства, виды разрешенного использования</w:t>
      </w:r>
      <w:bookmarkStart w:id="35" w:name="_Toc1552792"/>
      <w:r w:rsidRPr="00F50292">
        <w:rPr>
          <w:rFonts w:ascii="Times New Roman" w:hAnsi="Times New Roman" w:cs="Times New Roman"/>
          <w:color w:val="auto"/>
          <w:sz w:val="28"/>
          <w:szCs w:val="28"/>
        </w:rPr>
        <w:t xml:space="preserve"> и предельные параметры которых не соответствуют</w:t>
      </w:r>
      <w:bookmarkEnd w:id="35"/>
      <w:r w:rsidRPr="00F50292">
        <w:rPr>
          <w:rFonts w:ascii="Times New Roman" w:hAnsi="Times New Roman" w:cs="Times New Roman"/>
          <w:color w:val="auto"/>
          <w:sz w:val="28"/>
          <w:szCs w:val="28"/>
        </w:rPr>
        <w:t xml:space="preserve"> градостроительным регламентам</w:t>
      </w:r>
      <w:bookmarkEnd w:id="33"/>
      <w:bookmarkEnd w:id="34"/>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Реконструкция указанных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Изменение видов разрешенного использования не соответствующих установленным настоящими правилами градостроительным регламентам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В случае, если использование указанных в части 48 настоящих правил земельных участков или объектов капитального строительства продолжается и опасно для жизни или здоровья человека, для окружающей среды, объектов культурного наследия, может быть наложен запрет на использование таких земельных участков и объектов в соответствии с федеральными законами</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36" w:name="_Toc1636586"/>
      <w:bookmarkStart w:id="37" w:name="_Toc52528591"/>
      <w:r w:rsidRPr="00F50292">
        <w:rPr>
          <w:rFonts w:ascii="Times New Roman" w:hAnsi="Times New Roman" w:cs="Times New Roman"/>
          <w:color w:val="auto"/>
          <w:sz w:val="28"/>
          <w:szCs w:val="28"/>
        </w:rPr>
        <w:lastRenderedPageBreak/>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36"/>
      <w:bookmarkEnd w:id="37"/>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jc w:val="both"/>
        <w:rPr>
          <w:rFonts w:ascii="Times New Roman" w:hAnsi="Times New Roman" w:cs="Times New Roman"/>
          <w:color w:val="FF0000"/>
          <w:sz w:val="28"/>
          <w:szCs w:val="28"/>
        </w:rPr>
      </w:pPr>
      <w:r w:rsidRPr="00F50292">
        <w:rPr>
          <w:rFonts w:ascii="Times New Roman" w:hAnsi="Times New Roman" w:cs="Times New Roman"/>
          <w:sz w:val="28"/>
          <w:szCs w:val="28"/>
        </w:rPr>
        <w:t>Правообладатели земельных участков, размеры которых меньше установленных градостроительным регламентом минимальных размеров,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r w:rsidRPr="00F50292">
        <w:rPr>
          <w:rFonts w:ascii="Times New Roman" w:hAnsi="Times New Roman" w:cs="Times New Roman"/>
          <w:color w:val="FF0000"/>
          <w:sz w:val="28"/>
          <w:szCs w:val="28"/>
        </w:rPr>
        <w:t xml:space="preserve"> </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 xml:space="preserve">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за исключением случая, указанного в части 53 настоящих правил, в соответствии с порядком организации и проведения общественных обсуждений или публичных слушаний, утверждаемом представительным органом местного самоуправления Пролетарского городского поселения. </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их в уполномоченный орган местного самоуправления Пролетарского городского поселения для принятия решения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lastRenderedPageBreak/>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0" w:history="1">
        <w:r w:rsidRPr="00F50292">
          <w:rPr>
            <w:rFonts w:ascii="Times New Roman" w:hAnsi="Times New Roman" w:cs="Times New Roman"/>
            <w:sz w:val="28"/>
            <w:szCs w:val="28"/>
          </w:rPr>
          <w:t>части 2 статьи 55.32</w:t>
        </w:r>
      </w:hyperlink>
      <w:r w:rsidRPr="00F50292">
        <w:rPr>
          <w:rFonts w:ascii="Times New Roman" w:hAnsi="Times New Roman" w:cs="Times New Roman"/>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11" w:history="1">
        <w:r w:rsidRPr="00F50292">
          <w:rPr>
            <w:rFonts w:ascii="Times New Roman" w:hAnsi="Times New Roman" w:cs="Times New Roman"/>
            <w:sz w:val="28"/>
            <w:szCs w:val="28"/>
          </w:rPr>
          <w:t>части 2 статьи 55.32</w:t>
        </w:r>
      </w:hyperlink>
      <w:r w:rsidRPr="00F50292">
        <w:rPr>
          <w:rFonts w:ascii="Times New Roman" w:hAnsi="Times New Roman" w:cs="Times New Roman"/>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F50292" w:rsidRPr="00F50292" w:rsidRDefault="00F50292" w:rsidP="00F50292">
      <w:pPr>
        <w:pStyle w:val="2"/>
        <w:spacing w:before="0"/>
        <w:ind w:firstLine="709"/>
        <w:jc w:val="both"/>
        <w:rPr>
          <w:rFonts w:ascii="Times New Roman" w:hAnsi="Times New Roman" w:cs="Times New Roman"/>
          <w:color w:val="auto"/>
          <w:sz w:val="28"/>
          <w:szCs w:val="28"/>
        </w:rPr>
      </w:pPr>
      <w:bookmarkStart w:id="38" w:name="_Toc1636587"/>
      <w:bookmarkStart w:id="39" w:name="_Toc52528592"/>
      <w:r w:rsidRPr="00F50292">
        <w:rPr>
          <w:rFonts w:ascii="Times New Roman" w:hAnsi="Times New Roman" w:cs="Times New Roman"/>
          <w:color w:val="auto"/>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8"/>
      <w:bookmarkEnd w:id="39"/>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40" w:name="_Toc1636588"/>
      <w:bookmarkStart w:id="41" w:name="_Toc52528593"/>
      <w:r w:rsidRPr="00F50292">
        <w:rPr>
          <w:rFonts w:ascii="Times New Roman" w:hAnsi="Times New Roman" w:cs="Times New Roman"/>
          <w:color w:val="auto"/>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0"/>
      <w:bookmarkEnd w:id="41"/>
    </w:p>
    <w:p w:rsidR="00F50292" w:rsidRPr="00F50292" w:rsidRDefault="00F50292" w:rsidP="00F50292">
      <w:pPr>
        <w:ind w:firstLine="709"/>
        <w:jc w:val="both"/>
        <w:rPr>
          <w:color w:val="FF0000"/>
        </w:rPr>
      </w:pP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Изменение видов разрешенного использования земельных участков и объектов капитального строительства, установленных в соответствии с документацией по планировке территории, допускается при условии внесения изменений в соответствующую документацию по планировке территории в порядке, установленном статьями 45, 46 Градостроительного кодекса Российской Федерации.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w:t>
      </w:r>
      <w:r w:rsidRPr="00F50292">
        <w:rPr>
          <w:rFonts w:ascii="Times New Roman" w:hAnsi="Times New Roman" w:cs="Times New Roman"/>
          <w:sz w:val="28"/>
          <w:szCs w:val="28"/>
        </w:rPr>
        <w:lastRenderedPageBreak/>
        <w:t>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Предоставление разрешения на условно разрешенный вид использования земельного участка или объекта капитального строительства осуществляется уполномоченным органом местного самоуправления Пролетарского городского поселения в порядке, установленном законодательством.</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органами местного самоуправления Пролетарского городского поселения с учетом требований законодательства о градостроительной деятельности, жилищного законодательства.</w:t>
      </w:r>
    </w:p>
    <w:p w:rsidR="00F50292" w:rsidRPr="00F50292" w:rsidRDefault="00F50292" w:rsidP="00F50292">
      <w:pPr>
        <w:ind w:firstLine="709"/>
        <w:jc w:val="both"/>
        <w:rPr>
          <w:color w:val="FF0000"/>
          <w:sz w:val="28"/>
          <w:szCs w:val="28"/>
        </w:rPr>
      </w:pP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42" w:name="_Toc1636589"/>
      <w:bookmarkStart w:id="43" w:name="_Toc52528594"/>
      <w:r w:rsidRPr="00F50292">
        <w:rPr>
          <w:rFonts w:ascii="Times New Roman" w:hAnsi="Times New Roman" w:cs="Times New Roman"/>
          <w:color w:val="auto"/>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42"/>
      <w:bookmarkEnd w:id="43"/>
    </w:p>
    <w:p w:rsidR="00F50292" w:rsidRPr="00F50292" w:rsidRDefault="00F50292" w:rsidP="00F50292">
      <w:pPr>
        <w:ind w:firstLine="709"/>
        <w:jc w:val="both"/>
        <w:rPr>
          <w:color w:val="FF0000"/>
        </w:rPr>
      </w:pP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Пролетарского городского поселения, на которые распространяется действие градостроительного регламента.</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городского поселения.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lastRenderedPageBreak/>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либо об отказе в предоставлении такого разрешения с указанием причин принятого решения и направляет в уполномоченный орган местного самоуправления Пролетарского городского поселения для принятия решения о предоставлении разрешения на условно разрешенный вид использования либо об отказе в предоставлении такого разрешения с указанием причин принятого решения.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о ее приведении в соответствие с установленными требованиями.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F50292" w:rsidRPr="00F50292" w:rsidRDefault="00F50292" w:rsidP="00F50292">
      <w:pPr>
        <w:pStyle w:val="2"/>
        <w:spacing w:before="0"/>
        <w:ind w:firstLine="709"/>
        <w:jc w:val="both"/>
        <w:rPr>
          <w:rFonts w:ascii="Times New Roman" w:hAnsi="Times New Roman" w:cs="Times New Roman"/>
          <w:color w:val="auto"/>
          <w:sz w:val="28"/>
          <w:szCs w:val="28"/>
        </w:rPr>
      </w:pPr>
      <w:bookmarkStart w:id="44" w:name="_Toc1636590"/>
      <w:bookmarkStart w:id="45" w:name="_Toc52528595"/>
      <w:r w:rsidRPr="00F50292">
        <w:rPr>
          <w:rFonts w:ascii="Times New Roman" w:hAnsi="Times New Roman" w:cs="Times New Roman"/>
          <w:color w:val="auto"/>
          <w:sz w:val="28"/>
          <w:szCs w:val="28"/>
        </w:rPr>
        <w:t xml:space="preserve">Глава 4. Положение о подготовке документации по планировке территории </w:t>
      </w:r>
      <w:bookmarkEnd w:id="44"/>
      <w:r w:rsidRPr="00F50292">
        <w:rPr>
          <w:rFonts w:ascii="Times New Roman" w:hAnsi="Times New Roman" w:cs="Times New Roman"/>
          <w:color w:val="auto"/>
          <w:sz w:val="28"/>
          <w:szCs w:val="28"/>
        </w:rPr>
        <w:t>органами местного самоуправления</w:t>
      </w:r>
      <w:bookmarkEnd w:id="45"/>
      <w:r w:rsidRPr="00F50292">
        <w:rPr>
          <w:rFonts w:ascii="Times New Roman" w:hAnsi="Times New Roman" w:cs="Times New Roman"/>
          <w:color w:val="auto"/>
          <w:sz w:val="28"/>
          <w:szCs w:val="28"/>
        </w:rPr>
        <w:t xml:space="preserve"> </w:t>
      </w:r>
    </w:p>
    <w:p w:rsidR="00F50292" w:rsidRPr="00F50292" w:rsidRDefault="00F50292" w:rsidP="00F50292">
      <w:pPr>
        <w:ind w:firstLine="709"/>
        <w:jc w:val="both"/>
        <w:rPr>
          <w:sz w:val="28"/>
          <w:szCs w:val="28"/>
        </w:rPr>
      </w:pP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46" w:name="_Toc1636591"/>
      <w:bookmarkStart w:id="47" w:name="_Toc52528596"/>
      <w:r w:rsidRPr="00F50292">
        <w:rPr>
          <w:rFonts w:ascii="Times New Roman" w:hAnsi="Times New Roman" w:cs="Times New Roman"/>
          <w:color w:val="auto"/>
          <w:sz w:val="28"/>
          <w:szCs w:val="28"/>
        </w:rPr>
        <w:lastRenderedPageBreak/>
        <w:t>4.1. Общие положения о подготовке документации по планировке территории</w:t>
      </w:r>
      <w:bookmarkEnd w:id="46"/>
      <w:r w:rsidRPr="00F50292">
        <w:rPr>
          <w:rFonts w:ascii="Times New Roman" w:hAnsi="Times New Roman" w:cs="Times New Roman"/>
          <w:color w:val="auto"/>
          <w:sz w:val="28"/>
          <w:szCs w:val="28"/>
        </w:rPr>
        <w:t>, порядок внесения в нее изменений и ее отмены</w:t>
      </w:r>
      <w:bookmarkEnd w:id="47"/>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78 настоящих правил. </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F50292" w:rsidRPr="00F50292" w:rsidRDefault="00F50292" w:rsidP="00C378DD">
      <w:pPr>
        <w:pStyle w:val="af7"/>
        <w:numPr>
          <w:ilvl w:val="0"/>
          <w:numId w:val="11"/>
        </w:numPr>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F50292" w:rsidRPr="00F50292" w:rsidRDefault="00F50292" w:rsidP="00C378DD">
      <w:pPr>
        <w:pStyle w:val="af7"/>
        <w:numPr>
          <w:ilvl w:val="0"/>
          <w:numId w:val="11"/>
        </w:numPr>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необходимы установление, изменение или отмена красных линий;</w:t>
      </w:r>
    </w:p>
    <w:p w:rsidR="00F50292" w:rsidRPr="00F50292" w:rsidRDefault="00F50292" w:rsidP="00C378DD">
      <w:pPr>
        <w:pStyle w:val="af7"/>
        <w:numPr>
          <w:ilvl w:val="0"/>
          <w:numId w:val="11"/>
        </w:numPr>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F50292" w:rsidRPr="00F50292" w:rsidRDefault="00F50292" w:rsidP="00C378DD">
      <w:pPr>
        <w:pStyle w:val="af7"/>
        <w:numPr>
          <w:ilvl w:val="0"/>
          <w:numId w:val="11"/>
        </w:numPr>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
    <w:p w:rsidR="00F50292" w:rsidRPr="00F50292" w:rsidRDefault="00F50292" w:rsidP="00C378DD">
      <w:pPr>
        <w:pStyle w:val="af7"/>
        <w:numPr>
          <w:ilvl w:val="0"/>
          <w:numId w:val="11"/>
        </w:numPr>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Постановлением Правительства Российской Федерации от </w:t>
      </w:r>
      <w:smartTag w:uri="urn:schemas-microsoft-com:office:smarttags" w:element="date">
        <w:smartTagPr>
          <w:attr w:name="Year" w:val="2017"/>
          <w:attr w:name="Day" w:val="07"/>
          <w:attr w:name="Month" w:val="3"/>
          <w:attr w:name="ls" w:val="trans"/>
        </w:smartTagPr>
        <w:r w:rsidRPr="00F50292">
          <w:rPr>
            <w:rFonts w:ascii="Times New Roman" w:hAnsi="Times New Roman" w:cs="Times New Roman"/>
            <w:sz w:val="28"/>
            <w:szCs w:val="28"/>
          </w:rPr>
          <w:t>07 марта 2017 года</w:t>
        </w:r>
      </w:smartTag>
      <w:r w:rsidRPr="00F50292">
        <w:rPr>
          <w:rFonts w:ascii="Times New Roman" w:hAnsi="Times New Roman" w:cs="Times New Roman"/>
          <w:sz w:val="28"/>
          <w:szCs w:val="28"/>
        </w:rPr>
        <w:t xml:space="preserve"> № 269 "Об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 установлены иные </w:t>
      </w:r>
      <w:hyperlink r:id="rId12" w:history="1">
        <w:r w:rsidRPr="00F50292">
          <w:rPr>
            <w:rFonts w:ascii="Times New Roman" w:hAnsi="Times New Roman" w:cs="Times New Roman"/>
            <w:sz w:val="28"/>
            <w:szCs w:val="28"/>
          </w:rPr>
          <w:t>случаи</w:t>
        </w:r>
      </w:hyperlink>
      <w:r w:rsidRPr="00F50292">
        <w:rPr>
          <w:rFonts w:ascii="Times New Roman" w:hAnsi="Times New Roman" w:cs="Times New Roman"/>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F50292" w:rsidRPr="00F50292" w:rsidRDefault="00F50292" w:rsidP="00C378DD">
      <w:pPr>
        <w:pStyle w:val="af7"/>
        <w:numPr>
          <w:ilvl w:val="0"/>
          <w:numId w:val="11"/>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lastRenderedPageBreak/>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3" w:history="1">
        <w:r w:rsidRPr="00F50292">
          <w:rPr>
            <w:rFonts w:ascii="Times New Roman" w:hAnsi="Times New Roman" w:cs="Times New Roman"/>
            <w:sz w:val="28"/>
            <w:szCs w:val="28"/>
          </w:rPr>
          <w:t>частью 2 статьи 43</w:t>
        </w:r>
      </w:hyperlink>
      <w:r w:rsidRPr="00F50292">
        <w:rPr>
          <w:rFonts w:ascii="Times New Roman" w:hAnsi="Times New Roman" w:cs="Times New Roman"/>
          <w:sz w:val="28"/>
          <w:szCs w:val="28"/>
        </w:rPr>
        <w:t xml:space="preserve"> Градостроительного кодекса Российской Федерации.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муниципального образования "Пролетарский район", генеральным планом Пролетарского городского поселения функциональных зон, территории, в отношении которой предусматривается осуществление деятельности по ее комплексному и устойчивому развитию.</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 xml:space="preserve">Внесение изменений в документацию по планировке территории допускается путем утверждения ее отдельных частей в соответствии с Градостроительным </w:t>
      </w:r>
      <w:hyperlink r:id="rId14" w:history="1">
        <w:r w:rsidRPr="00F50292">
          <w:rPr>
            <w:rFonts w:ascii="Times New Roman" w:hAnsi="Times New Roman" w:cs="Times New Roman"/>
            <w:sz w:val="28"/>
            <w:szCs w:val="28"/>
          </w:rPr>
          <w:t>кодексом</w:t>
        </w:r>
      </w:hyperlink>
      <w:r w:rsidRPr="00F50292">
        <w:rPr>
          <w:rFonts w:ascii="Times New Roman" w:hAnsi="Times New Roman" w:cs="Times New Roman"/>
          <w:sz w:val="28"/>
          <w:szCs w:val="28"/>
        </w:rPr>
        <w:t xml:space="preserve"> Российской Федерации и настоящим порядком.</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Решение о подготовке документации по планировке территории применительно к территории Пролетарского городского поселения, за исключением случаев, указанных в частях 2-4.2 и 5.2 статьи 45 Градостроительного кодекса Российской Федерации, принимается органом местного самоуправления Пролетарского городского поселения по собственной 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84 настоящих правил, принятие органом местного самоуправления Пролетарского городского поселения решения о подготовке документации по планировке территории не требуется.</w:t>
      </w:r>
    </w:p>
    <w:p w:rsidR="00F50292" w:rsidRPr="00F50292" w:rsidRDefault="00F50292" w:rsidP="00C378DD">
      <w:pPr>
        <w:pStyle w:val="formattext"/>
        <w:numPr>
          <w:ilvl w:val="0"/>
          <w:numId w:val="55"/>
        </w:numPr>
        <w:shd w:val="clear" w:color="auto" w:fill="FFFFFF"/>
        <w:spacing w:before="0" w:beforeAutospacing="0" w:after="0" w:afterAutospacing="0"/>
        <w:jc w:val="both"/>
        <w:textAlignment w:val="baseline"/>
        <w:rPr>
          <w:sz w:val="28"/>
          <w:szCs w:val="28"/>
        </w:rPr>
      </w:pPr>
      <w:r w:rsidRPr="00F50292">
        <w:rPr>
          <w:sz w:val="28"/>
          <w:szCs w:val="28"/>
        </w:rPr>
        <w:t>Решения о подготовке документации по планировке территории принимаются самостоятельно:</w:t>
      </w:r>
    </w:p>
    <w:p w:rsidR="00F50292" w:rsidRPr="00F50292" w:rsidRDefault="00F50292" w:rsidP="00C378DD">
      <w:pPr>
        <w:pStyle w:val="formattext"/>
        <w:numPr>
          <w:ilvl w:val="0"/>
          <w:numId w:val="65"/>
        </w:numPr>
        <w:shd w:val="clear" w:color="auto" w:fill="FFFFFF"/>
        <w:spacing w:before="0" w:beforeAutospacing="0" w:after="0" w:afterAutospacing="0"/>
        <w:ind w:left="0" w:firstLine="709"/>
        <w:jc w:val="both"/>
        <w:textAlignment w:val="baseline"/>
        <w:rPr>
          <w:sz w:val="28"/>
          <w:szCs w:val="28"/>
        </w:rPr>
      </w:pPr>
      <w:r w:rsidRPr="00F50292">
        <w:rPr>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F50292" w:rsidRPr="00F50292" w:rsidRDefault="00F50292" w:rsidP="00C378DD">
      <w:pPr>
        <w:pStyle w:val="formattext"/>
        <w:numPr>
          <w:ilvl w:val="0"/>
          <w:numId w:val="65"/>
        </w:numPr>
        <w:shd w:val="clear" w:color="auto" w:fill="FFFFFF"/>
        <w:spacing w:before="0" w:beforeAutospacing="0" w:after="0" w:afterAutospacing="0"/>
        <w:ind w:left="0" w:firstLine="709"/>
        <w:jc w:val="both"/>
        <w:textAlignment w:val="baseline"/>
        <w:rPr>
          <w:sz w:val="28"/>
          <w:szCs w:val="28"/>
        </w:rPr>
      </w:pPr>
      <w:r w:rsidRPr="00F50292">
        <w:rPr>
          <w:sz w:val="28"/>
          <w:szCs w:val="28"/>
        </w:rPr>
        <w:t>лицами, указанными в части 3 статьи 46.9 Градостроительного кодекса Российской Федерации;</w:t>
      </w:r>
    </w:p>
    <w:p w:rsidR="00F50292" w:rsidRPr="00F50292" w:rsidRDefault="00F50292" w:rsidP="00C378DD">
      <w:pPr>
        <w:pStyle w:val="formattext"/>
        <w:numPr>
          <w:ilvl w:val="0"/>
          <w:numId w:val="65"/>
        </w:numPr>
        <w:shd w:val="clear" w:color="auto" w:fill="FFFFFF"/>
        <w:spacing w:before="0" w:beforeAutospacing="0" w:after="0" w:afterAutospacing="0"/>
        <w:ind w:left="0" w:firstLine="709"/>
        <w:jc w:val="both"/>
        <w:textAlignment w:val="baseline"/>
        <w:rPr>
          <w:sz w:val="28"/>
          <w:szCs w:val="28"/>
        </w:rPr>
      </w:pPr>
      <w:r w:rsidRPr="00F50292">
        <w:rPr>
          <w:sz w:val="28"/>
          <w:szCs w:val="28"/>
        </w:rPr>
        <w:t>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86 настоящих правил);</w:t>
      </w:r>
    </w:p>
    <w:p w:rsidR="00F50292" w:rsidRPr="00F50292" w:rsidRDefault="00F50292" w:rsidP="00C378DD">
      <w:pPr>
        <w:pStyle w:val="af7"/>
        <w:numPr>
          <w:ilvl w:val="0"/>
          <w:numId w:val="65"/>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 xml:space="preserve">субъектами естественных монополий, организациями коммунального комплекса в случае подготовки документации по планировке территории для </w:t>
      </w:r>
      <w:r w:rsidRPr="00F50292">
        <w:rPr>
          <w:rFonts w:ascii="Times New Roman" w:hAnsi="Times New Roman" w:cs="Times New Roman"/>
          <w:sz w:val="28"/>
          <w:szCs w:val="28"/>
        </w:rPr>
        <w:lastRenderedPageBreak/>
        <w:t>размещения объектов федерального значения, объектов регионального значения, объектов местного значения (за исключением случая, указанного в части 86 настоящих правил);</w:t>
      </w:r>
    </w:p>
    <w:p w:rsidR="00F50292" w:rsidRPr="00F50292" w:rsidRDefault="00F50292" w:rsidP="00C378DD">
      <w:pPr>
        <w:pStyle w:val="af7"/>
        <w:numPr>
          <w:ilvl w:val="0"/>
          <w:numId w:val="65"/>
        </w:numPr>
        <w:tabs>
          <w:tab w:val="left" w:pos="1276"/>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В случаях, предусмотренных частью 84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rPr>
        <w:t>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48" w:name="_Toc1636592"/>
      <w:bookmarkStart w:id="49" w:name="_Toc52528597"/>
      <w:r w:rsidRPr="00F50292">
        <w:rPr>
          <w:rFonts w:ascii="Times New Roman" w:hAnsi="Times New Roman" w:cs="Times New Roman"/>
          <w:color w:val="auto"/>
          <w:sz w:val="28"/>
          <w:szCs w:val="28"/>
        </w:rPr>
        <w:lastRenderedPageBreak/>
        <w:t>4.2. Проект планировки территории</w:t>
      </w:r>
      <w:bookmarkEnd w:id="48"/>
      <w:bookmarkEnd w:id="49"/>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Проект планировки территории состоит из основной части, которая подлежит утверждению, и материалов по ее обоснованию.</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Основная часть проекта планировки территории включает в себя:</w:t>
      </w:r>
    </w:p>
    <w:p w:rsidR="00F50292" w:rsidRPr="00F50292" w:rsidRDefault="00F50292" w:rsidP="00C378DD">
      <w:pPr>
        <w:pStyle w:val="af7"/>
        <w:widowControl w:val="0"/>
        <w:numPr>
          <w:ilvl w:val="0"/>
          <w:numId w:val="67"/>
        </w:numPr>
        <w:shd w:val="clear" w:color="auto" w:fill="FFFFFF"/>
        <w:autoSpaceDE w:val="0"/>
        <w:ind w:left="0" w:firstLine="709"/>
        <w:jc w:val="both"/>
        <w:rPr>
          <w:rFonts w:ascii="Times New Roman" w:hAnsi="Times New Roman" w:cs="Times New Roman"/>
          <w:sz w:val="28"/>
          <w:szCs w:val="28"/>
          <w:lang w:eastAsia="ar-SA"/>
        </w:rPr>
      </w:pPr>
      <w:r w:rsidRPr="00F50292">
        <w:rPr>
          <w:rFonts w:ascii="Times New Roman" w:hAnsi="Times New Roman" w:cs="Times New Roman"/>
          <w:sz w:val="28"/>
          <w:szCs w:val="28"/>
          <w:lang w:eastAsia="ar-SA"/>
        </w:rPr>
        <w:t>чертеж или чертежи планировки территории, на которых отображаются:</w:t>
      </w:r>
    </w:p>
    <w:p w:rsidR="00F50292" w:rsidRPr="00F50292" w:rsidRDefault="00F50292" w:rsidP="00C378DD">
      <w:pPr>
        <w:pStyle w:val="af7"/>
        <w:numPr>
          <w:ilvl w:val="0"/>
          <w:numId w:val="66"/>
        </w:numPr>
        <w:tabs>
          <w:tab w:val="left" w:pos="317"/>
          <w:tab w:val="left" w:pos="993"/>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красные линии;</w:t>
      </w:r>
    </w:p>
    <w:p w:rsidR="00F50292" w:rsidRPr="00F50292" w:rsidRDefault="00F50292" w:rsidP="00C378DD">
      <w:pPr>
        <w:pStyle w:val="af7"/>
        <w:numPr>
          <w:ilvl w:val="0"/>
          <w:numId w:val="66"/>
        </w:numPr>
        <w:tabs>
          <w:tab w:val="left" w:pos="317"/>
          <w:tab w:val="left" w:pos="993"/>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границы существующих и планируемых элементов планировочной структуры;</w:t>
      </w:r>
    </w:p>
    <w:p w:rsidR="00F50292" w:rsidRPr="00F50292" w:rsidRDefault="00F50292" w:rsidP="00C378DD">
      <w:pPr>
        <w:pStyle w:val="af7"/>
        <w:numPr>
          <w:ilvl w:val="0"/>
          <w:numId w:val="66"/>
        </w:numPr>
        <w:tabs>
          <w:tab w:val="left" w:pos="317"/>
          <w:tab w:val="left" w:pos="993"/>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границы зон планируемого размещения объектов капитального строительства;</w:t>
      </w:r>
    </w:p>
    <w:p w:rsidR="00F50292" w:rsidRPr="00F50292" w:rsidRDefault="00F50292" w:rsidP="00C378DD">
      <w:pPr>
        <w:pStyle w:val="af7"/>
        <w:widowControl w:val="0"/>
        <w:numPr>
          <w:ilvl w:val="0"/>
          <w:numId w:val="67"/>
        </w:numPr>
        <w:shd w:val="clear" w:color="auto" w:fill="FFFFFF"/>
        <w:autoSpaceDE w:val="0"/>
        <w:ind w:left="0" w:firstLine="709"/>
        <w:jc w:val="both"/>
        <w:rPr>
          <w:rFonts w:ascii="Times New Roman" w:hAnsi="Times New Roman" w:cs="Times New Roman"/>
          <w:sz w:val="28"/>
          <w:szCs w:val="28"/>
          <w:lang w:eastAsia="ar-SA"/>
        </w:rPr>
      </w:pPr>
      <w:r w:rsidRPr="00F50292">
        <w:rPr>
          <w:rFonts w:ascii="Times New Roman" w:hAnsi="Times New Roman" w:cs="Times New Roman"/>
          <w:sz w:val="28"/>
          <w:szCs w:val="28"/>
          <w:lang w:eastAsia="ar-SA"/>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rsidR="00F50292" w:rsidRPr="00F50292" w:rsidRDefault="00F50292" w:rsidP="00C378DD">
      <w:pPr>
        <w:pStyle w:val="af7"/>
        <w:widowControl w:val="0"/>
        <w:numPr>
          <w:ilvl w:val="0"/>
          <w:numId w:val="67"/>
        </w:numPr>
        <w:shd w:val="clear" w:color="auto" w:fill="FFFFFF"/>
        <w:autoSpaceDE w:val="0"/>
        <w:ind w:left="0" w:firstLine="709"/>
        <w:jc w:val="both"/>
        <w:rPr>
          <w:rFonts w:ascii="Times New Roman" w:hAnsi="Times New Roman" w:cs="Times New Roman"/>
          <w:sz w:val="28"/>
          <w:szCs w:val="28"/>
          <w:lang w:eastAsia="ar-SA"/>
        </w:rPr>
      </w:pPr>
      <w:r w:rsidRPr="00F50292">
        <w:rPr>
          <w:rFonts w:ascii="Times New Roman" w:hAnsi="Times New Roman" w:cs="Times New Roman"/>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Year" w:val="2017"/>
          <w:attr w:name="Day" w:val="12"/>
          <w:attr w:name="Month" w:val="5"/>
          <w:attr w:name="ls" w:val="trans"/>
        </w:smartTagPr>
        <w:r w:rsidRPr="00F50292">
          <w:rPr>
            <w:rFonts w:ascii="Times New Roman" w:hAnsi="Times New Roman" w:cs="Times New Roman"/>
            <w:sz w:val="28"/>
            <w:szCs w:val="28"/>
            <w:lang w:eastAsia="en-US"/>
          </w:rPr>
          <w:t>12 мая 2017 года</w:t>
        </w:r>
      </w:smartTag>
      <w:r w:rsidRPr="00F50292">
        <w:rPr>
          <w:rFonts w:ascii="Times New Roman" w:hAnsi="Times New Roman" w:cs="Times New Roman"/>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93 настоящих правил.</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lastRenderedPageBreak/>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Правительства Российской Федерации от </w:t>
      </w:r>
      <w:smartTag w:uri="urn:schemas-microsoft-com:office:smarttags" w:element="date">
        <w:smartTagPr>
          <w:attr w:name="Year" w:val="2017"/>
          <w:attr w:name="Day" w:val="31"/>
          <w:attr w:name="Month" w:val="3"/>
          <w:attr w:name="ls" w:val="trans"/>
        </w:smartTagPr>
        <w:r w:rsidRPr="00F50292">
          <w:rPr>
            <w:rFonts w:ascii="Times New Roman" w:hAnsi="Times New Roman" w:cs="Times New Roman"/>
            <w:sz w:val="28"/>
            <w:szCs w:val="28"/>
            <w:lang w:eastAsia="en-US"/>
          </w:rPr>
          <w:t>31 марта 2017 года</w:t>
        </w:r>
      </w:smartTag>
      <w:r w:rsidRPr="00F50292">
        <w:rPr>
          <w:rFonts w:ascii="Times New Roman" w:hAnsi="Times New Roman" w:cs="Times New Roman"/>
          <w:sz w:val="28"/>
          <w:szCs w:val="28"/>
          <w:lang w:eastAsia="en-US"/>
        </w:rPr>
        <w:t xml:space="preserve">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w:t>
      </w:r>
      <w:smartTag w:uri="urn:schemas-microsoft-com:office:smarttags" w:element="date">
        <w:smartTagPr>
          <w:attr w:name="Year" w:val="2006"/>
          <w:attr w:name="Day" w:val="19"/>
          <w:attr w:name="Month" w:val="1"/>
          <w:attr w:name="ls" w:val="trans"/>
        </w:smartTagPr>
        <w:r w:rsidRPr="00F50292">
          <w:rPr>
            <w:rFonts w:ascii="Times New Roman" w:hAnsi="Times New Roman" w:cs="Times New Roman"/>
            <w:sz w:val="28"/>
            <w:szCs w:val="28"/>
            <w:lang w:eastAsia="en-US"/>
          </w:rPr>
          <w:t>19 января 2006 года</w:t>
        </w:r>
      </w:smartTag>
      <w:r w:rsidRPr="00F50292">
        <w:rPr>
          <w:rFonts w:ascii="Times New Roman" w:hAnsi="Times New Roman" w:cs="Times New Roman"/>
          <w:sz w:val="28"/>
          <w:szCs w:val="28"/>
          <w:lang w:eastAsia="en-US"/>
        </w:rPr>
        <w:t xml:space="preserve"> № 20".</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Инженерные изыскания для подготовки документации по планировке территории выполняются в целях получения:</w:t>
      </w:r>
    </w:p>
    <w:p w:rsidR="00F50292" w:rsidRPr="00F50292" w:rsidRDefault="00F50292" w:rsidP="00C378DD">
      <w:pPr>
        <w:pStyle w:val="af7"/>
        <w:widowControl w:val="0"/>
        <w:numPr>
          <w:ilvl w:val="0"/>
          <w:numId w:val="68"/>
        </w:numPr>
        <w:shd w:val="clear" w:color="auto" w:fill="FFFFFF"/>
        <w:autoSpaceDE w:val="0"/>
        <w:ind w:left="0" w:firstLine="709"/>
        <w:jc w:val="both"/>
        <w:rPr>
          <w:rFonts w:ascii="Times New Roman" w:hAnsi="Times New Roman" w:cs="Times New Roman"/>
          <w:sz w:val="28"/>
          <w:szCs w:val="28"/>
          <w:lang w:eastAsia="ar-SA"/>
        </w:rPr>
      </w:pPr>
      <w:r w:rsidRPr="00F50292">
        <w:rPr>
          <w:rFonts w:ascii="Times New Roman" w:hAnsi="Times New Roman" w:cs="Times New Roman"/>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F50292" w:rsidRPr="00F50292" w:rsidRDefault="00F50292" w:rsidP="00C378DD">
      <w:pPr>
        <w:pStyle w:val="af7"/>
        <w:widowControl w:val="0"/>
        <w:numPr>
          <w:ilvl w:val="0"/>
          <w:numId w:val="68"/>
        </w:numPr>
        <w:shd w:val="clear" w:color="auto" w:fill="FFFFFF"/>
        <w:autoSpaceDE w:val="0"/>
        <w:ind w:left="0" w:firstLine="709"/>
        <w:jc w:val="both"/>
        <w:rPr>
          <w:rFonts w:ascii="Times New Roman" w:hAnsi="Times New Roman" w:cs="Times New Roman"/>
          <w:sz w:val="28"/>
          <w:szCs w:val="28"/>
          <w:lang w:eastAsia="ar-SA"/>
        </w:rPr>
      </w:pPr>
      <w:r w:rsidRPr="00F50292">
        <w:rPr>
          <w:rFonts w:ascii="Times New Roman" w:hAnsi="Times New Roman" w:cs="Times New Roman"/>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F50292" w:rsidRPr="00F50292" w:rsidRDefault="00F50292" w:rsidP="00C378DD">
      <w:pPr>
        <w:pStyle w:val="af7"/>
        <w:widowControl w:val="0"/>
        <w:numPr>
          <w:ilvl w:val="0"/>
          <w:numId w:val="68"/>
        </w:numPr>
        <w:shd w:val="clear" w:color="auto" w:fill="FFFFFF"/>
        <w:autoSpaceDE w:val="0"/>
        <w:ind w:left="0" w:firstLine="709"/>
        <w:jc w:val="both"/>
        <w:rPr>
          <w:rFonts w:ascii="Times New Roman" w:hAnsi="Times New Roman" w:cs="Times New Roman"/>
          <w:sz w:val="28"/>
          <w:szCs w:val="28"/>
          <w:lang w:eastAsia="ar-SA"/>
        </w:rPr>
      </w:pPr>
      <w:r w:rsidRPr="00F50292">
        <w:rPr>
          <w:rFonts w:ascii="Times New Roman" w:hAnsi="Times New Roman" w:cs="Times New Roman"/>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 xml:space="preserve">Порядок подготовки документации по планировке территории, разрабатываемой на основании решений органов местного самоуправления Пролетарского городского поселения, порядок принятия решения об утверждении документации по планировке территории для размещения объектов, указанных в частях 4, 4.1 и 5-5.2 статьи 45 Градостроительного кодекса Российской Федерации, подготовленной в том числе лицами, указанными в пунктах 3 и 4 </w:t>
      </w:r>
      <w:r w:rsidRPr="00F50292">
        <w:rPr>
          <w:rFonts w:ascii="Times New Roman" w:hAnsi="Times New Roman" w:cs="Times New Roman"/>
          <w:sz w:val="28"/>
          <w:szCs w:val="28"/>
        </w:rPr>
        <w:t>части</w:t>
      </w:r>
      <w:r w:rsidRPr="00F50292">
        <w:rPr>
          <w:rFonts w:ascii="Times New Roman" w:hAnsi="Times New Roman" w:cs="Times New Roman"/>
          <w:sz w:val="28"/>
          <w:szCs w:val="28"/>
          <w:lang w:eastAsia="en-US"/>
        </w:rPr>
        <w:t xml:space="preserve"> 84 настоящих правил,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нормативными правовыми актами уполномоченного органа местного самоуправления Пролетарского городского поселения в соответствии с частью 4 статьи 14 Федерального закона от </w:t>
      </w:r>
      <w:smartTag w:uri="urn:schemas-microsoft-com:office:smarttags" w:element="date">
        <w:smartTagPr>
          <w:attr w:name="Year" w:val="2003"/>
          <w:attr w:name="Day" w:val="06"/>
          <w:attr w:name="Month" w:val="10"/>
          <w:attr w:name="ls" w:val="trans"/>
        </w:smartTagPr>
        <w:r w:rsidRPr="00F50292">
          <w:rPr>
            <w:rFonts w:ascii="Times New Roman" w:hAnsi="Times New Roman" w:cs="Times New Roman"/>
            <w:sz w:val="28"/>
            <w:szCs w:val="28"/>
            <w:lang w:eastAsia="en-US"/>
          </w:rPr>
          <w:t>06 октября 2003 года</w:t>
        </w:r>
      </w:smartTag>
      <w:r w:rsidRPr="00F50292">
        <w:rPr>
          <w:rFonts w:ascii="Times New Roman" w:hAnsi="Times New Roman" w:cs="Times New Roman"/>
          <w:sz w:val="28"/>
          <w:szCs w:val="28"/>
          <w:lang w:eastAsia="en-US"/>
        </w:rPr>
        <w:t xml:space="preserve"> № 131-ФЗ "Об общих принципах организации местного самоуправления в Российской Федерации".</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50" w:name="_Toc1636593"/>
      <w:bookmarkStart w:id="51" w:name="_Toc52528598"/>
      <w:r w:rsidRPr="00F50292">
        <w:rPr>
          <w:rFonts w:ascii="Times New Roman" w:hAnsi="Times New Roman" w:cs="Times New Roman"/>
          <w:color w:val="auto"/>
          <w:sz w:val="28"/>
          <w:szCs w:val="28"/>
        </w:rPr>
        <w:t>4.3. Подготовка проектов межевания территории</w:t>
      </w:r>
      <w:bookmarkEnd w:id="50"/>
      <w:bookmarkEnd w:id="51"/>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муниципального образования "Пролетарский район", генеральным планом Пролетарского городского поселения, функциональной зоны, территории, в отношении которой предусматривается осуществление деятельности по ее комплексному и устойчивому развитию.</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rPr>
      </w:pPr>
      <w:r w:rsidRPr="00F50292">
        <w:rPr>
          <w:rFonts w:ascii="Times New Roman" w:hAnsi="Times New Roman" w:cs="Times New Roman"/>
          <w:sz w:val="28"/>
          <w:szCs w:val="28"/>
          <w:lang w:eastAsia="en-US"/>
        </w:rPr>
        <w:lastRenderedPageBreak/>
        <w:t>Подготовка проекта межевания территории осуществляется для</w:t>
      </w:r>
      <w:r w:rsidRPr="00F50292">
        <w:rPr>
          <w:rFonts w:ascii="Times New Roman" w:hAnsi="Times New Roman" w:cs="Times New Roman"/>
          <w:sz w:val="28"/>
          <w:szCs w:val="28"/>
        </w:rPr>
        <w:t>:</w:t>
      </w:r>
    </w:p>
    <w:p w:rsidR="00F50292" w:rsidRPr="00F50292" w:rsidRDefault="00F50292" w:rsidP="00C378DD">
      <w:pPr>
        <w:pStyle w:val="ConsPlusNormal"/>
        <w:numPr>
          <w:ilvl w:val="0"/>
          <w:numId w:val="12"/>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определения местоположения границ образуемых и изменяемых земельных участков;</w:t>
      </w:r>
    </w:p>
    <w:p w:rsidR="00F50292" w:rsidRPr="00F50292" w:rsidRDefault="00F50292" w:rsidP="00C378DD">
      <w:pPr>
        <w:pStyle w:val="ConsPlusNormal"/>
        <w:numPr>
          <w:ilvl w:val="0"/>
          <w:numId w:val="12"/>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На чертежах межевания территории отображаются:</w:t>
      </w:r>
    </w:p>
    <w:p w:rsidR="00F50292" w:rsidRPr="00F50292" w:rsidRDefault="00F50292" w:rsidP="00C378DD">
      <w:pPr>
        <w:pStyle w:val="af7"/>
        <w:numPr>
          <w:ilvl w:val="0"/>
          <w:numId w:val="13"/>
        </w:numPr>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F50292" w:rsidRPr="00F50292" w:rsidRDefault="00F50292" w:rsidP="00C378DD">
      <w:pPr>
        <w:pStyle w:val="af7"/>
        <w:numPr>
          <w:ilvl w:val="0"/>
          <w:numId w:val="13"/>
        </w:numPr>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97 настоящих правил;</w:t>
      </w:r>
    </w:p>
    <w:p w:rsidR="00F50292" w:rsidRPr="00F50292" w:rsidRDefault="00F50292" w:rsidP="00C378DD">
      <w:pPr>
        <w:pStyle w:val="af7"/>
        <w:numPr>
          <w:ilvl w:val="0"/>
          <w:numId w:val="13"/>
        </w:numPr>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линии отступа от красных линий в целях определения мест допустимого размещения зданий, строений, сооружений;</w:t>
      </w:r>
    </w:p>
    <w:p w:rsidR="00F50292" w:rsidRPr="00F50292" w:rsidRDefault="00F50292" w:rsidP="00C378DD">
      <w:pPr>
        <w:pStyle w:val="af7"/>
        <w:numPr>
          <w:ilvl w:val="0"/>
          <w:numId w:val="13"/>
        </w:numPr>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границы образуемых и (или) изменяемых земельных участков, условные номера образуемых земельных участков, в том числе в отношении которых предполагается их резервирование и (или) изъятие для государственных или муниципальных нужд;</w:t>
      </w:r>
    </w:p>
    <w:p w:rsidR="00F50292" w:rsidRPr="00F50292" w:rsidRDefault="00F50292" w:rsidP="00C378DD">
      <w:pPr>
        <w:pStyle w:val="af7"/>
        <w:numPr>
          <w:ilvl w:val="0"/>
          <w:numId w:val="13"/>
        </w:numPr>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границы публичных сервитутов.</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F50292" w:rsidRPr="00F50292" w:rsidRDefault="00F50292" w:rsidP="00C378DD">
      <w:pPr>
        <w:pStyle w:val="af7"/>
        <w:numPr>
          <w:ilvl w:val="0"/>
          <w:numId w:val="55"/>
        </w:numPr>
        <w:tabs>
          <w:tab w:val="left" w:pos="1276"/>
        </w:tabs>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 xml:space="preserve">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w:t>
      </w:r>
      <w:r w:rsidRPr="00F50292">
        <w:rPr>
          <w:rFonts w:ascii="Times New Roman" w:hAnsi="Times New Roman" w:cs="Times New Roman"/>
          <w:sz w:val="28"/>
          <w:szCs w:val="28"/>
          <w:lang w:eastAsia="en-US"/>
        </w:rPr>
        <w:lastRenderedPageBreak/>
        <w:t>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F50292" w:rsidRPr="00F50292" w:rsidRDefault="00F50292" w:rsidP="00F50292">
      <w:pPr>
        <w:tabs>
          <w:tab w:val="left" w:pos="1134"/>
        </w:tabs>
        <w:ind w:firstLine="709"/>
        <w:jc w:val="both"/>
        <w:rPr>
          <w:sz w:val="28"/>
          <w:szCs w:val="28"/>
        </w:rPr>
      </w:pP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52" w:name="_Toc1636594"/>
      <w:bookmarkStart w:id="53" w:name="_Toc52528599"/>
      <w:r w:rsidRPr="00F50292">
        <w:rPr>
          <w:rFonts w:ascii="Times New Roman" w:hAnsi="Times New Roman" w:cs="Times New Roman"/>
          <w:color w:val="auto"/>
          <w:sz w:val="28"/>
          <w:szCs w:val="28"/>
        </w:rPr>
        <w:t>4.4. Градостроительный план земельного участка</w:t>
      </w:r>
      <w:bookmarkEnd w:id="52"/>
      <w:bookmarkEnd w:id="53"/>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rPr>
      </w:pPr>
      <w:r w:rsidRPr="00F50292">
        <w:rPr>
          <w:rFonts w:ascii="Times New Roman" w:hAnsi="Times New Roman" w:cs="Times New Roman"/>
          <w:bCs/>
          <w:sz w:val="28"/>
          <w:szCs w:val="28"/>
        </w:rPr>
        <w:t>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rPr>
      </w:pPr>
      <w:r w:rsidRPr="00F50292">
        <w:rPr>
          <w:rFonts w:ascii="Times New Roman" w:hAnsi="Times New Roman" w:cs="Times New Roman"/>
          <w:bCs/>
          <w:sz w:val="28"/>
          <w:szCs w:val="28"/>
        </w:rPr>
        <w:t xml:space="preserve">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w:t>
      </w:r>
      <w:r w:rsidRPr="00F50292">
        <w:rPr>
          <w:rFonts w:ascii="Times New Roman" w:eastAsiaTheme="minorHAnsi" w:hAnsi="Times New Roman" w:cs="Times New Roman"/>
          <w:sz w:val="28"/>
          <w:szCs w:val="28"/>
          <w:lang w:eastAsia="en-US"/>
        </w:rPr>
        <w:t>Едином государственном реестре недвижимости</w:t>
      </w:r>
      <w:r w:rsidRPr="00F50292">
        <w:rPr>
          <w:rFonts w:ascii="Times New Roman" w:hAnsi="Times New Roman" w:cs="Times New Roman"/>
          <w:bCs/>
          <w:sz w:val="28"/>
          <w:szCs w:val="28"/>
        </w:rPr>
        <w:t>,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rPr>
      </w:pPr>
      <w:r w:rsidRPr="00F50292">
        <w:rPr>
          <w:rFonts w:ascii="Times New Roman" w:hAnsi="Times New Roman" w:cs="Times New Roman"/>
          <w:bCs/>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rPr>
      </w:pPr>
      <w:r w:rsidRPr="00F50292">
        <w:rPr>
          <w:rFonts w:ascii="Times New Roman" w:hAnsi="Times New Roman" w:cs="Times New Roman"/>
          <w:bCs/>
          <w:sz w:val="28"/>
          <w:szCs w:val="28"/>
        </w:rPr>
        <w:t xml:space="preserve">В случае,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Пролетарского городского поселения,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 исключением случая </w:t>
      </w:r>
      <w:r w:rsidRPr="00F50292">
        <w:rPr>
          <w:rFonts w:ascii="Times New Roman" w:hAnsi="Times New Roman" w:cs="Times New Roman"/>
          <w:bCs/>
          <w:sz w:val="28"/>
          <w:szCs w:val="28"/>
        </w:rPr>
        <w:lastRenderedPageBreak/>
        <w:t>принятия решения о самостоятельном осуществлении комплексного развития территории).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rPr>
      </w:pPr>
      <w:r w:rsidRPr="00F50292">
        <w:rPr>
          <w:rFonts w:ascii="Times New Roman" w:hAnsi="Times New Roman" w:cs="Times New Roman"/>
          <w:bCs/>
          <w:sz w:val="28"/>
          <w:szCs w:val="28"/>
        </w:rPr>
        <w:t>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rPr>
      </w:pPr>
      <w:r w:rsidRPr="00F50292">
        <w:rPr>
          <w:rFonts w:ascii="Times New Roman" w:hAnsi="Times New Roman" w:cs="Times New Roman"/>
          <w:bCs/>
          <w:sz w:val="28"/>
          <w:szCs w:val="28"/>
        </w:rPr>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F50292" w:rsidRPr="00F50292" w:rsidRDefault="00F50292" w:rsidP="00F50292">
      <w:pPr>
        <w:pStyle w:val="af7"/>
        <w:tabs>
          <w:tab w:val="left" w:pos="1276"/>
        </w:tabs>
        <w:autoSpaceDE w:val="0"/>
        <w:autoSpaceDN w:val="0"/>
        <w:adjustRightInd w:val="0"/>
        <w:ind w:left="0" w:firstLine="709"/>
        <w:jc w:val="both"/>
        <w:rPr>
          <w:rFonts w:ascii="Times New Roman" w:hAnsi="Times New Roman" w:cs="Times New Roman"/>
          <w:bCs/>
          <w:sz w:val="28"/>
          <w:szCs w:val="28"/>
        </w:rPr>
      </w:pPr>
    </w:p>
    <w:p w:rsidR="00F50292" w:rsidRPr="00F50292" w:rsidRDefault="00F50292" w:rsidP="00F50292">
      <w:pPr>
        <w:pStyle w:val="2"/>
        <w:spacing w:before="0"/>
        <w:ind w:firstLine="709"/>
        <w:jc w:val="both"/>
        <w:rPr>
          <w:rFonts w:ascii="Times New Roman" w:hAnsi="Times New Roman" w:cs="Times New Roman"/>
          <w:color w:val="auto"/>
          <w:sz w:val="28"/>
          <w:szCs w:val="28"/>
        </w:rPr>
      </w:pPr>
      <w:bookmarkStart w:id="54" w:name="_Toc1636595"/>
      <w:bookmarkStart w:id="55" w:name="_Toc52528600"/>
      <w:r w:rsidRPr="00F50292">
        <w:rPr>
          <w:rFonts w:ascii="Times New Roman" w:hAnsi="Times New Roman" w:cs="Times New Roman"/>
          <w:color w:val="auto"/>
          <w:sz w:val="28"/>
          <w:szCs w:val="28"/>
        </w:rPr>
        <w:t>Глава 5. Положение о проведении общественных обсуждений или публичных слушаний по вопросам землепользования и застройки</w:t>
      </w:r>
      <w:bookmarkEnd w:id="54"/>
      <w:bookmarkEnd w:id="55"/>
    </w:p>
    <w:p w:rsidR="00F50292" w:rsidRPr="00F50292" w:rsidRDefault="00F50292" w:rsidP="00F50292">
      <w:pPr>
        <w:ind w:firstLine="709"/>
        <w:jc w:val="both"/>
        <w:rPr>
          <w:sz w:val="28"/>
          <w:szCs w:val="28"/>
        </w:rPr>
      </w:pP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56" w:name="_Toc1636596"/>
      <w:bookmarkStart w:id="57" w:name="_Toc52528601"/>
      <w:r w:rsidRPr="00F50292">
        <w:rPr>
          <w:rFonts w:ascii="Times New Roman" w:hAnsi="Times New Roman" w:cs="Times New Roman"/>
          <w:color w:val="auto"/>
          <w:sz w:val="28"/>
          <w:szCs w:val="28"/>
        </w:rPr>
        <w:t>5.1. Общие положения о порядке проведения общественных обсуждений или публичных слушаний</w:t>
      </w:r>
      <w:bookmarkEnd w:id="56"/>
      <w:bookmarkEnd w:id="57"/>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shd w:val="clear" w:color="auto" w:fill="FFFFFF"/>
        </w:rPr>
      </w:pPr>
      <w:r w:rsidRPr="00F50292">
        <w:rPr>
          <w:rFonts w:ascii="Times New Roman" w:hAnsi="Times New Roman" w:cs="Times New Roman"/>
          <w:sz w:val="28"/>
          <w:szCs w:val="28"/>
        </w:rPr>
        <w:t>Общественные обсуждения или публичные слушания по вопросам градостроительной деятельности проводятся в соответствии с требованиями 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городского поселения.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shd w:val="clear" w:color="auto" w:fill="FFFFFF"/>
        </w:rPr>
      </w:pPr>
      <w:r w:rsidRPr="00F50292">
        <w:rPr>
          <w:rFonts w:ascii="Times New Roman" w:hAnsi="Times New Roman" w:cs="Times New Roman"/>
          <w:sz w:val="28"/>
          <w:szCs w:val="28"/>
          <w:lang w:eastAsia="en-US"/>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w:t>
      </w:r>
    </w:p>
    <w:p w:rsidR="00F50292" w:rsidRPr="00F50292" w:rsidRDefault="00F50292" w:rsidP="00C378DD">
      <w:pPr>
        <w:numPr>
          <w:ilvl w:val="0"/>
          <w:numId w:val="20"/>
        </w:numPr>
        <w:tabs>
          <w:tab w:val="left" w:pos="1134"/>
        </w:tabs>
        <w:ind w:left="0" w:firstLine="709"/>
        <w:jc w:val="both"/>
        <w:rPr>
          <w:sz w:val="28"/>
          <w:szCs w:val="28"/>
        </w:rPr>
      </w:pPr>
      <w:r w:rsidRPr="00F50292">
        <w:rPr>
          <w:sz w:val="28"/>
          <w:szCs w:val="28"/>
          <w:lang w:eastAsia="en-US"/>
        </w:rPr>
        <w:t xml:space="preserve">проектам генеральных планов; </w:t>
      </w:r>
    </w:p>
    <w:p w:rsidR="00F50292" w:rsidRPr="00F50292" w:rsidRDefault="00F50292" w:rsidP="00C378DD">
      <w:pPr>
        <w:numPr>
          <w:ilvl w:val="0"/>
          <w:numId w:val="20"/>
        </w:numPr>
        <w:tabs>
          <w:tab w:val="left" w:pos="1134"/>
        </w:tabs>
        <w:ind w:left="0" w:firstLine="709"/>
        <w:jc w:val="both"/>
        <w:rPr>
          <w:sz w:val="28"/>
          <w:szCs w:val="28"/>
        </w:rPr>
      </w:pPr>
      <w:r w:rsidRPr="00F50292">
        <w:rPr>
          <w:sz w:val="28"/>
          <w:szCs w:val="28"/>
          <w:lang w:eastAsia="en-US"/>
        </w:rPr>
        <w:t>проектам правил землепользования и застройки;</w:t>
      </w:r>
    </w:p>
    <w:p w:rsidR="00F50292" w:rsidRPr="00F50292" w:rsidRDefault="00F50292" w:rsidP="00C378DD">
      <w:pPr>
        <w:numPr>
          <w:ilvl w:val="0"/>
          <w:numId w:val="20"/>
        </w:numPr>
        <w:tabs>
          <w:tab w:val="left" w:pos="1134"/>
        </w:tabs>
        <w:ind w:left="0" w:firstLine="709"/>
        <w:jc w:val="both"/>
        <w:rPr>
          <w:sz w:val="28"/>
          <w:szCs w:val="28"/>
        </w:rPr>
      </w:pPr>
      <w:r w:rsidRPr="00F50292">
        <w:rPr>
          <w:sz w:val="28"/>
          <w:szCs w:val="28"/>
          <w:lang w:eastAsia="en-US"/>
        </w:rPr>
        <w:t>проектам планировки территории;</w:t>
      </w:r>
    </w:p>
    <w:p w:rsidR="00F50292" w:rsidRPr="00F50292" w:rsidRDefault="00F50292" w:rsidP="00C378DD">
      <w:pPr>
        <w:numPr>
          <w:ilvl w:val="0"/>
          <w:numId w:val="20"/>
        </w:numPr>
        <w:tabs>
          <w:tab w:val="left" w:pos="1134"/>
        </w:tabs>
        <w:ind w:left="0" w:firstLine="709"/>
        <w:jc w:val="both"/>
        <w:rPr>
          <w:sz w:val="28"/>
          <w:szCs w:val="28"/>
        </w:rPr>
      </w:pPr>
      <w:r w:rsidRPr="00F50292">
        <w:rPr>
          <w:sz w:val="28"/>
          <w:szCs w:val="28"/>
          <w:lang w:eastAsia="en-US"/>
        </w:rPr>
        <w:t>проектам межевания территории;</w:t>
      </w:r>
    </w:p>
    <w:p w:rsidR="00F50292" w:rsidRPr="00F50292" w:rsidRDefault="00F50292" w:rsidP="00C378DD">
      <w:pPr>
        <w:numPr>
          <w:ilvl w:val="0"/>
          <w:numId w:val="20"/>
        </w:numPr>
        <w:tabs>
          <w:tab w:val="left" w:pos="1134"/>
        </w:tabs>
        <w:ind w:left="0" w:firstLine="709"/>
        <w:jc w:val="both"/>
        <w:rPr>
          <w:sz w:val="28"/>
          <w:szCs w:val="28"/>
        </w:rPr>
      </w:pPr>
      <w:r w:rsidRPr="00F50292">
        <w:rPr>
          <w:sz w:val="28"/>
          <w:szCs w:val="28"/>
          <w:lang w:eastAsia="en-US"/>
        </w:rPr>
        <w:t xml:space="preserve">проектам, предусматривающим внесение изменений в один из утвержденных документов, указанных в пунктах 1-4 </w:t>
      </w:r>
      <w:r w:rsidRPr="00F50292">
        <w:rPr>
          <w:sz w:val="28"/>
          <w:szCs w:val="28"/>
        </w:rPr>
        <w:t>части</w:t>
      </w:r>
      <w:r w:rsidRPr="00F50292">
        <w:rPr>
          <w:sz w:val="28"/>
          <w:szCs w:val="28"/>
          <w:lang w:eastAsia="en-US"/>
        </w:rPr>
        <w:t xml:space="preserve"> 111 настоящих правил;</w:t>
      </w:r>
    </w:p>
    <w:p w:rsidR="00F50292" w:rsidRPr="00F50292" w:rsidRDefault="00F50292" w:rsidP="00C378DD">
      <w:pPr>
        <w:numPr>
          <w:ilvl w:val="0"/>
          <w:numId w:val="20"/>
        </w:numPr>
        <w:tabs>
          <w:tab w:val="left" w:pos="1134"/>
        </w:tabs>
        <w:ind w:left="0" w:firstLine="709"/>
        <w:jc w:val="both"/>
        <w:rPr>
          <w:sz w:val="28"/>
          <w:szCs w:val="28"/>
        </w:rPr>
      </w:pPr>
      <w:r w:rsidRPr="00F50292">
        <w:rPr>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F50292" w:rsidRPr="00F50292" w:rsidRDefault="00F50292" w:rsidP="00C378DD">
      <w:pPr>
        <w:numPr>
          <w:ilvl w:val="0"/>
          <w:numId w:val="20"/>
        </w:numPr>
        <w:tabs>
          <w:tab w:val="left" w:pos="1134"/>
        </w:tabs>
        <w:ind w:left="0" w:firstLine="709"/>
        <w:jc w:val="both"/>
        <w:rPr>
          <w:sz w:val="28"/>
          <w:szCs w:val="28"/>
        </w:rPr>
      </w:pPr>
      <w:r w:rsidRPr="00F50292">
        <w:rPr>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 xml:space="preserve">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w:t>
      </w:r>
      <w:r w:rsidRPr="00F50292">
        <w:rPr>
          <w:rFonts w:ascii="Times New Roman" w:hAnsi="Times New Roman" w:cs="Times New Roman"/>
          <w:sz w:val="28"/>
          <w:szCs w:val="28"/>
          <w:lang w:eastAsia="en-US"/>
        </w:rPr>
        <w:lastRenderedPageBreak/>
        <w:t>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 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Пролетарского городского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Срок проведения общественных обсуждений или публичных слушаний по документации по планировке территории со дня оповещения жителей </w:t>
      </w:r>
      <w:r w:rsidRPr="00F50292">
        <w:rPr>
          <w:rFonts w:ascii="Times New Roman" w:hAnsi="Times New Roman" w:cs="Times New Roman"/>
          <w:sz w:val="28"/>
          <w:szCs w:val="28"/>
        </w:rPr>
        <w:lastRenderedPageBreak/>
        <w:t>Пролетарского городского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Общественные обсуждения или публичные слушания по документации по планировке территории не проводятся в случаях, предусмотренных частью 12 статьи 43 и частью 22 статьи 45 Градостроительного кодекса Российской Федерации, а также в случае, если она подготовлена в отношении:</w:t>
      </w:r>
    </w:p>
    <w:p w:rsidR="00F50292" w:rsidRPr="00F50292" w:rsidRDefault="00F50292" w:rsidP="00F50292">
      <w:pPr>
        <w:pStyle w:val="af7"/>
        <w:tabs>
          <w:tab w:val="left" w:pos="-142"/>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F50292" w:rsidRPr="00F50292" w:rsidRDefault="00F50292" w:rsidP="00F50292">
      <w:pPr>
        <w:autoSpaceDE w:val="0"/>
        <w:autoSpaceDN w:val="0"/>
        <w:adjustRightInd w:val="0"/>
        <w:ind w:firstLine="709"/>
        <w:jc w:val="both"/>
        <w:rPr>
          <w:rFonts w:eastAsia="Calibri"/>
          <w:sz w:val="28"/>
          <w:szCs w:val="28"/>
        </w:rPr>
      </w:pPr>
      <w:r w:rsidRPr="00F50292">
        <w:rPr>
          <w:sz w:val="28"/>
          <w:szCs w:val="28"/>
        </w:rPr>
        <w:t xml:space="preserve">2) </w:t>
      </w:r>
      <w:r w:rsidRPr="00F50292">
        <w:rPr>
          <w:rFonts w:eastAsia="Calibri"/>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F50292" w:rsidRPr="00F50292" w:rsidRDefault="00F50292" w:rsidP="00F50292">
      <w:pPr>
        <w:pStyle w:val="af7"/>
        <w:tabs>
          <w:tab w:val="left" w:pos="-142"/>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3) территории для размещения линейных объектов в границах земель лесного фонда.</w:t>
      </w:r>
    </w:p>
    <w:p w:rsidR="00F50292" w:rsidRPr="00F50292" w:rsidRDefault="00F50292" w:rsidP="00F50292">
      <w:pPr>
        <w:pStyle w:val="2"/>
        <w:spacing w:before="0"/>
        <w:ind w:firstLine="709"/>
        <w:jc w:val="both"/>
        <w:rPr>
          <w:rFonts w:ascii="Times New Roman" w:hAnsi="Times New Roman" w:cs="Times New Roman"/>
          <w:color w:val="auto"/>
          <w:sz w:val="28"/>
          <w:szCs w:val="28"/>
        </w:rPr>
      </w:pPr>
      <w:bookmarkStart w:id="58" w:name="_Toc1636597"/>
      <w:bookmarkStart w:id="59" w:name="_Toc52528602"/>
      <w:r w:rsidRPr="00F50292">
        <w:rPr>
          <w:rFonts w:ascii="Times New Roman" w:hAnsi="Times New Roman" w:cs="Times New Roman"/>
          <w:color w:val="auto"/>
          <w:sz w:val="28"/>
          <w:szCs w:val="28"/>
        </w:rPr>
        <w:t>Глава 6. Положение о внесении изменений в настоящие правила</w:t>
      </w:r>
      <w:bookmarkEnd w:id="58"/>
      <w:bookmarkEnd w:id="59"/>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60" w:name="_Toc1636598"/>
      <w:bookmarkStart w:id="61" w:name="_Toc52528603"/>
      <w:r w:rsidRPr="00F50292">
        <w:rPr>
          <w:rFonts w:ascii="Times New Roman" w:hAnsi="Times New Roman" w:cs="Times New Roman"/>
          <w:color w:val="auto"/>
          <w:sz w:val="28"/>
          <w:szCs w:val="28"/>
        </w:rPr>
        <w:t>6.1. Основания для внесения изменений в настоящие правила</w:t>
      </w:r>
      <w:bookmarkEnd w:id="60"/>
      <w:bookmarkEnd w:id="61"/>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Основаниями для рассмотрения вопроса о внесении изменений в настоящие правила являются:</w:t>
      </w:r>
    </w:p>
    <w:p w:rsidR="00F50292" w:rsidRPr="00F50292" w:rsidRDefault="00F50292" w:rsidP="00F50292">
      <w:pPr>
        <w:tabs>
          <w:tab w:val="left" w:pos="1134"/>
        </w:tabs>
        <w:autoSpaceDE w:val="0"/>
        <w:autoSpaceDN w:val="0"/>
        <w:adjustRightInd w:val="0"/>
        <w:ind w:firstLine="709"/>
        <w:jc w:val="both"/>
        <w:rPr>
          <w:sz w:val="28"/>
          <w:szCs w:val="28"/>
        </w:rPr>
      </w:pPr>
      <w:r w:rsidRPr="00F50292">
        <w:rPr>
          <w:sz w:val="28"/>
          <w:szCs w:val="28"/>
        </w:rPr>
        <w:t xml:space="preserve">1) несоответствие настоящих правил </w:t>
      </w:r>
      <w:r w:rsidRPr="00F50292">
        <w:rPr>
          <w:sz w:val="28"/>
          <w:szCs w:val="28"/>
          <w:lang w:eastAsia="en-US"/>
        </w:rPr>
        <w:t>генеральному плану</w:t>
      </w:r>
      <w:r w:rsidRPr="00F50292">
        <w:rPr>
          <w:sz w:val="28"/>
          <w:szCs w:val="28"/>
        </w:rPr>
        <w:t xml:space="preserve"> Пролетарского городского поселения, возникшее в результате внесения изменений в генеральный план Пролетарского городского поселения;</w:t>
      </w:r>
    </w:p>
    <w:p w:rsidR="00F50292" w:rsidRPr="00F50292" w:rsidRDefault="00F50292" w:rsidP="00F50292">
      <w:pPr>
        <w:tabs>
          <w:tab w:val="left" w:pos="1134"/>
        </w:tabs>
        <w:autoSpaceDE w:val="0"/>
        <w:autoSpaceDN w:val="0"/>
        <w:adjustRightInd w:val="0"/>
        <w:ind w:firstLine="709"/>
        <w:jc w:val="both"/>
        <w:rPr>
          <w:sz w:val="28"/>
          <w:szCs w:val="28"/>
        </w:rPr>
      </w:pPr>
      <w:r w:rsidRPr="00F50292">
        <w:rPr>
          <w:sz w:val="28"/>
          <w:szCs w:val="28"/>
        </w:rP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настоящих правилах;</w:t>
      </w:r>
    </w:p>
    <w:p w:rsidR="00F50292" w:rsidRPr="00F50292" w:rsidRDefault="00F50292" w:rsidP="00F50292">
      <w:pPr>
        <w:pStyle w:val="af7"/>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3) поступление предложений об изменении границ территориальных зон, изменении градостроительных регламентов;</w:t>
      </w:r>
    </w:p>
    <w:p w:rsidR="00F50292" w:rsidRPr="00F50292" w:rsidRDefault="00F50292" w:rsidP="00F50292">
      <w:pPr>
        <w:pStyle w:val="af7"/>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F50292" w:rsidRPr="00F50292" w:rsidRDefault="00F50292" w:rsidP="00F50292">
      <w:pPr>
        <w:pStyle w:val="af7"/>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F50292" w:rsidRPr="00F50292" w:rsidRDefault="00F50292" w:rsidP="00F50292">
      <w:pPr>
        <w:pStyle w:val="af7"/>
        <w:tabs>
          <w:tab w:val="left" w:pos="1134"/>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lastRenderedPageBreak/>
        <w:t>В случае, если настоящими правилами не обеспечена возможность размещения на территории Пролетарского городского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Ростовской области, уполномоченный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городского поселения требование о внесении изменений в настоящие правила в целях обеспечения размещения указанных объектов.</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В целях внесения изменений в настоящие правила в случаях, предусмотренных пунктами 4-6 части 119 и частью 120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В случаях, предусмотренных пунктами 4-6 части 119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w:t>
      </w:r>
      <w:r w:rsidRPr="00F50292">
        <w:rPr>
          <w:rFonts w:ascii="Times New Roman" w:hAnsi="Times New Roman" w:cs="Times New Roman"/>
          <w:sz w:val="28"/>
          <w:szCs w:val="28"/>
        </w:rPr>
        <w:lastRenderedPageBreak/>
        <w:t>направляет в уполномоченный орган местного самоуправления Пролетарского городского поселения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В случае поступления требования, предусмотренного </w:t>
      </w:r>
      <w:hyperlink w:anchor="Par0" w:history="1">
        <w:r w:rsidRPr="00F50292">
          <w:rPr>
            <w:rFonts w:ascii="Times New Roman" w:hAnsi="Times New Roman" w:cs="Times New Roman"/>
            <w:sz w:val="28"/>
            <w:szCs w:val="28"/>
          </w:rPr>
          <w:t xml:space="preserve">частью </w:t>
        </w:r>
      </w:hyperlink>
      <w:r w:rsidRPr="00F50292">
        <w:rPr>
          <w:rFonts w:ascii="Times New Roman" w:hAnsi="Times New Roman" w:cs="Times New Roman"/>
          <w:sz w:val="28"/>
          <w:szCs w:val="28"/>
        </w:rPr>
        <w:t>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настоящие правила уполномоченный орган местного самоуправления Пролетарского городского поселения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123 настоящих правил, не требуется.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Срок уточнения правил землепользования и застройки в соответствии с частью 124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правила землепользования и застройки.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Воздушным </w:t>
      </w:r>
      <w:hyperlink r:id="rId15" w:history="1">
        <w:r w:rsidRPr="00F50292">
          <w:rPr>
            <w:rFonts w:ascii="Times New Roman" w:hAnsi="Times New Roman" w:cs="Times New Roman"/>
            <w:sz w:val="28"/>
            <w:szCs w:val="28"/>
          </w:rPr>
          <w:t>кодексом</w:t>
        </w:r>
      </w:hyperlink>
      <w:r w:rsidRPr="00F50292">
        <w:rPr>
          <w:rFonts w:ascii="Times New Roman" w:hAnsi="Times New Roman" w:cs="Times New Roman"/>
          <w:sz w:val="28"/>
          <w:szCs w:val="28"/>
        </w:rPr>
        <w:t xml:space="preserve"> Российской Федерации (далее – ограничения использования объектов недвижимости, установленные на приаэродромной территории).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Срок приведения утвержденных настоящих правил в соответствие с ограничениями использования объектов недвижимости, установленными на приаэродромной территории, не может превышать 6 месяцев.</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62" w:name="_Toc1636599"/>
      <w:bookmarkStart w:id="63" w:name="_Toc52528604"/>
      <w:r w:rsidRPr="00F50292">
        <w:rPr>
          <w:rFonts w:ascii="Times New Roman" w:hAnsi="Times New Roman" w:cs="Times New Roman"/>
          <w:color w:val="auto"/>
          <w:sz w:val="28"/>
          <w:szCs w:val="28"/>
        </w:rPr>
        <w:t>6.2. Порядок внесения изменений в настоящие правила</w:t>
      </w:r>
      <w:bookmarkEnd w:id="62"/>
      <w:bookmarkEnd w:id="63"/>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Предложения о внесении изменений в настоящие правила на рассмотрение комиссии направляются:</w:t>
      </w:r>
    </w:p>
    <w:p w:rsidR="00F50292" w:rsidRPr="00F50292" w:rsidRDefault="00F50292" w:rsidP="00F50292">
      <w:pPr>
        <w:tabs>
          <w:tab w:val="left" w:pos="1134"/>
        </w:tabs>
        <w:autoSpaceDE w:val="0"/>
        <w:autoSpaceDN w:val="0"/>
        <w:adjustRightInd w:val="0"/>
        <w:ind w:firstLine="709"/>
        <w:jc w:val="both"/>
        <w:rPr>
          <w:sz w:val="28"/>
          <w:szCs w:val="28"/>
          <w:lang w:eastAsia="en-US"/>
        </w:rPr>
      </w:pPr>
      <w:r w:rsidRPr="00F50292">
        <w:rPr>
          <w:sz w:val="28"/>
          <w:szCs w:val="28"/>
          <w:lang w:eastAsia="en-US"/>
        </w:rPr>
        <w:t xml:space="preserve">1) федеральными органами исполнительной власти в случаях, если </w:t>
      </w:r>
      <w:r w:rsidRPr="00F50292">
        <w:rPr>
          <w:sz w:val="28"/>
          <w:szCs w:val="28"/>
        </w:rPr>
        <w:t>настоящие</w:t>
      </w:r>
      <w:r w:rsidRPr="00F50292">
        <w:rPr>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F50292" w:rsidRPr="00F50292" w:rsidRDefault="00F50292" w:rsidP="00F50292">
      <w:pPr>
        <w:tabs>
          <w:tab w:val="left" w:pos="1134"/>
        </w:tabs>
        <w:autoSpaceDE w:val="0"/>
        <w:autoSpaceDN w:val="0"/>
        <w:adjustRightInd w:val="0"/>
        <w:ind w:firstLine="709"/>
        <w:jc w:val="both"/>
        <w:rPr>
          <w:sz w:val="28"/>
          <w:szCs w:val="28"/>
          <w:lang w:eastAsia="en-US"/>
        </w:rPr>
      </w:pPr>
      <w:r w:rsidRPr="00F50292">
        <w:rPr>
          <w:sz w:val="28"/>
          <w:szCs w:val="28"/>
          <w:lang w:eastAsia="en-US"/>
        </w:rPr>
        <w:lastRenderedPageBreak/>
        <w:t xml:space="preserve">2) уполномоченными органами исполнительной власти Ростовской области в случаях, если </w:t>
      </w:r>
      <w:r w:rsidRPr="00F50292">
        <w:rPr>
          <w:sz w:val="28"/>
          <w:szCs w:val="28"/>
        </w:rPr>
        <w:t>настоящие</w:t>
      </w:r>
      <w:r w:rsidRPr="00F50292">
        <w:rPr>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F50292" w:rsidRPr="00F50292" w:rsidRDefault="00F50292" w:rsidP="00F50292">
      <w:pPr>
        <w:tabs>
          <w:tab w:val="left" w:pos="1134"/>
        </w:tabs>
        <w:autoSpaceDE w:val="0"/>
        <w:autoSpaceDN w:val="0"/>
        <w:adjustRightInd w:val="0"/>
        <w:ind w:firstLine="709"/>
        <w:jc w:val="both"/>
        <w:rPr>
          <w:sz w:val="28"/>
          <w:szCs w:val="28"/>
          <w:lang w:eastAsia="en-US"/>
        </w:rPr>
      </w:pPr>
      <w:r w:rsidRPr="00F50292">
        <w:rPr>
          <w:sz w:val="28"/>
          <w:szCs w:val="28"/>
          <w:lang w:eastAsia="en-US"/>
        </w:rPr>
        <w:t xml:space="preserve">3) органами местного самоуправления муниципального образования "Пролетарский район" в случаях, если </w:t>
      </w:r>
      <w:r w:rsidRPr="00F50292">
        <w:rPr>
          <w:sz w:val="28"/>
          <w:szCs w:val="28"/>
        </w:rPr>
        <w:t>настоящие</w:t>
      </w:r>
      <w:r w:rsidRPr="00F50292">
        <w:rPr>
          <w:sz w:val="28"/>
          <w:szCs w:val="28"/>
          <w:lang w:eastAsia="en-US"/>
        </w:rPr>
        <w:t xml:space="preserve"> правила могут воспрепятствовать функционированию, размещению объектов капитального строительства местного значения;</w:t>
      </w:r>
    </w:p>
    <w:p w:rsidR="00F50292" w:rsidRPr="00F50292" w:rsidRDefault="00F50292" w:rsidP="00F50292">
      <w:pPr>
        <w:tabs>
          <w:tab w:val="left" w:pos="1134"/>
        </w:tabs>
        <w:autoSpaceDE w:val="0"/>
        <w:autoSpaceDN w:val="0"/>
        <w:adjustRightInd w:val="0"/>
        <w:ind w:firstLine="709"/>
        <w:jc w:val="both"/>
        <w:rPr>
          <w:sz w:val="28"/>
          <w:szCs w:val="28"/>
          <w:lang w:eastAsia="en-US"/>
        </w:rPr>
      </w:pPr>
      <w:r w:rsidRPr="00F50292">
        <w:rPr>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r w:rsidRPr="00F50292">
        <w:rPr>
          <w:sz w:val="28"/>
          <w:szCs w:val="28"/>
        </w:rPr>
        <w:t>Пролетарского городского поселения</w:t>
      </w:r>
      <w:r w:rsidRPr="00F50292">
        <w:rPr>
          <w:sz w:val="28"/>
          <w:szCs w:val="28"/>
          <w:lang w:eastAsia="en-US"/>
        </w:rPr>
        <w:t>;</w:t>
      </w:r>
    </w:p>
    <w:p w:rsidR="00F50292" w:rsidRPr="00F50292" w:rsidRDefault="00F50292" w:rsidP="00F50292">
      <w:pPr>
        <w:tabs>
          <w:tab w:val="left" w:pos="1134"/>
        </w:tabs>
        <w:autoSpaceDE w:val="0"/>
        <w:autoSpaceDN w:val="0"/>
        <w:adjustRightInd w:val="0"/>
        <w:ind w:firstLine="709"/>
        <w:jc w:val="both"/>
        <w:rPr>
          <w:sz w:val="28"/>
          <w:szCs w:val="28"/>
          <w:lang w:eastAsia="en-US"/>
        </w:rPr>
      </w:pPr>
      <w:r w:rsidRPr="00F50292">
        <w:rPr>
          <w:sz w:val="28"/>
          <w:szCs w:val="28"/>
          <w:lang w:eastAsia="en-US"/>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 xml:space="preserve">Комиссия в течение 30 дней со дня поступления предложения о внесении изменения в </w:t>
      </w:r>
      <w:r w:rsidRPr="00F50292">
        <w:rPr>
          <w:rFonts w:ascii="Times New Roman" w:hAnsi="Times New Roman" w:cs="Times New Roman"/>
          <w:sz w:val="28"/>
          <w:szCs w:val="28"/>
        </w:rPr>
        <w:t>настоящие</w:t>
      </w:r>
      <w:r w:rsidRPr="00F50292">
        <w:rPr>
          <w:rFonts w:ascii="Times New Roman" w:hAnsi="Times New Roman" w:cs="Times New Roman"/>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F50292">
        <w:rPr>
          <w:rFonts w:ascii="Times New Roman" w:hAnsi="Times New Roman" w:cs="Times New Roman"/>
          <w:sz w:val="28"/>
          <w:szCs w:val="28"/>
        </w:rPr>
        <w:t>настоящие</w:t>
      </w:r>
      <w:r w:rsidRPr="00F50292">
        <w:rPr>
          <w:rFonts w:ascii="Times New Roman" w:hAnsi="Times New Roman" w:cs="Times New Roman"/>
          <w:sz w:val="28"/>
          <w:szCs w:val="28"/>
          <w:lang w:eastAsia="en-US"/>
        </w:rPr>
        <w:t xml:space="preserve"> правила или об отклонении такого предложения с указанием причин отклонения.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 xml:space="preserve">Порядок внесения изменений в </w:t>
      </w:r>
      <w:r w:rsidRPr="00F50292">
        <w:rPr>
          <w:rFonts w:ascii="Times New Roman" w:hAnsi="Times New Roman" w:cs="Times New Roman"/>
          <w:sz w:val="28"/>
          <w:szCs w:val="28"/>
        </w:rPr>
        <w:t>настоящие</w:t>
      </w:r>
      <w:r w:rsidRPr="00F50292">
        <w:rPr>
          <w:rFonts w:ascii="Times New Roman" w:hAnsi="Times New Roman" w:cs="Times New Roman"/>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 xml:space="preserve">Проект о внесении изменений в </w:t>
      </w:r>
      <w:r w:rsidRPr="00F50292">
        <w:rPr>
          <w:rFonts w:ascii="Times New Roman" w:hAnsi="Times New Roman" w:cs="Times New Roman"/>
          <w:sz w:val="28"/>
          <w:szCs w:val="28"/>
        </w:rPr>
        <w:t>настоящие п</w:t>
      </w:r>
      <w:r w:rsidRPr="00F50292">
        <w:rPr>
          <w:rFonts w:ascii="Times New Roman" w:hAnsi="Times New Roman" w:cs="Times New Roman"/>
          <w:sz w:val="28"/>
          <w:szCs w:val="28"/>
          <w:lang w:eastAsia="en-US"/>
        </w:rPr>
        <w:t>равила, предусматривающих приведение их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64" w:name="_Toc1636600"/>
      <w:bookmarkStart w:id="65" w:name="_Toc52528605"/>
      <w:r w:rsidRPr="00F50292">
        <w:rPr>
          <w:rFonts w:ascii="Times New Roman" w:hAnsi="Times New Roman" w:cs="Times New Roman"/>
          <w:color w:val="auto"/>
          <w:sz w:val="28"/>
          <w:szCs w:val="28"/>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64"/>
      <w:bookmarkEnd w:id="65"/>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При установлении границ территориальных зон и градостроительных регламентов должна быть обеспечена возможность размещения на территории Пролетарского городского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В случае, если настоящими правилами не обеспечена в соответствии с частью 132 настоящих правил возможность размещения на территории Пролетарского городского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Ростовской области,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городского </w:t>
      </w:r>
      <w:r w:rsidRPr="00F50292">
        <w:rPr>
          <w:rFonts w:ascii="Times New Roman" w:hAnsi="Times New Roman" w:cs="Times New Roman"/>
          <w:sz w:val="28"/>
          <w:szCs w:val="28"/>
        </w:rPr>
        <w:lastRenderedPageBreak/>
        <w:t>поселения требование о внесении изменений в настоящие правила в целях размещения указанных объектов.</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Внесение изменений в настоящие правила обеспечивается в течение 30 дней со дня получения такого требования.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 целях внесения изменений в настоящие правила в случае, предусмотренном частью 132 настоящих правил, проведение общественных обсуждений или публичных слушаний не требуется.</w:t>
      </w:r>
    </w:p>
    <w:p w:rsidR="00F50292" w:rsidRPr="00F50292" w:rsidRDefault="00F50292" w:rsidP="00F50292">
      <w:pPr>
        <w:pStyle w:val="2"/>
        <w:spacing w:before="0"/>
        <w:ind w:firstLine="709"/>
        <w:jc w:val="both"/>
        <w:rPr>
          <w:rFonts w:ascii="Times New Roman" w:hAnsi="Times New Roman" w:cs="Times New Roman"/>
          <w:color w:val="auto"/>
          <w:sz w:val="28"/>
          <w:szCs w:val="28"/>
        </w:rPr>
      </w:pPr>
      <w:bookmarkStart w:id="66" w:name="_Toc1636601"/>
      <w:bookmarkStart w:id="67" w:name="_Toc52528606"/>
      <w:r w:rsidRPr="00F50292">
        <w:rPr>
          <w:rFonts w:ascii="Times New Roman" w:hAnsi="Times New Roman" w:cs="Times New Roman"/>
          <w:color w:val="auto"/>
          <w:sz w:val="28"/>
          <w:szCs w:val="28"/>
        </w:rPr>
        <w:t>Глава 7. Положение о регулировании иных вопросов землепользования и застройки</w:t>
      </w:r>
      <w:bookmarkEnd w:id="66"/>
      <w:bookmarkEnd w:id="67"/>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68" w:name="_Toc1636602"/>
      <w:bookmarkStart w:id="69" w:name="_Toc52528607"/>
      <w:r w:rsidRPr="00F50292">
        <w:rPr>
          <w:rFonts w:ascii="Times New Roman" w:hAnsi="Times New Roman" w:cs="Times New Roman"/>
          <w:color w:val="auto"/>
          <w:sz w:val="28"/>
          <w:szCs w:val="28"/>
        </w:rPr>
        <w:t>7.1. Комплексное и устойчивое развитие территорий</w:t>
      </w:r>
      <w:bookmarkEnd w:id="68"/>
      <w:bookmarkEnd w:id="69"/>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К видам деятельности по комплексному и устойчивому развитию территории относятся:</w:t>
      </w:r>
    </w:p>
    <w:p w:rsidR="00F50292" w:rsidRPr="00F50292" w:rsidRDefault="00F50292" w:rsidP="00C378DD">
      <w:pPr>
        <w:pStyle w:val="af7"/>
        <w:numPr>
          <w:ilvl w:val="0"/>
          <w:numId w:val="16"/>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развитие застроенных территорий;</w:t>
      </w:r>
    </w:p>
    <w:p w:rsidR="00F50292" w:rsidRPr="00F50292" w:rsidRDefault="00F50292" w:rsidP="00C378DD">
      <w:pPr>
        <w:pStyle w:val="af7"/>
        <w:numPr>
          <w:ilvl w:val="0"/>
          <w:numId w:val="16"/>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комплексное освоение территории;</w:t>
      </w:r>
    </w:p>
    <w:p w:rsidR="00F50292" w:rsidRPr="00F50292" w:rsidRDefault="00F50292" w:rsidP="00C378DD">
      <w:pPr>
        <w:pStyle w:val="af7"/>
        <w:numPr>
          <w:ilvl w:val="0"/>
          <w:numId w:val="16"/>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комплексное освоение территории в целях строительства стандартного жилья;</w:t>
      </w:r>
    </w:p>
    <w:p w:rsidR="00F50292" w:rsidRPr="00F50292" w:rsidRDefault="00F50292" w:rsidP="00C378DD">
      <w:pPr>
        <w:pStyle w:val="af7"/>
        <w:numPr>
          <w:ilvl w:val="0"/>
          <w:numId w:val="16"/>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F50292" w:rsidRPr="00F50292" w:rsidRDefault="00F50292" w:rsidP="00C378DD">
      <w:pPr>
        <w:pStyle w:val="af7"/>
        <w:numPr>
          <w:ilvl w:val="0"/>
          <w:numId w:val="16"/>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 xml:space="preserve">комплексное развитие территории по инициативе органа местного самоуправления.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Решение о развитии застроенных территорий в границах Пролетарского городского поселения принимается уполномоченным органом местного самоуправления Пролетарского городского поселения.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Решение о развитии застроенной территории может быть принято, если на такой территории расположены:</w:t>
      </w:r>
    </w:p>
    <w:p w:rsidR="00F50292" w:rsidRPr="00F50292" w:rsidRDefault="00F50292" w:rsidP="00C378DD">
      <w:pPr>
        <w:pStyle w:val="af7"/>
        <w:numPr>
          <w:ilvl w:val="0"/>
          <w:numId w:val="17"/>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многоквартирные дома, признанные в установленном Правительством Российской Федерации порядке аварийными и подлежащими сносу;</w:t>
      </w:r>
    </w:p>
    <w:p w:rsidR="00F50292" w:rsidRPr="00F50292" w:rsidRDefault="00F50292" w:rsidP="00C378DD">
      <w:pPr>
        <w:pStyle w:val="af7"/>
        <w:numPr>
          <w:ilvl w:val="0"/>
          <w:numId w:val="17"/>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Решение о комплексном развитии территории по инициативе органа местного самоуправления принимается уполномоченным органом местного самоуправления Пролетарского городского поселения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Pr="00F50292">
        <w:rPr>
          <w:rFonts w:ascii="Times New Roman" w:eastAsiaTheme="minorHAnsi" w:hAnsi="Times New Roman" w:cs="Times New Roman"/>
          <w:sz w:val="28"/>
          <w:szCs w:val="28"/>
          <w:lang w:eastAsia="en-US"/>
        </w:rPr>
        <w:t xml:space="preserve"> Обязательным приложением к решению о комплексном развитии территории по инициативе органа местного самоуправления являются сведения о 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w:t>
      </w:r>
      <w:r w:rsidRPr="00F50292">
        <w:rPr>
          <w:rFonts w:ascii="Times New Roman" w:eastAsiaTheme="minorHAnsi" w:hAnsi="Times New Roman" w:cs="Times New Roman"/>
          <w:sz w:val="28"/>
          <w:szCs w:val="28"/>
          <w:lang w:eastAsia="en-US"/>
        </w:rPr>
        <w:lastRenderedPageBreak/>
        <w:t>границы которых в соответствии с земельным законодательством могут пересекать границы территориальных зон.</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F50292" w:rsidRPr="00F50292" w:rsidRDefault="00F50292" w:rsidP="00C378DD">
      <w:pPr>
        <w:pStyle w:val="af7"/>
        <w:numPr>
          <w:ilvl w:val="0"/>
          <w:numId w:val="18"/>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F50292" w:rsidRPr="00F50292" w:rsidRDefault="00F50292" w:rsidP="00C378DD">
      <w:pPr>
        <w:pStyle w:val="af7"/>
        <w:numPr>
          <w:ilvl w:val="0"/>
          <w:numId w:val="18"/>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F50292" w:rsidRPr="00F50292" w:rsidRDefault="00F50292" w:rsidP="00C378DD">
      <w:pPr>
        <w:pStyle w:val="af7"/>
        <w:numPr>
          <w:ilvl w:val="0"/>
          <w:numId w:val="18"/>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виды разрешенного использования которых и (или) виды разрешенного использования и характеристики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F50292" w:rsidRPr="00F50292" w:rsidRDefault="00F50292" w:rsidP="00C378DD">
      <w:pPr>
        <w:pStyle w:val="af7"/>
        <w:numPr>
          <w:ilvl w:val="0"/>
          <w:numId w:val="18"/>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70" w:name="_Toc1636603"/>
      <w:bookmarkStart w:id="71" w:name="_Toc52528608"/>
      <w:r w:rsidRPr="00F50292">
        <w:rPr>
          <w:rFonts w:ascii="Times New Roman" w:hAnsi="Times New Roman" w:cs="Times New Roman"/>
          <w:color w:val="auto"/>
          <w:sz w:val="28"/>
          <w:szCs w:val="28"/>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72" w:name="_Toc1552812"/>
      <w:r w:rsidRPr="00F50292">
        <w:rPr>
          <w:rFonts w:ascii="Times New Roman" w:hAnsi="Times New Roman" w:cs="Times New Roman"/>
          <w:color w:val="auto"/>
          <w:sz w:val="28"/>
          <w:szCs w:val="28"/>
        </w:rPr>
        <w:t xml:space="preserve"> таких объектов</w:t>
      </w:r>
      <w:bookmarkEnd w:id="70"/>
      <w:bookmarkEnd w:id="71"/>
      <w:bookmarkEnd w:id="72"/>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w:t>
      </w:r>
      <w:r w:rsidRPr="00F50292">
        <w:rPr>
          <w:rFonts w:ascii="Times New Roman" w:hAnsi="Times New Roman" w:cs="Times New Roman"/>
          <w:sz w:val="28"/>
          <w:szCs w:val="28"/>
        </w:rPr>
        <w:lastRenderedPageBreak/>
        <w:t>от 29 ноября 1999 года № 73, РДС 35-201-99 "Руководящий документ системы. Порядок реализации требований доступности для инвалидов к объектам социальной инфраструктуры", утвержденного постановлением Государственного комитета Российской Федерации по строительству и жилищно-коммунальному комплексу и Министерства труда и социального развития Российской Федерации от 22 декабря 1999 года № 74/51, СП 35-104-2001 "Свод правил. Здания и помещения с местами труда для инвалидов",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22 сентября 2003 года № 166, СП 35-112-2005 "Свод правил. Дома-интернаты", одобренного к применению письмом Государственного комитета Российской Федерации по строительству и жилищно-коммунальному комплексу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хозяйству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хозяйству (Госстрой) от 27 декабря 2012 г. № 136/ГС, СП 59.13330.2016 "Свод правил. Доступность зданий и сооружений для маломобильных групп населения. Актуализированная редакция СНиП 35-01-2001", утвержденного приказом Министерства строительства и жилищно-коммунального хозяйства Российской Федерации от 14 ноября 2016 года № 798/пр.</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К объектам, подлежащим оснащению специальными приспособлениями и оборудованием для свободного передвижения и доступа </w:t>
      </w:r>
      <w:r w:rsidRPr="00F50292">
        <w:rPr>
          <w:rFonts w:ascii="Times New Roman" w:hAnsi="Times New Roman" w:cs="Times New Roman"/>
          <w:sz w:val="28"/>
          <w:szCs w:val="28"/>
        </w:rPr>
        <w:lastRenderedPageBreak/>
        <w:t>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Проектные решения объектов, доступных для маломобильных групп населения, должны обеспечивать:</w:t>
      </w:r>
    </w:p>
    <w:p w:rsidR="00F50292" w:rsidRPr="00F50292" w:rsidRDefault="00F50292" w:rsidP="00C378DD">
      <w:pPr>
        <w:pStyle w:val="af7"/>
        <w:numPr>
          <w:ilvl w:val="0"/>
          <w:numId w:val="14"/>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досягаемость мест целевого посещения и беспрепятственность перемещения внутри зданий и сооружений;</w:t>
      </w:r>
    </w:p>
    <w:p w:rsidR="00F50292" w:rsidRPr="00F50292" w:rsidRDefault="00F50292" w:rsidP="00C378DD">
      <w:pPr>
        <w:pStyle w:val="af7"/>
        <w:numPr>
          <w:ilvl w:val="0"/>
          <w:numId w:val="14"/>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безопасность путей движения (в том числе эвакуационных), а также мест проживания, обслуживания и приложения труда;</w:t>
      </w:r>
    </w:p>
    <w:p w:rsidR="00F50292" w:rsidRPr="00F50292" w:rsidRDefault="00F50292" w:rsidP="00C378DD">
      <w:pPr>
        <w:pStyle w:val="af7"/>
        <w:numPr>
          <w:ilvl w:val="0"/>
          <w:numId w:val="14"/>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F50292" w:rsidRPr="00F50292" w:rsidRDefault="00F50292" w:rsidP="00C378DD">
      <w:pPr>
        <w:pStyle w:val="af7"/>
        <w:numPr>
          <w:ilvl w:val="0"/>
          <w:numId w:val="14"/>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удобство и комфорт среды жизнедеятельности.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F50292" w:rsidRPr="00F50292" w:rsidRDefault="00F50292" w:rsidP="00F50292">
      <w:pPr>
        <w:ind w:firstLine="709"/>
        <w:jc w:val="both"/>
      </w:pPr>
      <w:r w:rsidRPr="00F50292">
        <w:br w:type="page"/>
      </w:r>
    </w:p>
    <w:p w:rsidR="00F50292" w:rsidRPr="00F50292" w:rsidRDefault="00F50292" w:rsidP="00F50292">
      <w:pPr>
        <w:pStyle w:val="1"/>
        <w:ind w:firstLine="709"/>
        <w:jc w:val="both"/>
      </w:pPr>
      <w:bookmarkStart w:id="73" w:name="_Toc1636604"/>
      <w:bookmarkStart w:id="74" w:name="_Toc52528609"/>
      <w:r w:rsidRPr="00F50292">
        <w:lastRenderedPageBreak/>
        <w:t xml:space="preserve">Раздел </w:t>
      </w:r>
      <w:r w:rsidRPr="00F50292">
        <w:rPr>
          <w:lang w:val="en-US"/>
        </w:rPr>
        <w:t>II</w:t>
      </w:r>
      <w:r w:rsidRPr="00F50292">
        <w:t>. ГРАДОСТРОИТЕЛЬНОЕ ЗОНИРОВАНИЕ</w:t>
      </w:r>
      <w:bookmarkEnd w:id="73"/>
      <w:bookmarkEnd w:id="74"/>
    </w:p>
    <w:p w:rsidR="00F50292" w:rsidRPr="00F50292" w:rsidRDefault="00F50292" w:rsidP="00F50292">
      <w:pPr>
        <w:pStyle w:val="2"/>
        <w:spacing w:before="0"/>
        <w:ind w:firstLine="709"/>
        <w:jc w:val="both"/>
        <w:rPr>
          <w:rFonts w:ascii="Times New Roman" w:hAnsi="Times New Roman" w:cs="Times New Roman"/>
          <w:color w:val="auto"/>
          <w:sz w:val="28"/>
          <w:szCs w:val="28"/>
        </w:rPr>
      </w:pPr>
      <w:bookmarkStart w:id="75" w:name="_Toc52528610"/>
      <w:bookmarkStart w:id="76" w:name="_Toc1636605"/>
      <w:r w:rsidRPr="00F50292">
        <w:rPr>
          <w:rFonts w:ascii="Times New Roman" w:hAnsi="Times New Roman" w:cs="Times New Roman"/>
          <w:color w:val="auto"/>
          <w:sz w:val="28"/>
          <w:szCs w:val="28"/>
        </w:rPr>
        <w:t>Глава 1. Карта градостроительного зонирования</w:t>
      </w:r>
      <w:bookmarkEnd w:id="75"/>
      <w:r w:rsidRPr="00F50292">
        <w:rPr>
          <w:rFonts w:ascii="Times New Roman" w:hAnsi="Times New Roman" w:cs="Times New Roman"/>
          <w:color w:val="auto"/>
          <w:sz w:val="28"/>
          <w:szCs w:val="28"/>
        </w:rPr>
        <w:t xml:space="preserve"> </w:t>
      </w:r>
      <w:bookmarkEnd w:id="76"/>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77" w:name="_Toc1636606"/>
      <w:bookmarkStart w:id="78" w:name="_Toc52528611"/>
      <w:r w:rsidRPr="00F50292">
        <w:rPr>
          <w:rFonts w:ascii="Times New Roman" w:hAnsi="Times New Roman" w:cs="Times New Roman"/>
          <w:color w:val="auto"/>
          <w:sz w:val="28"/>
          <w:szCs w:val="28"/>
        </w:rPr>
        <w:t>1.1. Состав и содержание карты градостроительного зонирования</w:t>
      </w:r>
      <w:bookmarkEnd w:id="77"/>
      <w:bookmarkEnd w:id="78"/>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Пролетарского городского поселения, границ населенных пунктов, входящих в состав Пролетарского городского поселения, границ зон с особыми условиями использования территории, границ территорий объектов культурного наследия, защитных зон объектов культурного наследия, состоящей из: </w:t>
      </w:r>
    </w:p>
    <w:p w:rsidR="00F50292" w:rsidRPr="00F50292" w:rsidRDefault="00F50292" w:rsidP="00C378DD">
      <w:pPr>
        <w:pStyle w:val="ConsPlusNormal"/>
        <w:widowControl/>
        <w:numPr>
          <w:ilvl w:val="0"/>
          <w:numId w:val="21"/>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карты градостроительного зонирования (не приводится);</w:t>
      </w:r>
    </w:p>
    <w:p w:rsidR="00F50292" w:rsidRPr="00F50292" w:rsidRDefault="00F50292" w:rsidP="00C378DD">
      <w:pPr>
        <w:pStyle w:val="ConsPlusNormal"/>
        <w:widowControl/>
        <w:numPr>
          <w:ilvl w:val="0"/>
          <w:numId w:val="21"/>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карты границ зон с особыми условиями использования территории и объектов культурного наследия (не приводится).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Масштаб карты градостроительного зонирования Пролетарского городского поселения установлен 1:25000. </w:t>
      </w:r>
    </w:p>
    <w:p w:rsidR="00F50292" w:rsidRPr="00F50292" w:rsidRDefault="00F50292" w:rsidP="00C378DD">
      <w:pPr>
        <w:pStyle w:val="af7"/>
        <w:numPr>
          <w:ilvl w:val="0"/>
          <w:numId w:val="55"/>
        </w:numPr>
        <w:tabs>
          <w:tab w:val="left" w:pos="1134"/>
        </w:tabs>
        <w:overflowPunct w:val="0"/>
        <w:jc w:val="both"/>
        <w:rPr>
          <w:rFonts w:ascii="Times New Roman" w:hAnsi="Times New Roman" w:cs="Times New Roman"/>
          <w:sz w:val="28"/>
          <w:szCs w:val="28"/>
        </w:rPr>
      </w:pPr>
      <w:r w:rsidRPr="00F50292">
        <w:rPr>
          <w:rFonts w:ascii="Times New Roman" w:hAnsi="Times New Roman" w:cs="Times New Roman"/>
          <w:sz w:val="28"/>
          <w:szCs w:val="28"/>
        </w:rPr>
        <w:t>На карте градостроительного зонирования отображаются:</w:t>
      </w:r>
    </w:p>
    <w:p w:rsidR="00F50292" w:rsidRPr="00F50292" w:rsidRDefault="00F50292" w:rsidP="00C378DD">
      <w:pPr>
        <w:pStyle w:val="af7"/>
        <w:numPr>
          <w:ilvl w:val="0"/>
          <w:numId w:val="69"/>
        </w:numPr>
        <w:tabs>
          <w:tab w:val="left" w:pos="1134"/>
        </w:tabs>
        <w:overflowPunct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F50292" w:rsidRPr="00F50292" w:rsidRDefault="00F50292" w:rsidP="00C378DD">
      <w:pPr>
        <w:pStyle w:val="af7"/>
        <w:numPr>
          <w:ilvl w:val="0"/>
          <w:numId w:val="69"/>
        </w:numPr>
        <w:tabs>
          <w:tab w:val="left" w:pos="1134"/>
        </w:tabs>
        <w:overflowPunct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границы населенных пунктов, входящих в состав Пролетарского городского поселения;</w:t>
      </w:r>
    </w:p>
    <w:p w:rsidR="00F50292" w:rsidRPr="00F50292" w:rsidRDefault="00F50292" w:rsidP="00C378DD">
      <w:pPr>
        <w:pStyle w:val="af7"/>
        <w:numPr>
          <w:ilvl w:val="0"/>
          <w:numId w:val="69"/>
        </w:numPr>
        <w:tabs>
          <w:tab w:val="left" w:pos="1134"/>
        </w:tabs>
        <w:overflowPunct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границы зон с особыми условиями использования территорий, границы территорий объектов культурного наследия, защитные зоны объектов культурного наследия (на отдельной карте);</w:t>
      </w:r>
    </w:p>
    <w:p w:rsidR="00F50292" w:rsidRPr="00F50292" w:rsidRDefault="00F50292" w:rsidP="00C378DD">
      <w:pPr>
        <w:pStyle w:val="af7"/>
        <w:numPr>
          <w:ilvl w:val="0"/>
          <w:numId w:val="69"/>
        </w:numPr>
        <w:tabs>
          <w:tab w:val="left" w:pos="1134"/>
        </w:tabs>
        <w:overflowPunct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территории, в границах которых предусматривается осуществление деятельности по комплексному и устойчивому развитию территории Пролетарского городского поселения.</w:t>
      </w:r>
    </w:p>
    <w:p w:rsidR="00F50292" w:rsidRPr="00F50292" w:rsidRDefault="00F50292" w:rsidP="00C378DD">
      <w:pPr>
        <w:pStyle w:val="af7"/>
        <w:numPr>
          <w:ilvl w:val="0"/>
          <w:numId w:val="55"/>
        </w:numPr>
        <w:tabs>
          <w:tab w:val="left" w:pos="1134"/>
        </w:tabs>
        <w:overflowPunct w:val="0"/>
        <w:jc w:val="both"/>
        <w:rPr>
          <w:rFonts w:ascii="Times New Roman" w:hAnsi="Times New Roman" w:cs="Times New Roman"/>
          <w:sz w:val="28"/>
          <w:szCs w:val="28"/>
        </w:rPr>
      </w:pPr>
      <w:r w:rsidRPr="00F50292">
        <w:rPr>
          <w:rFonts w:ascii="Times New Roman" w:hAnsi="Times New Roman" w:cs="Times New Roman"/>
          <w:sz w:val="28"/>
          <w:szCs w:val="28"/>
        </w:rPr>
        <w:t>На карте градостроительного зонирования отображаются земли, для которых градостроительные регламенты не устанавливаются:</w:t>
      </w:r>
    </w:p>
    <w:p w:rsidR="00F50292" w:rsidRPr="00F50292" w:rsidRDefault="00F50292" w:rsidP="00C378DD">
      <w:pPr>
        <w:numPr>
          <w:ilvl w:val="0"/>
          <w:numId w:val="83"/>
        </w:numPr>
        <w:tabs>
          <w:tab w:val="left" w:pos="1134"/>
        </w:tabs>
        <w:overflowPunct w:val="0"/>
        <w:ind w:left="0" w:firstLine="709"/>
        <w:contextualSpacing/>
        <w:jc w:val="both"/>
        <w:rPr>
          <w:sz w:val="28"/>
          <w:szCs w:val="28"/>
        </w:rPr>
      </w:pPr>
      <w:r w:rsidRPr="00F50292">
        <w:rPr>
          <w:sz w:val="28"/>
          <w:szCs w:val="28"/>
        </w:rPr>
        <w:t>Л – территории земель лесного фонда;</w:t>
      </w:r>
    </w:p>
    <w:p w:rsidR="00F50292" w:rsidRPr="00F50292" w:rsidRDefault="00F50292" w:rsidP="00C378DD">
      <w:pPr>
        <w:numPr>
          <w:ilvl w:val="0"/>
          <w:numId w:val="83"/>
        </w:numPr>
        <w:tabs>
          <w:tab w:val="left" w:pos="1134"/>
        </w:tabs>
        <w:overflowPunct w:val="0"/>
        <w:ind w:left="0" w:firstLine="709"/>
        <w:contextualSpacing/>
        <w:jc w:val="both"/>
        <w:rPr>
          <w:sz w:val="28"/>
          <w:szCs w:val="28"/>
        </w:rPr>
      </w:pPr>
      <w:r w:rsidRPr="00F50292">
        <w:rPr>
          <w:sz w:val="28"/>
          <w:szCs w:val="28"/>
        </w:rPr>
        <w:t>В - территории, занятые водными объектами.</w:t>
      </w:r>
    </w:p>
    <w:p w:rsidR="00F50292" w:rsidRPr="00F50292" w:rsidRDefault="00F50292" w:rsidP="00C378DD">
      <w:pPr>
        <w:pStyle w:val="af7"/>
        <w:numPr>
          <w:ilvl w:val="0"/>
          <w:numId w:val="55"/>
        </w:numPr>
        <w:tabs>
          <w:tab w:val="left" w:pos="1134"/>
        </w:tabs>
        <w:overflowPunct w:val="0"/>
        <w:jc w:val="both"/>
        <w:rPr>
          <w:rFonts w:ascii="Times New Roman" w:hAnsi="Times New Roman" w:cs="Times New Roman"/>
          <w:sz w:val="28"/>
          <w:szCs w:val="28"/>
        </w:rPr>
      </w:pPr>
      <w:r w:rsidRPr="00F50292">
        <w:rPr>
          <w:rFonts w:ascii="Times New Roman" w:hAnsi="Times New Roman" w:cs="Times New Roman"/>
          <w:sz w:val="28"/>
          <w:szCs w:val="28"/>
        </w:rPr>
        <w:t>На карте градостроительного зонирования отображаются земельные участки, на которые действия градостроительного регламента не распространяется:</w:t>
      </w:r>
    </w:p>
    <w:p w:rsidR="00F50292" w:rsidRPr="00F50292" w:rsidRDefault="00F50292" w:rsidP="00C378DD">
      <w:pPr>
        <w:numPr>
          <w:ilvl w:val="0"/>
          <w:numId w:val="84"/>
        </w:numPr>
        <w:tabs>
          <w:tab w:val="left" w:pos="1134"/>
        </w:tabs>
        <w:overflowPunct w:val="0"/>
        <w:ind w:left="0" w:firstLine="709"/>
        <w:contextualSpacing/>
        <w:jc w:val="both"/>
        <w:rPr>
          <w:sz w:val="28"/>
          <w:szCs w:val="28"/>
        </w:rPr>
      </w:pPr>
      <w:r w:rsidRPr="00F50292">
        <w:rPr>
          <w:sz w:val="28"/>
          <w:szCs w:val="28"/>
        </w:rPr>
        <w:t>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F50292" w:rsidRPr="00F50292" w:rsidRDefault="00F50292" w:rsidP="00C378DD">
      <w:pPr>
        <w:numPr>
          <w:ilvl w:val="0"/>
          <w:numId w:val="84"/>
        </w:numPr>
        <w:tabs>
          <w:tab w:val="left" w:pos="1134"/>
        </w:tabs>
        <w:overflowPunct w:val="0"/>
        <w:ind w:left="0" w:firstLine="709"/>
        <w:contextualSpacing/>
        <w:jc w:val="both"/>
        <w:rPr>
          <w:sz w:val="28"/>
          <w:szCs w:val="28"/>
        </w:rPr>
      </w:pPr>
      <w:r w:rsidRPr="00F50292">
        <w:rPr>
          <w:sz w:val="28"/>
          <w:szCs w:val="28"/>
        </w:rPr>
        <w:t xml:space="preserve"> ТОП - в границах территорий общего пользования;</w:t>
      </w:r>
    </w:p>
    <w:p w:rsidR="00F50292" w:rsidRPr="00F50292" w:rsidRDefault="00F50292" w:rsidP="00C378DD">
      <w:pPr>
        <w:numPr>
          <w:ilvl w:val="0"/>
          <w:numId w:val="84"/>
        </w:numPr>
        <w:tabs>
          <w:tab w:val="left" w:pos="1134"/>
        </w:tabs>
        <w:overflowPunct w:val="0"/>
        <w:ind w:left="0" w:firstLine="709"/>
        <w:contextualSpacing/>
        <w:jc w:val="both"/>
        <w:rPr>
          <w:sz w:val="28"/>
          <w:szCs w:val="28"/>
        </w:rPr>
      </w:pPr>
      <w:r w:rsidRPr="00F50292">
        <w:rPr>
          <w:sz w:val="28"/>
          <w:szCs w:val="28"/>
        </w:rPr>
        <w:t>предназначенные для размещения линейных объектов и (или) занятые линейными объектами;</w:t>
      </w:r>
    </w:p>
    <w:p w:rsidR="00F50292" w:rsidRPr="00F50292" w:rsidRDefault="00F50292" w:rsidP="00C378DD">
      <w:pPr>
        <w:numPr>
          <w:ilvl w:val="0"/>
          <w:numId w:val="84"/>
        </w:numPr>
        <w:tabs>
          <w:tab w:val="left" w:pos="1134"/>
        </w:tabs>
        <w:overflowPunct w:val="0"/>
        <w:contextualSpacing/>
        <w:jc w:val="both"/>
        <w:rPr>
          <w:sz w:val="28"/>
          <w:szCs w:val="28"/>
        </w:rPr>
      </w:pPr>
      <w:r w:rsidRPr="00F50292">
        <w:rPr>
          <w:sz w:val="28"/>
          <w:szCs w:val="28"/>
        </w:rPr>
        <w:t>предоставленные для добычи полезных ископаемых.</w:t>
      </w:r>
    </w:p>
    <w:p w:rsidR="00F50292" w:rsidRPr="00F50292" w:rsidRDefault="00F50292" w:rsidP="00F50292">
      <w:pPr>
        <w:tabs>
          <w:tab w:val="left" w:pos="1276"/>
        </w:tabs>
        <w:autoSpaceDE w:val="0"/>
        <w:autoSpaceDN w:val="0"/>
        <w:adjustRightInd w:val="0"/>
        <w:ind w:firstLine="709"/>
        <w:jc w:val="both"/>
        <w:rPr>
          <w:sz w:val="28"/>
          <w:szCs w:val="28"/>
        </w:rPr>
      </w:pP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79" w:name="_Toc1636607"/>
      <w:bookmarkStart w:id="80" w:name="_Toc52528612"/>
      <w:r w:rsidRPr="00F50292">
        <w:rPr>
          <w:rFonts w:ascii="Times New Roman" w:hAnsi="Times New Roman" w:cs="Times New Roman"/>
          <w:color w:val="auto"/>
          <w:sz w:val="28"/>
          <w:szCs w:val="28"/>
        </w:rPr>
        <w:lastRenderedPageBreak/>
        <w:t>1.2. Порядок установления территориальных зон</w:t>
      </w:r>
      <w:bookmarkEnd w:id="79"/>
      <w:bookmarkEnd w:id="80"/>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Территориальные зоны, как правило, не устанавливаются применительно к одному земельному участку.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Границы территориальных зон устанавливаются с учетом:</w:t>
      </w:r>
    </w:p>
    <w:p w:rsidR="00F50292" w:rsidRPr="00F50292" w:rsidRDefault="00F50292" w:rsidP="00C378DD">
      <w:pPr>
        <w:pStyle w:val="af7"/>
        <w:numPr>
          <w:ilvl w:val="0"/>
          <w:numId w:val="22"/>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F50292" w:rsidRPr="00F50292" w:rsidRDefault="00F50292" w:rsidP="00C378DD">
      <w:pPr>
        <w:pStyle w:val="af7"/>
        <w:numPr>
          <w:ilvl w:val="0"/>
          <w:numId w:val="22"/>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функциональных зон и параметров их планируемого развития, определенных генеральным планом Пролетарского городского поселения;</w:t>
      </w:r>
    </w:p>
    <w:p w:rsidR="00F50292" w:rsidRPr="00F50292" w:rsidRDefault="00F50292" w:rsidP="00C378DD">
      <w:pPr>
        <w:pStyle w:val="af7"/>
        <w:numPr>
          <w:ilvl w:val="0"/>
          <w:numId w:val="22"/>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территориальных зон;</w:t>
      </w:r>
    </w:p>
    <w:p w:rsidR="00F50292" w:rsidRPr="00F50292" w:rsidRDefault="00F50292" w:rsidP="00C378DD">
      <w:pPr>
        <w:pStyle w:val="af7"/>
        <w:numPr>
          <w:ilvl w:val="0"/>
          <w:numId w:val="22"/>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сложившейся планировки территории и существующего землепользования;</w:t>
      </w:r>
    </w:p>
    <w:p w:rsidR="00F50292" w:rsidRPr="00F50292" w:rsidRDefault="00F50292" w:rsidP="00C378DD">
      <w:pPr>
        <w:pStyle w:val="af7"/>
        <w:numPr>
          <w:ilvl w:val="0"/>
          <w:numId w:val="22"/>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планируемых изменений границ земель различных категорий;</w:t>
      </w:r>
    </w:p>
    <w:p w:rsidR="00F50292" w:rsidRPr="00F50292" w:rsidRDefault="00F50292" w:rsidP="00C378DD">
      <w:pPr>
        <w:pStyle w:val="af7"/>
        <w:numPr>
          <w:ilvl w:val="0"/>
          <w:numId w:val="22"/>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Границы территориальных зон могут устанавливаться по:</w:t>
      </w:r>
    </w:p>
    <w:p w:rsidR="00F50292" w:rsidRPr="00F50292" w:rsidRDefault="00F50292" w:rsidP="00C378DD">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линиям магистралей, улиц, проездов, разделяющим транспортные потоки противоположных направлений;</w:t>
      </w:r>
    </w:p>
    <w:p w:rsidR="00F50292" w:rsidRPr="00F50292" w:rsidRDefault="00F50292" w:rsidP="00C378DD">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красным линиям;</w:t>
      </w:r>
    </w:p>
    <w:p w:rsidR="00F50292" w:rsidRPr="00F50292" w:rsidRDefault="00F50292" w:rsidP="00C378DD">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границам земельных участков;</w:t>
      </w:r>
    </w:p>
    <w:p w:rsidR="00F50292" w:rsidRPr="00F50292" w:rsidRDefault="00F50292" w:rsidP="00C378DD">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 xml:space="preserve">границам населенных пунктов в пределах </w:t>
      </w:r>
      <w:r w:rsidRPr="00F50292">
        <w:rPr>
          <w:rFonts w:ascii="Times New Roman" w:hAnsi="Times New Roman" w:cs="Times New Roman"/>
          <w:sz w:val="28"/>
          <w:szCs w:val="28"/>
        </w:rPr>
        <w:t>Пролетарского городского поселения;</w:t>
      </w:r>
    </w:p>
    <w:p w:rsidR="00F50292" w:rsidRPr="00F50292" w:rsidRDefault="00F50292" w:rsidP="00C378DD">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естественным границам природных объектов;</w:t>
      </w:r>
    </w:p>
    <w:p w:rsidR="00F50292" w:rsidRPr="00F50292" w:rsidRDefault="00F50292" w:rsidP="00C378DD">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иным границам.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rPr>
        <w:t>Границы территориальных зон должны соответствовать следующим</w:t>
      </w:r>
      <w:r w:rsidRPr="00F50292">
        <w:rPr>
          <w:rFonts w:ascii="Times New Roman" w:hAnsi="Times New Roman" w:cs="Times New Roman"/>
          <w:sz w:val="28"/>
          <w:szCs w:val="28"/>
          <w:lang w:eastAsia="en-US"/>
        </w:rPr>
        <w:t xml:space="preserve"> требованиям:</w:t>
      </w:r>
    </w:p>
    <w:p w:rsidR="00F50292" w:rsidRPr="00F50292" w:rsidRDefault="00F50292" w:rsidP="00C378DD">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F50292" w:rsidRPr="00F50292" w:rsidRDefault="00F50292" w:rsidP="00C378DD">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 xml:space="preserve">не выходить за пределы границ </w:t>
      </w:r>
      <w:r w:rsidRPr="00F50292">
        <w:rPr>
          <w:rFonts w:ascii="Times New Roman" w:hAnsi="Times New Roman" w:cs="Times New Roman"/>
          <w:sz w:val="28"/>
          <w:szCs w:val="28"/>
        </w:rPr>
        <w:t>Пролетарского городского поселения;</w:t>
      </w:r>
    </w:p>
    <w:p w:rsidR="00F50292" w:rsidRPr="00F50292" w:rsidRDefault="00F50292" w:rsidP="00C378DD">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быть топологически корректными (не допускается наложение смежных зон).</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81" w:name="_Toc1636608"/>
      <w:bookmarkStart w:id="82" w:name="_Toc52528613"/>
      <w:r w:rsidRPr="00F50292">
        <w:rPr>
          <w:rFonts w:ascii="Times New Roman" w:hAnsi="Times New Roman" w:cs="Times New Roman"/>
          <w:color w:val="auto"/>
          <w:sz w:val="28"/>
          <w:szCs w:val="28"/>
        </w:rPr>
        <w:t>1.3. Перечень территориальных зон, выделенных на карте градостроительного зонирования</w:t>
      </w:r>
      <w:bookmarkEnd w:id="81"/>
      <w:bookmarkEnd w:id="82"/>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 xml:space="preserve">С целью создания наиболее благоприятной среды проживания в Пролетарском городском поселении настоящими правилами предусмотрено </w:t>
      </w:r>
      <w:r w:rsidRPr="00F50292">
        <w:rPr>
          <w:rFonts w:ascii="Times New Roman" w:hAnsi="Times New Roman" w:cs="Times New Roman"/>
          <w:sz w:val="28"/>
          <w:szCs w:val="28"/>
          <w:lang w:eastAsia="en-US"/>
        </w:rPr>
        <w:lastRenderedPageBreak/>
        <w:t>градостроительное зонирование всей территории на определенное число 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Перечень территориальных зон, выделенных на карте градостроительного зонирования Пролетарского городского поселения приведен в таблице 1.</w:t>
      </w:r>
    </w:p>
    <w:p w:rsidR="00F50292" w:rsidRPr="00F50292" w:rsidRDefault="00F50292" w:rsidP="00F50292">
      <w:pPr>
        <w:pStyle w:val="af7"/>
        <w:tabs>
          <w:tab w:val="left" w:pos="1276"/>
        </w:tabs>
        <w:autoSpaceDE w:val="0"/>
        <w:autoSpaceDN w:val="0"/>
        <w:adjustRightInd w:val="0"/>
        <w:ind w:left="709"/>
        <w:jc w:val="both"/>
        <w:rPr>
          <w:rFonts w:ascii="Times New Roman" w:hAnsi="Times New Roman" w:cs="Times New Roman"/>
          <w:sz w:val="28"/>
          <w:szCs w:val="28"/>
          <w:lang w:eastAsia="en-US"/>
        </w:rPr>
      </w:pPr>
    </w:p>
    <w:p w:rsidR="00F50292" w:rsidRPr="00F50292" w:rsidRDefault="00F50292" w:rsidP="00F50292">
      <w:pPr>
        <w:autoSpaceDE w:val="0"/>
        <w:autoSpaceDN w:val="0"/>
        <w:adjustRightInd w:val="0"/>
        <w:jc w:val="center"/>
        <w:rPr>
          <w:b/>
          <w:sz w:val="28"/>
          <w:szCs w:val="28"/>
          <w:lang w:eastAsia="en-US"/>
        </w:rPr>
      </w:pPr>
      <w:r w:rsidRPr="00F50292">
        <w:rPr>
          <w:b/>
          <w:sz w:val="28"/>
          <w:szCs w:val="28"/>
          <w:lang w:eastAsia="en-US"/>
        </w:rPr>
        <w:t>Перечень территориальных зон</w:t>
      </w:r>
    </w:p>
    <w:p w:rsidR="00F50292" w:rsidRPr="00F50292" w:rsidRDefault="00F50292" w:rsidP="00F50292">
      <w:pPr>
        <w:autoSpaceDE w:val="0"/>
        <w:autoSpaceDN w:val="0"/>
        <w:adjustRightInd w:val="0"/>
        <w:ind w:left="709"/>
        <w:jc w:val="right"/>
        <w:rPr>
          <w:sz w:val="28"/>
          <w:lang w:eastAsia="en-US"/>
        </w:rPr>
      </w:pPr>
    </w:p>
    <w:p w:rsidR="00F50292" w:rsidRPr="00F50292" w:rsidRDefault="00F50292" w:rsidP="00F50292">
      <w:pPr>
        <w:autoSpaceDE w:val="0"/>
        <w:autoSpaceDN w:val="0"/>
        <w:adjustRightInd w:val="0"/>
        <w:ind w:left="709"/>
        <w:jc w:val="right"/>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1</w:t>
      </w:r>
      <w:r w:rsidRPr="00F50292">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50"/>
        <w:gridCol w:w="1146"/>
        <w:gridCol w:w="7714"/>
      </w:tblGrid>
      <w:tr w:rsidR="00F50292" w:rsidRPr="00F50292" w:rsidTr="00F50292">
        <w:tc>
          <w:tcPr>
            <w:tcW w:w="530" w:type="pct"/>
          </w:tcPr>
          <w:p w:rsidR="00F50292" w:rsidRPr="00F50292" w:rsidRDefault="00F50292" w:rsidP="00F50292">
            <w:pPr>
              <w:jc w:val="center"/>
              <w:rPr>
                <w:b/>
                <w:sz w:val="26"/>
                <w:szCs w:val="26"/>
              </w:rPr>
            </w:pPr>
            <w:r w:rsidRPr="00F50292">
              <w:rPr>
                <w:b/>
                <w:sz w:val="26"/>
                <w:szCs w:val="26"/>
              </w:rPr>
              <w:t>№ п/п</w:t>
            </w:r>
          </w:p>
        </w:tc>
        <w:tc>
          <w:tcPr>
            <w:tcW w:w="578" w:type="pct"/>
          </w:tcPr>
          <w:p w:rsidR="00F50292" w:rsidRPr="00F50292" w:rsidRDefault="00F50292" w:rsidP="00F50292">
            <w:pPr>
              <w:jc w:val="center"/>
              <w:rPr>
                <w:b/>
                <w:sz w:val="26"/>
                <w:szCs w:val="26"/>
              </w:rPr>
            </w:pPr>
            <w:r w:rsidRPr="00F50292">
              <w:rPr>
                <w:b/>
                <w:sz w:val="26"/>
                <w:szCs w:val="26"/>
              </w:rPr>
              <w:t>Индекс</w:t>
            </w:r>
          </w:p>
        </w:tc>
        <w:tc>
          <w:tcPr>
            <w:tcW w:w="3892" w:type="pct"/>
            <w:tcBorders>
              <w:bottom w:val="single" w:sz="6" w:space="0" w:color="auto"/>
            </w:tcBorders>
          </w:tcPr>
          <w:p w:rsidR="00F50292" w:rsidRPr="00F50292" w:rsidRDefault="00F50292" w:rsidP="00F50292">
            <w:pPr>
              <w:jc w:val="center"/>
              <w:rPr>
                <w:b/>
                <w:sz w:val="26"/>
                <w:szCs w:val="26"/>
              </w:rPr>
            </w:pPr>
            <w:r w:rsidRPr="00F50292">
              <w:rPr>
                <w:b/>
                <w:sz w:val="26"/>
                <w:szCs w:val="26"/>
              </w:rPr>
              <w:t>Наименование территориальных зон</w:t>
            </w:r>
          </w:p>
        </w:tc>
      </w:tr>
      <w:tr w:rsidR="00F50292" w:rsidRPr="00F50292" w:rsidTr="00F50292">
        <w:tc>
          <w:tcPr>
            <w:tcW w:w="530" w:type="pct"/>
            <w:tcBorders>
              <w:right w:val="single" w:sz="6" w:space="0" w:color="auto"/>
            </w:tcBorders>
          </w:tcPr>
          <w:p w:rsidR="00F50292" w:rsidRPr="00F50292" w:rsidRDefault="00F50292" w:rsidP="00F50292">
            <w:pPr>
              <w:jc w:val="center"/>
              <w:rPr>
                <w:sz w:val="26"/>
                <w:szCs w:val="26"/>
              </w:rPr>
            </w:pPr>
            <w:r w:rsidRPr="00F50292">
              <w:rPr>
                <w:sz w:val="26"/>
                <w:szCs w:val="26"/>
              </w:rPr>
              <w:t>1</w:t>
            </w:r>
          </w:p>
        </w:tc>
        <w:tc>
          <w:tcPr>
            <w:tcW w:w="4470" w:type="pct"/>
            <w:gridSpan w:val="2"/>
            <w:tcBorders>
              <w:right w:val="single" w:sz="6" w:space="0" w:color="auto"/>
            </w:tcBorders>
          </w:tcPr>
          <w:p w:rsidR="00F50292" w:rsidRPr="00F50292" w:rsidRDefault="00F50292" w:rsidP="00F50292">
            <w:pPr>
              <w:jc w:val="center"/>
              <w:rPr>
                <w:sz w:val="26"/>
                <w:szCs w:val="26"/>
              </w:rPr>
            </w:pPr>
            <w:r w:rsidRPr="00F50292">
              <w:rPr>
                <w:b/>
                <w:sz w:val="26"/>
                <w:szCs w:val="26"/>
              </w:rPr>
              <w:t>Жилые зоны</w:t>
            </w:r>
          </w:p>
        </w:tc>
      </w:tr>
      <w:tr w:rsidR="00F50292" w:rsidRPr="00F50292" w:rsidTr="00F50292">
        <w:tc>
          <w:tcPr>
            <w:tcW w:w="530" w:type="pct"/>
          </w:tcPr>
          <w:p w:rsidR="00F50292" w:rsidRPr="00F50292" w:rsidRDefault="00F50292" w:rsidP="00F50292">
            <w:pPr>
              <w:jc w:val="center"/>
              <w:rPr>
                <w:sz w:val="26"/>
                <w:szCs w:val="26"/>
              </w:rPr>
            </w:pPr>
            <w:r w:rsidRPr="00F50292">
              <w:rPr>
                <w:sz w:val="26"/>
                <w:szCs w:val="26"/>
              </w:rPr>
              <w:t>2</w:t>
            </w:r>
          </w:p>
        </w:tc>
        <w:tc>
          <w:tcPr>
            <w:tcW w:w="578" w:type="pct"/>
          </w:tcPr>
          <w:p w:rsidR="00F50292" w:rsidRPr="00F50292" w:rsidRDefault="00F50292" w:rsidP="00F50292">
            <w:pPr>
              <w:jc w:val="both"/>
              <w:rPr>
                <w:sz w:val="26"/>
                <w:szCs w:val="26"/>
              </w:rPr>
            </w:pPr>
            <w:r w:rsidRPr="00F50292">
              <w:rPr>
                <w:sz w:val="26"/>
                <w:szCs w:val="26"/>
              </w:rPr>
              <w:t>Ж1</w:t>
            </w:r>
          </w:p>
        </w:tc>
        <w:tc>
          <w:tcPr>
            <w:tcW w:w="3892" w:type="pct"/>
          </w:tcPr>
          <w:p w:rsidR="00F50292" w:rsidRPr="00F50292" w:rsidRDefault="00F50292" w:rsidP="00F50292">
            <w:pPr>
              <w:jc w:val="both"/>
              <w:rPr>
                <w:sz w:val="26"/>
                <w:szCs w:val="26"/>
              </w:rPr>
            </w:pPr>
            <w:r w:rsidRPr="00F50292">
              <w:rPr>
                <w:sz w:val="26"/>
                <w:szCs w:val="26"/>
              </w:rPr>
              <w:t xml:space="preserve">Зона застройки индивидуальными жилыми домами </w:t>
            </w:r>
          </w:p>
        </w:tc>
      </w:tr>
      <w:tr w:rsidR="00F50292" w:rsidRPr="00F50292" w:rsidTr="00F50292">
        <w:trPr>
          <w:trHeight w:val="139"/>
        </w:trPr>
        <w:tc>
          <w:tcPr>
            <w:tcW w:w="530" w:type="pct"/>
            <w:tcBorders>
              <w:top w:val="single" w:sz="4" w:space="0" w:color="auto"/>
            </w:tcBorders>
          </w:tcPr>
          <w:p w:rsidR="00F50292" w:rsidRPr="00F50292" w:rsidRDefault="00F50292" w:rsidP="00F50292">
            <w:pPr>
              <w:jc w:val="center"/>
              <w:rPr>
                <w:sz w:val="26"/>
                <w:szCs w:val="26"/>
              </w:rPr>
            </w:pPr>
            <w:r w:rsidRPr="00F50292">
              <w:rPr>
                <w:sz w:val="26"/>
                <w:szCs w:val="26"/>
              </w:rPr>
              <w:t>3</w:t>
            </w:r>
          </w:p>
        </w:tc>
        <w:tc>
          <w:tcPr>
            <w:tcW w:w="578" w:type="pct"/>
            <w:tcBorders>
              <w:top w:val="single" w:sz="4" w:space="0" w:color="auto"/>
            </w:tcBorders>
          </w:tcPr>
          <w:p w:rsidR="00F50292" w:rsidRPr="00F50292" w:rsidRDefault="00F50292" w:rsidP="00F50292">
            <w:pPr>
              <w:jc w:val="both"/>
              <w:rPr>
                <w:sz w:val="26"/>
                <w:szCs w:val="26"/>
              </w:rPr>
            </w:pPr>
            <w:r w:rsidRPr="00F50292">
              <w:rPr>
                <w:sz w:val="26"/>
                <w:szCs w:val="26"/>
              </w:rPr>
              <w:t>Ж2</w:t>
            </w:r>
          </w:p>
        </w:tc>
        <w:tc>
          <w:tcPr>
            <w:tcW w:w="3892" w:type="pct"/>
            <w:tcBorders>
              <w:top w:val="single" w:sz="4" w:space="0" w:color="auto"/>
            </w:tcBorders>
          </w:tcPr>
          <w:p w:rsidR="00F50292" w:rsidRPr="00F50292" w:rsidRDefault="00F50292" w:rsidP="00F50292">
            <w:pPr>
              <w:jc w:val="both"/>
              <w:rPr>
                <w:sz w:val="26"/>
                <w:szCs w:val="26"/>
              </w:rPr>
            </w:pPr>
            <w:r w:rsidRPr="00F50292">
              <w:rPr>
                <w:sz w:val="26"/>
                <w:szCs w:val="26"/>
              </w:rPr>
              <w:t>Зона застройки малоэтажными жилыми домами</w:t>
            </w:r>
          </w:p>
        </w:tc>
      </w:tr>
      <w:tr w:rsidR="00F50292" w:rsidRPr="00F50292" w:rsidTr="00F50292">
        <w:trPr>
          <w:trHeight w:val="139"/>
        </w:trPr>
        <w:tc>
          <w:tcPr>
            <w:tcW w:w="530" w:type="pct"/>
            <w:tcBorders>
              <w:top w:val="single" w:sz="4" w:space="0" w:color="auto"/>
            </w:tcBorders>
          </w:tcPr>
          <w:p w:rsidR="00F50292" w:rsidRPr="00F50292" w:rsidRDefault="00F50292" w:rsidP="00F50292">
            <w:pPr>
              <w:jc w:val="center"/>
              <w:rPr>
                <w:sz w:val="26"/>
                <w:szCs w:val="26"/>
              </w:rPr>
            </w:pPr>
            <w:r w:rsidRPr="00F50292">
              <w:rPr>
                <w:sz w:val="26"/>
                <w:szCs w:val="26"/>
              </w:rPr>
              <w:t>4</w:t>
            </w:r>
          </w:p>
        </w:tc>
        <w:tc>
          <w:tcPr>
            <w:tcW w:w="578" w:type="pct"/>
            <w:tcBorders>
              <w:top w:val="single" w:sz="4" w:space="0" w:color="auto"/>
            </w:tcBorders>
          </w:tcPr>
          <w:p w:rsidR="00F50292" w:rsidRPr="00F50292" w:rsidRDefault="00F50292" w:rsidP="00F50292">
            <w:pPr>
              <w:jc w:val="both"/>
              <w:rPr>
                <w:sz w:val="26"/>
                <w:szCs w:val="26"/>
              </w:rPr>
            </w:pPr>
            <w:r w:rsidRPr="00F50292">
              <w:rPr>
                <w:sz w:val="26"/>
                <w:szCs w:val="26"/>
              </w:rPr>
              <w:t>Ж3</w:t>
            </w:r>
          </w:p>
        </w:tc>
        <w:tc>
          <w:tcPr>
            <w:tcW w:w="3892" w:type="pct"/>
            <w:tcBorders>
              <w:top w:val="single" w:sz="4" w:space="0" w:color="auto"/>
            </w:tcBorders>
          </w:tcPr>
          <w:p w:rsidR="00F50292" w:rsidRPr="00F50292" w:rsidRDefault="00F50292" w:rsidP="00F50292">
            <w:pPr>
              <w:jc w:val="both"/>
              <w:rPr>
                <w:sz w:val="26"/>
                <w:szCs w:val="26"/>
              </w:rPr>
            </w:pPr>
            <w:r w:rsidRPr="00F50292">
              <w:rPr>
                <w:sz w:val="26"/>
                <w:szCs w:val="26"/>
              </w:rPr>
              <w:t>Зона застройки среднеэтажными жилыми домами</w:t>
            </w:r>
          </w:p>
        </w:tc>
      </w:tr>
      <w:tr w:rsidR="00F50292" w:rsidRPr="00F50292" w:rsidTr="00F50292">
        <w:trPr>
          <w:trHeight w:val="21"/>
        </w:trPr>
        <w:tc>
          <w:tcPr>
            <w:tcW w:w="530" w:type="pct"/>
            <w:tcBorders>
              <w:right w:val="single" w:sz="6" w:space="0" w:color="auto"/>
            </w:tcBorders>
          </w:tcPr>
          <w:p w:rsidR="00F50292" w:rsidRPr="00F50292" w:rsidRDefault="00F50292" w:rsidP="00F50292">
            <w:pPr>
              <w:jc w:val="center"/>
              <w:rPr>
                <w:sz w:val="26"/>
                <w:szCs w:val="26"/>
              </w:rPr>
            </w:pPr>
            <w:r w:rsidRPr="00F50292">
              <w:rPr>
                <w:sz w:val="26"/>
                <w:szCs w:val="26"/>
              </w:rPr>
              <w:t>5</w:t>
            </w:r>
          </w:p>
        </w:tc>
        <w:tc>
          <w:tcPr>
            <w:tcW w:w="4470" w:type="pct"/>
            <w:gridSpan w:val="2"/>
            <w:tcBorders>
              <w:right w:val="single" w:sz="6" w:space="0" w:color="auto"/>
            </w:tcBorders>
          </w:tcPr>
          <w:p w:rsidR="00F50292" w:rsidRPr="00F50292" w:rsidRDefault="00F50292" w:rsidP="00F50292">
            <w:pPr>
              <w:jc w:val="center"/>
              <w:rPr>
                <w:sz w:val="26"/>
                <w:szCs w:val="26"/>
              </w:rPr>
            </w:pPr>
            <w:r w:rsidRPr="00F50292">
              <w:rPr>
                <w:b/>
                <w:sz w:val="26"/>
                <w:szCs w:val="26"/>
              </w:rPr>
              <w:t>Общественно-деловые зоны</w:t>
            </w:r>
          </w:p>
        </w:tc>
      </w:tr>
      <w:tr w:rsidR="00F50292" w:rsidRPr="00F50292" w:rsidTr="00F50292">
        <w:trPr>
          <w:trHeight w:val="21"/>
        </w:trPr>
        <w:tc>
          <w:tcPr>
            <w:tcW w:w="530" w:type="pct"/>
          </w:tcPr>
          <w:p w:rsidR="00F50292" w:rsidRPr="00F50292" w:rsidRDefault="00F50292" w:rsidP="00F50292">
            <w:pPr>
              <w:jc w:val="center"/>
              <w:rPr>
                <w:sz w:val="26"/>
                <w:szCs w:val="26"/>
              </w:rPr>
            </w:pPr>
            <w:r w:rsidRPr="00F50292">
              <w:rPr>
                <w:sz w:val="26"/>
                <w:szCs w:val="26"/>
              </w:rPr>
              <w:t>6</w:t>
            </w:r>
          </w:p>
        </w:tc>
        <w:tc>
          <w:tcPr>
            <w:tcW w:w="578" w:type="pct"/>
          </w:tcPr>
          <w:p w:rsidR="00F50292" w:rsidRPr="00F50292" w:rsidRDefault="00F50292" w:rsidP="00F50292">
            <w:pPr>
              <w:jc w:val="both"/>
              <w:rPr>
                <w:sz w:val="26"/>
                <w:szCs w:val="26"/>
              </w:rPr>
            </w:pPr>
            <w:r w:rsidRPr="00F50292">
              <w:rPr>
                <w:sz w:val="26"/>
                <w:szCs w:val="26"/>
              </w:rPr>
              <w:t>О1</w:t>
            </w:r>
          </w:p>
        </w:tc>
        <w:tc>
          <w:tcPr>
            <w:tcW w:w="3892" w:type="pct"/>
          </w:tcPr>
          <w:p w:rsidR="00F50292" w:rsidRPr="00F50292" w:rsidRDefault="00F50292" w:rsidP="00F50292">
            <w:pPr>
              <w:jc w:val="both"/>
              <w:rPr>
                <w:sz w:val="26"/>
                <w:szCs w:val="26"/>
              </w:rPr>
            </w:pPr>
            <w:r w:rsidRPr="00F50292">
              <w:rPr>
                <w:sz w:val="26"/>
                <w:szCs w:val="26"/>
              </w:rPr>
              <w:t>Зона делового, общественного и коммерческого назначения</w:t>
            </w:r>
          </w:p>
        </w:tc>
      </w:tr>
      <w:tr w:rsidR="00F50292" w:rsidRPr="00F50292" w:rsidTr="00F50292">
        <w:trPr>
          <w:trHeight w:val="21"/>
        </w:trPr>
        <w:tc>
          <w:tcPr>
            <w:tcW w:w="530" w:type="pct"/>
          </w:tcPr>
          <w:p w:rsidR="00F50292" w:rsidRPr="00F50292" w:rsidRDefault="00F50292" w:rsidP="00F50292">
            <w:pPr>
              <w:jc w:val="center"/>
              <w:rPr>
                <w:sz w:val="26"/>
                <w:szCs w:val="26"/>
              </w:rPr>
            </w:pPr>
            <w:r w:rsidRPr="00F50292">
              <w:rPr>
                <w:sz w:val="26"/>
                <w:szCs w:val="26"/>
              </w:rPr>
              <w:t>7</w:t>
            </w:r>
          </w:p>
        </w:tc>
        <w:tc>
          <w:tcPr>
            <w:tcW w:w="578" w:type="pct"/>
          </w:tcPr>
          <w:p w:rsidR="00F50292" w:rsidRPr="00F50292" w:rsidRDefault="00F50292" w:rsidP="00F50292">
            <w:pPr>
              <w:jc w:val="both"/>
              <w:rPr>
                <w:sz w:val="26"/>
                <w:szCs w:val="26"/>
              </w:rPr>
            </w:pPr>
            <w:r w:rsidRPr="00F50292">
              <w:rPr>
                <w:sz w:val="26"/>
                <w:szCs w:val="26"/>
              </w:rPr>
              <w:t>О2</w:t>
            </w:r>
          </w:p>
        </w:tc>
        <w:tc>
          <w:tcPr>
            <w:tcW w:w="3892" w:type="pct"/>
          </w:tcPr>
          <w:p w:rsidR="00F50292" w:rsidRPr="00F50292" w:rsidRDefault="00F50292" w:rsidP="00F50292">
            <w:pPr>
              <w:jc w:val="both"/>
              <w:rPr>
                <w:sz w:val="26"/>
                <w:szCs w:val="26"/>
              </w:rPr>
            </w:pPr>
            <w:r w:rsidRPr="00F50292">
              <w:rPr>
                <w:sz w:val="26"/>
                <w:szCs w:val="26"/>
              </w:rPr>
              <w:t xml:space="preserve">Зона специализированной общественной застройки </w:t>
            </w:r>
          </w:p>
        </w:tc>
      </w:tr>
      <w:tr w:rsidR="00F50292" w:rsidRPr="00F50292" w:rsidTr="00F50292">
        <w:trPr>
          <w:trHeight w:val="21"/>
        </w:trPr>
        <w:tc>
          <w:tcPr>
            <w:tcW w:w="530" w:type="pct"/>
            <w:tcBorders>
              <w:right w:val="single" w:sz="6" w:space="0" w:color="auto"/>
            </w:tcBorders>
          </w:tcPr>
          <w:p w:rsidR="00F50292" w:rsidRPr="00F50292" w:rsidRDefault="00F50292" w:rsidP="00F50292">
            <w:pPr>
              <w:jc w:val="center"/>
              <w:rPr>
                <w:sz w:val="26"/>
                <w:szCs w:val="26"/>
              </w:rPr>
            </w:pPr>
            <w:r w:rsidRPr="00F50292">
              <w:rPr>
                <w:sz w:val="26"/>
                <w:szCs w:val="26"/>
              </w:rPr>
              <w:t>8</w:t>
            </w:r>
          </w:p>
        </w:tc>
        <w:tc>
          <w:tcPr>
            <w:tcW w:w="4470" w:type="pct"/>
            <w:gridSpan w:val="2"/>
            <w:tcBorders>
              <w:right w:val="single" w:sz="6" w:space="0" w:color="auto"/>
            </w:tcBorders>
          </w:tcPr>
          <w:p w:rsidR="00F50292" w:rsidRPr="00F50292" w:rsidRDefault="00F50292" w:rsidP="00F50292">
            <w:pPr>
              <w:jc w:val="center"/>
              <w:rPr>
                <w:b/>
                <w:sz w:val="26"/>
                <w:szCs w:val="26"/>
              </w:rPr>
            </w:pPr>
            <w:r w:rsidRPr="00F50292">
              <w:rPr>
                <w:b/>
                <w:sz w:val="26"/>
                <w:szCs w:val="26"/>
              </w:rPr>
              <w:t>Производственные зоны</w:t>
            </w:r>
          </w:p>
        </w:tc>
      </w:tr>
      <w:tr w:rsidR="00F50292" w:rsidRPr="00F50292" w:rsidTr="00F50292">
        <w:trPr>
          <w:trHeight w:val="165"/>
        </w:trPr>
        <w:tc>
          <w:tcPr>
            <w:tcW w:w="530" w:type="pct"/>
            <w:tcBorders>
              <w:bottom w:val="single" w:sz="4" w:space="0" w:color="auto"/>
            </w:tcBorders>
          </w:tcPr>
          <w:p w:rsidR="00F50292" w:rsidRPr="00F50292" w:rsidRDefault="00F50292" w:rsidP="00F50292">
            <w:pPr>
              <w:jc w:val="center"/>
              <w:rPr>
                <w:sz w:val="26"/>
                <w:szCs w:val="26"/>
              </w:rPr>
            </w:pPr>
            <w:r w:rsidRPr="00F50292">
              <w:rPr>
                <w:sz w:val="26"/>
                <w:szCs w:val="26"/>
              </w:rPr>
              <w:t>9</w:t>
            </w:r>
          </w:p>
        </w:tc>
        <w:tc>
          <w:tcPr>
            <w:tcW w:w="578" w:type="pct"/>
            <w:tcBorders>
              <w:bottom w:val="single" w:sz="4" w:space="0" w:color="auto"/>
            </w:tcBorders>
          </w:tcPr>
          <w:p w:rsidR="00F50292" w:rsidRPr="00F50292" w:rsidRDefault="00F50292" w:rsidP="00F50292">
            <w:pPr>
              <w:jc w:val="both"/>
              <w:rPr>
                <w:sz w:val="26"/>
                <w:szCs w:val="26"/>
              </w:rPr>
            </w:pPr>
            <w:r w:rsidRPr="00F50292">
              <w:rPr>
                <w:sz w:val="26"/>
                <w:szCs w:val="26"/>
              </w:rPr>
              <w:t>П1</w:t>
            </w:r>
          </w:p>
        </w:tc>
        <w:tc>
          <w:tcPr>
            <w:tcW w:w="3892" w:type="pct"/>
            <w:tcBorders>
              <w:bottom w:val="single" w:sz="4" w:space="0" w:color="auto"/>
            </w:tcBorders>
          </w:tcPr>
          <w:p w:rsidR="00F50292" w:rsidRPr="00F50292" w:rsidRDefault="00F50292" w:rsidP="00F50292">
            <w:pPr>
              <w:jc w:val="both"/>
              <w:rPr>
                <w:sz w:val="26"/>
                <w:szCs w:val="26"/>
              </w:rPr>
            </w:pPr>
            <w:r w:rsidRPr="00F50292">
              <w:rPr>
                <w:sz w:val="26"/>
                <w:szCs w:val="26"/>
              </w:rPr>
              <w:t xml:space="preserve">Производственная зона </w:t>
            </w:r>
          </w:p>
        </w:tc>
      </w:tr>
      <w:tr w:rsidR="00F50292" w:rsidRPr="00F50292" w:rsidTr="00F50292">
        <w:trPr>
          <w:trHeight w:val="165"/>
        </w:trPr>
        <w:tc>
          <w:tcPr>
            <w:tcW w:w="530" w:type="pct"/>
            <w:tcBorders>
              <w:bottom w:val="single" w:sz="4" w:space="0" w:color="auto"/>
            </w:tcBorders>
          </w:tcPr>
          <w:p w:rsidR="00F50292" w:rsidRPr="00F50292" w:rsidRDefault="00F50292" w:rsidP="00F50292">
            <w:pPr>
              <w:jc w:val="center"/>
              <w:rPr>
                <w:sz w:val="26"/>
                <w:szCs w:val="26"/>
              </w:rPr>
            </w:pPr>
            <w:r w:rsidRPr="00F50292">
              <w:rPr>
                <w:sz w:val="26"/>
                <w:szCs w:val="26"/>
              </w:rPr>
              <w:t>10</w:t>
            </w:r>
          </w:p>
        </w:tc>
        <w:tc>
          <w:tcPr>
            <w:tcW w:w="578" w:type="pct"/>
            <w:tcBorders>
              <w:bottom w:val="single" w:sz="4" w:space="0" w:color="auto"/>
            </w:tcBorders>
          </w:tcPr>
          <w:p w:rsidR="00F50292" w:rsidRPr="00F50292" w:rsidRDefault="00F50292" w:rsidP="00F50292">
            <w:pPr>
              <w:jc w:val="both"/>
              <w:rPr>
                <w:sz w:val="26"/>
                <w:szCs w:val="26"/>
              </w:rPr>
            </w:pPr>
            <w:r w:rsidRPr="00F50292">
              <w:rPr>
                <w:sz w:val="26"/>
                <w:szCs w:val="26"/>
              </w:rPr>
              <w:t>П2</w:t>
            </w:r>
          </w:p>
        </w:tc>
        <w:tc>
          <w:tcPr>
            <w:tcW w:w="3892" w:type="pct"/>
            <w:tcBorders>
              <w:bottom w:val="single" w:sz="4" w:space="0" w:color="auto"/>
            </w:tcBorders>
          </w:tcPr>
          <w:p w:rsidR="00F50292" w:rsidRPr="00F50292" w:rsidRDefault="00F50292" w:rsidP="00F50292">
            <w:pPr>
              <w:jc w:val="both"/>
              <w:rPr>
                <w:sz w:val="26"/>
                <w:szCs w:val="26"/>
              </w:rPr>
            </w:pPr>
            <w:r w:rsidRPr="00F50292">
              <w:rPr>
                <w:sz w:val="26"/>
                <w:szCs w:val="26"/>
              </w:rPr>
              <w:t>Коммунально-складская зона</w:t>
            </w:r>
          </w:p>
        </w:tc>
      </w:tr>
      <w:tr w:rsidR="00F50292" w:rsidRPr="00F50292" w:rsidTr="00F50292">
        <w:trPr>
          <w:trHeight w:val="28"/>
        </w:trPr>
        <w:tc>
          <w:tcPr>
            <w:tcW w:w="530" w:type="pct"/>
            <w:tcBorders>
              <w:right w:val="single" w:sz="6" w:space="0" w:color="auto"/>
            </w:tcBorders>
          </w:tcPr>
          <w:p w:rsidR="00F50292" w:rsidRPr="00F50292" w:rsidRDefault="00F50292" w:rsidP="00F50292">
            <w:pPr>
              <w:jc w:val="center"/>
              <w:rPr>
                <w:sz w:val="26"/>
                <w:szCs w:val="26"/>
              </w:rPr>
            </w:pPr>
            <w:r w:rsidRPr="00F50292">
              <w:rPr>
                <w:sz w:val="26"/>
                <w:szCs w:val="26"/>
              </w:rPr>
              <w:t>11</w:t>
            </w:r>
          </w:p>
        </w:tc>
        <w:tc>
          <w:tcPr>
            <w:tcW w:w="4470" w:type="pct"/>
            <w:gridSpan w:val="2"/>
            <w:tcBorders>
              <w:right w:val="single" w:sz="6" w:space="0" w:color="auto"/>
            </w:tcBorders>
          </w:tcPr>
          <w:p w:rsidR="00F50292" w:rsidRPr="00F50292" w:rsidRDefault="00F50292" w:rsidP="00F50292">
            <w:pPr>
              <w:jc w:val="center"/>
              <w:rPr>
                <w:sz w:val="26"/>
                <w:szCs w:val="26"/>
              </w:rPr>
            </w:pPr>
            <w:r w:rsidRPr="00F50292">
              <w:rPr>
                <w:b/>
                <w:sz w:val="26"/>
                <w:szCs w:val="26"/>
              </w:rPr>
              <w:t>Зона инженерной инфраструктуры</w:t>
            </w:r>
          </w:p>
        </w:tc>
      </w:tr>
      <w:tr w:rsidR="00F50292" w:rsidRPr="00F50292" w:rsidTr="00F50292">
        <w:trPr>
          <w:trHeight w:val="28"/>
        </w:trPr>
        <w:tc>
          <w:tcPr>
            <w:tcW w:w="530" w:type="pct"/>
            <w:tcBorders>
              <w:right w:val="single" w:sz="6" w:space="0" w:color="auto"/>
            </w:tcBorders>
          </w:tcPr>
          <w:p w:rsidR="00F50292" w:rsidRPr="00F50292" w:rsidRDefault="00F50292" w:rsidP="00F50292">
            <w:pPr>
              <w:jc w:val="center"/>
              <w:rPr>
                <w:sz w:val="26"/>
                <w:szCs w:val="26"/>
              </w:rPr>
            </w:pPr>
            <w:r w:rsidRPr="00F50292">
              <w:rPr>
                <w:sz w:val="26"/>
                <w:szCs w:val="26"/>
              </w:rPr>
              <w:t>12</w:t>
            </w:r>
          </w:p>
        </w:tc>
        <w:tc>
          <w:tcPr>
            <w:tcW w:w="578" w:type="pct"/>
            <w:tcBorders>
              <w:right w:val="single" w:sz="6" w:space="0" w:color="auto"/>
            </w:tcBorders>
          </w:tcPr>
          <w:p w:rsidR="00F50292" w:rsidRPr="00F50292" w:rsidRDefault="00F50292" w:rsidP="00F50292">
            <w:pPr>
              <w:jc w:val="both"/>
              <w:rPr>
                <w:sz w:val="26"/>
                <w:szCs w:val="26"/>
              </w:rPr>
            </w:pPr>
            <w:r w:rsidRPr="00F50292">
              <w:rPr>
                <w:sz w:val="26"/>
                <w:szCs w:val="26"/>
              </w:rPr>
              <w:t>И</w:t>
            </w:r>
          </w:p>
        </w:tc>
        <w:tc>
          <w:tcPr>
            <w:tcW w:w="3892" w:type="pct"/>
            <w:tcBorders>
              <w:left w:val="single" w:sz="6" w:space="0" w:color="auto"/>
              <w:right w:val="single" w:sz="6" w:space="0" w:color="auto"/>
            </w:tcBorders>
          </w:tcPr>
          <w:p w:rsidR="00F50292" w:rsidRPr="00F50292" w:rsidRDefault="00F50292" w:rsidP="00F50292">
            <w:pPr>
              <w:jc w:val="both"/>
              <w:rPr>
                <w:sz w:val="26"/>
                <w:szCs w:val="26"/>
              </w:rPr>
            </w:pPr>
            <w:r w:rsidRPr="00F50292">
              <w:rPr>
                <w:sz w:val="26"/>
                <w:szCs w:val="26"/>
              </w:rPr>
              <w:t>Зона инженерной инфраструктуры</w:t>
            </w:r>
          </w:p>
        </w:tc>
      </w:tr>
      <w:tr w:rsidR="00F50292" w:rsidRPr="00F50292" w:rsidTr="00F50292">
        <w:trPr>
          <w:trHeight w:val="28"/>
        </w:trPr>
        <w:tc>
          <w:tcPr>
            <w:tcW w:w="530" w:type="pct"/>
            <w:tcBorders>
              <w:right w:val="single" w:sz="6" w:space="0" w:color="auto"/>
            </w:tcBorders>
          </w:tcPr>
          <w:p w:rsidR="00F50292" w:rsidRPr="00F50292" w:rsidRDefault="00F50292" w:rsidP="00F50292">
            <w:pPr>
              <w:jc w:val="center"/>
              <w:rPr>
                <w:sz w:val="26"/>
                <w:szCs w:val="26"/>
              </w:rPr>
            </w:pPr>
            <w:r w:rsidRPr="00F50292">
              <w:rPr>
                <w:sz w:val="26"/>
                <w:szCs w:val="26"/>
              </w:rPr>
              <w:t>13</w:t>
            </w:r>
          </w:p>
        </w:tc>
        <w:tc>
          <w:tcPr>
            <w:tcW w:w="578" w:type="pct"/>
            <w:tcBorders>
              <w:right w:val="single" w:sz="6" w:space="0" w:color="auto"/>
            </w:tcBorders>
          </w:tcPr>
          <w:p w:rsidR="00F50292" w:rsidRPr="00F50292" w:rsidRDefault="00F50292" w:rsidP="00F50292">
            <w:pPr>
              <w:jc w:val="center"/>
              <w:rPr>
                <w:b/>
                <w:sz w:val="26"/>
                <w:szCs w:val="26"/>
              </w:rPr>
            </w:pPr>
          </w:p>
        </w:tc>
        <w:tc>
          <w:tcPr>
            <w:tcW w:w="3892" w:type="pct"/>
            <w:tcBorders>
              <w:left w:val="single" w:sz="6" w:space="0" w:color="auto"/>
              <w:right w:val="single" w:sz="6" w:space="0" w:color="auto"/>
            </w:tcBorders>
          </w:tcPr>
          <w:p w:rsidR="00F50292" w:rsidRPr="00F50292" w:rsidRDefault="00F50292" w:rsidP="00F50292">
            <w:pPr>
              <w:ind w:left="-1100"/>
              <w:jc w:val="center"/>
              <w:rPr>
                <w:b/>
                <w:sz w:val="26"/>
                <w:szCs w:val="26"/>
              </w:rPr>
            </w:pPr>
            <w:r w:rsidRPr="00F50292">
              <w:rPr>
                <w:b/>
                <w:sz w:val="26"/>
                <w:szCs w:val="26"/>
              </w:rPr>
              <w:t>Зона транспортной инфраструктуры</w:t>
            </w:r>
          </w:p>
        </w:tc>
      </w:tr>
      <w:tr w:rsidR="00F50292" w:rsidRPr="00F50292" w:rsidTr="00F50292">
        <w:trPr>
          <w:trHeight w:val="21"/>
        </w:trPr>
        <w:tc>
          <w:tcPr>
            <w:tcW w:w="530" w:type="pct"/>
          </w:tcPr>
          <w:p w:rsidR="00F50292" w:rsidRPr="00F50292" w:rsidRDefault="00F50292" w:rsidP="00F50292">
            <w:pPr>
              <w:jc w:val="center"/>
              <w:rPr>
                <w:sz w:val="26"/>
                <w:szCs w:val="26"/>
              </w:rPr>
            </w:pPr>
            <w:r w:rsidRPr="00F50292">
              <w:rPr>
                <w:sz w:val="26"/>
                <w:szCs w:val="26"/>
              </w:rPr>
              <w:t>14</w:t>
            </w:r>
          </w:p>
        </w:tc>
        <w:tc>
          <w:tcPr>
            <w:tcW w:w="578" w:type="pct"/>
          </w:tcPr>
          <w:p w:rsidR="00F50292" w:rsidRPr="00F50292" w:rsidRDefault="00F50292" w:rsidP="00F50292">
            <w:pPr>
              <w:jc w:val="both"/>
              <w:rPr>
                <w:sz w:val="26"/>
                <w:szCs w:val="26"/>
              </w:rPr>
            </w:pPr>
            <w:r w:rsidRPr="00F50292">
              <w:rPr>
                <w:sz w:val="26"/>
                <w:szCs w:val="26"/>
              </w:rPr>
              <w:t>Т1</w:t>
            </w:r>
          </w:p>
        </w:tc>
        <w:tc>
          <w:tcPr>
            <w:tcW w:w="3892" w:type="pct"/>
          </w:tcPr>
          <w:p w:rsidR="00F50292" w:rsidRPr="00F50292" w:rsidRDefault="00F50292" w:rsidP="00F50292">
            <w:pPr>
              <w:jc w:val="both"/>
              <w:rPr>
                <w:sz w:val="26"/>
                <w:szCs w:val="26"/>
              </w:rPr>
            </w:pPr>
            <w:r w:rsidRPr="00F50292">
              <w:rPr>
                <w:sz w:val="26"/>
                <w:szCs w:val="26"/>
              </w:rPr>
              <w:t>Зона размещения объектов автомобильного транспорта</w:t>
            </w:r>
          </w:p>
        </w:tc>
      </w:tr>
      <w:tr w:rsidR="00F50292" w:rsidRPr="00F50292" w:rsidTr="00F50292">
        <w:trPr>
          <w:trHeight w:val="21"/>
        </w:trPr>
        <w:tc>
          <w:tcPr>
            <w:tcW w:w="530" w:type="pct"/>
          </w:tcPr>
          <w:p w:rsidR="00F50292" w:rsidRPr="00F50292" w:rsidRDefault="00F50292" w:rsidP="00F50292">
            <w:pPr>
              <w:jc w:val="center"/>
              <w:rPr>
                <w:sz w:val="26"/>
                <w:szCs w:val="26"/>
              </w:rPr>
            </w:pPr>
            <w:r w:rsidRPr="00F50292">
              <w:rPr>
                <w:sz w:val="26"/>
                <w:szCs w:val="26"/>
              </w:rPr>
              <w:t>15</w:t>
            </w:r>
          </w:p>
        </w:tc>
        <w:tc>
          <w:tcPr>
            <w:tcW w:w="578" w:type="pct"/>
          </w:tcPr>
          <w:p w:rsidR="00F50292" w:rsidRPr="00F50292" w:rsidRDefault="00F50292" w:rsidP="00F50292">
            <w:pPr>
              <w:jc w:val="both"/>
              <w:rPr>
                <w:sz w:val="26"/>
                <w:szCs w:val="26"/>
              </w:rPr>
            </w:pPr>
            <w:r w:rsidRPr="00F50292">
              <w:rPr>
                <w:sz w:val="26"/>
                <w:szCs w:val="26"/>
              </w:rPr>
              <w:t>Т2</w:t>
            </w:r>
          </w:p>
        </w:tc>
        <w:tc>
          <w:tcPr>
            <w:tcW w:w="3892" w:type="pct"/>
          </w:tcPr>
          <w:p w:rsidR="00F50292" w:rsidRPr="00F50292" w:rsidRDefault="00F50292" w:rsidP="00F50292">
            <w:pPr>
              <w:jc w:val="both"/>
              <w:rPr>
                <w:sz w:val="26"/>
                <w:szCs w:val="26"/>
              </w:rPr>
            </w:pPr>
            <w:r w:rsidRPr="00F50292">
              <w:rPr>
                <w:sz w:val="26"/>
                <w:szCs w:val="26"/>
              </w:rPr>
              <w:t>Зона размещения объектов железнодорожного транспорта</w:t>
            </w:r>
          </w:p>
        </w:tc>
      </w:tr>
      <w:tr w:rsidR="00F50292" w:rsidRPr="00F50292" w:rsidTr="00F50292">
        <w:trPr>
          <w:trHeight w:val="21"/>
        </w:trPr>
        <w:tc>
          <w:tcPr>
            <w:tcW w:w="530" w:type="pct"/>
            <w:tcBorders>
              <w:right w:val="single" w:sz="6" w:space="0" w:color="auto"/>
            </w:tcBorders>
          </w:tcPr>
          <w:p w:rsidR="00F50292" w:rsidRPr="00F50292" w:rsidRDefault="00F50292" w:rsidP="00F50292">
            <w:pPr>
              <w:jc w:val="center"/>
              <w:rPr>
                <w:sz w:val="26"/>
                <w:szCs w:val="26"/>
              </w:rPr>
            </w:pPr>
            <w:r w:rsidRPr="00F50292">
              <w:rPr>
                <w:sz w:val="26"/>
                <w:szCs w:val="26"/>
              </w:rPr>
              <w:t>16</w:t>
            </w:r>
          </w:p>
        </w:tc>
        <w:tc>
          <w:tcPr>
            <w:tcW w:w="4470" w:type="pct"/>
            <w:gridSpan w:val="2"/>
            <w:tcBorders>
              <w:right w:val="single" w:sz="6" w:space="0" w:color="auto"/>
            </w:tcBorders>
          </w:tcPr>
          <w:p w:rsidR="00F50292" w:rsidRPr="00F50292" w:rsidRDefault="00F50292" w:rsidP="00F50292">
            <w:pPr>
              <w:jc w:val="center"/>
              <w:rPr>
                <w:sz w:val="26"/>
                <w:szCs w:val="26"/>
              </w:rPr>
            </w:pPr>
            <w:r w:rsidRPr="00F50292">
              <w:rPr>
                <w:b/>
                <w:sz w:val="26"/>
                <w:szCs w:val="26"/>
              </w:rPr>
              <w:t>Зоны сельскохозяйственного использования</w:t>
            </w:r>
          </w:p>
        </w:tc>
      </w:tr>
      <w:tr w:rsidR="00F50292" w:rsidRPr="00F50292" w:rsidTr="00F50292">
        <w:trPr>
          <w:trHeight w:val="137"/>
        </w:trPr>
        <w:tc>
          <w:tcPr>
            <w:tcW w:w="530" w:type="pct"/>
            <w:tcBorders>
              <w:bottom w:val="single" w:sz="4" w:space="0" w:color="auto"/>
            </w:tcBorders>
          </w:tcPr>
          <w:p w:rsidR="00F50292" w:rsidRPr="00F50292" w:rsidRDefault="00F50292" w:rsidP="00F50292">
            <w:pPr>
              <w:jc w:val="center"/>
              <w:rPr>
                <w:sz w:val="26"/>
                <w:szCs w:val="26"/>
              </w:rPr>
            </w:pPr>
            <w:r w:rsidRPr="00F50292">
              <w:rPr>
                <w:sz w:val="26"/>
                <w:szCs w:val="26"/>
              </w:rPr>
              <w:t>17</w:t>
            </w:r>
          </w:p>
        </w:tc>
        <w:tc>
          <w:tcPr>
            <w:tcW w:w="578" w:type="pct"/>
            <w:tcBorders>
              <w:bottom w:val="single" w:sz="4" w:space="0" w:color="auto"/>
            </w:tcBorders>
          </w:tcPr>
          <w:p w:rsidR="00F50292" w:rsidRPr="00F50292" w:rsidRDefault="00F50292" w:rsidP="00F50292">
            <w:pPr>
              <w:jc w:val="both"/>
              <w:rPr>
                <w:sz w:val="26"/>
                <w:szCs w:val="26"/>
              </w:rPr>
            </w:pPr>
            <w:r w:rsidRPr="00F50292">
              <w:rPr>
                <w:sz w:val="26"/>
                <w:szCs w:val="26"/>
              </w:rPr>
              <w:t>Сх1</w:t>
            </w:r>
          </w:p>
        </w:tc>
        <w:tc>
          <w:tcPr>
            <w:tcW w:w="3892" w:type="pct"/>
            <w:tcBorders>
              <w:bottom w:val="single" w:sz="4" w:space="0" w:color="auto"/>
            </w:tcBorders>
          </w:tcPr>
          <w:p w:rsidR="00F50292" w:rsidRPr="00F50292" w:rsidRDefault="00F50292" w:rsidP="00F50292">
            <w:pPr>
              <w:jc w:val="both"/>
              <w:rPr>
                <w:sz w:val="26"/>
                <w:szCs w:val="26"/>
              </w:rPr>
            </w:pPr>
            <w:r w:rsidRPr="00F50292">
              <w:rPr>
                <w:sz w:val="26"/>
                <w:szCs w:val="26"/>
              </w:rPr>
              <w:t>Зона сельскохозяйственных угодий в составе земель сельскохозяйственного назначения</w:t>
            </w:r>
          </w:p>
        </w:tc>
      </w:tr>
      <w:tr w:rsidR="00F50292" w:rsidRPr="00F50292" w:rsidTr="00F50292">
        <w:trPr>
          <w:trHeight w:val="419"/>
        </w:trPr>
        <w:tc>
          <w:tcPr>
            <w:tcW w:w="530" w:type="pct"/>
            <w:tcBorders>
              <w:top w:val="single" w:sz="4" w:space="0" w:color="auto"/>
            </w:tcBorders>
          </w:tcPr>
          <w:p w:rsidR="00F50292" w:rsidRPr="00F50292" w:rsidRDefault="00F50292" w:rsidP="00F50292">
            <w:pPr>
              <w:jc w:val="center"/>
              <w:rPr>
                <w:sz w:val="26"/>
                <w:szCs w:val="26"/>
              </w:rPr>
            </w:pPr>
            <w:r w:rsidRPr="00F50292">
              <w:rPr>
                <w:sz w:val="26"/>
                <w:szCs w:val="26"/>
              </w:rPr>
              <w:t>18</w:t>
            </w:r>
          </w:p>
        </w:tc>
        <w:tc>
          <w:tcPr>
            <w:tcW w:w="578" w:type="pct"/>
            <w:tcBorders>
              <w:top w:val="single" w:sz="4" w:space="0" w:color="auto"/>
            </w:tcBorders>
          </w:tcPr>
          <w:p w:rsidR="00F50292" w:rsidRPr="00F50292" w:rsidRDefault="00F50292" w:rsidP="00F50292">
            <w:pPr>
              <w:jc w:val="both"/>
              <w:rPr>
                <w:sz w:val="26"/>
                <w:szCs w:val="26"/>
              </w:rPr>
            </w:pPr>
            <w:r w:rsidRPr="00F50292">
              <w:rPr>
                <w:sz w:val="26"/>
                <w:szCs w:val="26"/>
              </w:rPr>
              <w:t>Сх2</w:t>
            </w:r>
          </w:p>
        </w:tc>
        <w:tc>
          <w:tcPr>
            <w:tcW w:w="3892" w:type="pct"/>
          </w:tcPr>
          <w:p w:rsidR="00F50292" w:rsidRPr="00F50292" w:rsidRDefault="00F50292" w:rsidP="00F50292">
            <w:pPr>
              <w:jc w:val="both"/>
              <w:rPr>
                <w:sz w:val="26"/>
                <w:szCs w:val="26"/>
              </w:rPr>
            </w:pPr>
            <w:r w:rsidRPr="00F50292">
              <w:rPr>
                <w:sz w:val="26"/>
                <w:szCs w:val="26"/>
              </w:rPr>
              <w:t xml:space="preserve">Зона, занятая объектами сельскохозяйственного назначения </w:t>
            </w:r>
          </w:p>
        </w:tc>
      </w:tr>
      <w:tr w:rsidR="00F50292" w:rsidRPr="00F50292" w:rsidTr="00F50292">
        <w:trPr>
          <w:trHeight w:val="21"/>
        </w:trPr>
        <w:tc>
          <w:tcPr>
            <w:tcW w:w="530" w:type="pct"/>
          </w:tcPr>
          <w:p w:rsidR="00F50292" w:rsidRPr="00F50292" w:rsidRDefault="00F50292" w:rsidP="00F50292">
            <w:pPr>
              <w:jc w:val="center"/>
              <w:rPr>
                <w:sz w:val="26"/>
                <w:szCs w:val="26"/>
              </w:rPr>
            </w:pPr>
            <w:r w:rsidRPr="00F50292">
              <w:rPr>
                <w:sz w:val="26"/>
                <w:szCs w:val="26"/>
              </w:rPr>
              <w:t>19</w:t>
            </w:r>
          </w:p>
        </w:tc>
        <w:tc>
          <w:tcPr>
            <w:tcW w:w="578" w:type="pct"/>
          </w:tcPr>
          <w:p w:rsidR="00F50292" w:rsidRPr="00F50292" w:rsidRDefault="00F50292" w:rsidP="00F50292">
            <w:pPr>
              <w:jc w:val="both"/>
              <w:rPr>
                <w:sz w:val="26"/>
                <w:szCs w:val="26"/>
              </w:rPr>
            </w:pPr>
            <w:r w:rsidRPr="00F50292">
              <w:rPr>
                <w:sz w:val="26"/>
                <w:szCs w:val="26"/>
              </w:rPr>
              <w:t>Сх3</w:t>
            </w:r>
          </w:p>
        </w:tc>
        <w:tc>
          <w:tcPr>
            <w:tcW w:w="3892" w:type="pct"/>
          </w:tcPr>
          <w:p w:rsidR="00F50292" w:rsidRPr="00F50292" w:rsidRDefault="00F50292" w:rsidP="00F50292">
            <w:pPr>
              <w:jc w:val="both"/>
              <w:rPr>
                <w:sz w:val="26"/>
                <w:szCs w:val="26"/>
              </w:rPr>
            </w:pPr>
            <w:r w:rsidRPr="00F50292">
              <w:rPr>
                <w:sz w:val="26"/>
                <w:szCs w:val="26"/>
              </w:rPr>
              <w:t>Зона сельскохозяйственного использования в границах населенных пунктов</w:t>
            </w:r>
          </w:p>
        </w:tc>
      </w:tr>
      <w:tr w:rsidR="00F50292" w:rsidRPr="00F50292" w:rsidTr="00F50292">
        <w:trPr>
          <w:trHeight w:val="21"/>
        </w:trPr>
        <w:tc>
          <w:tcPr>
            <w:tcW w:w="530" w:type="pct"/>
          </w:tcPr>
          <w:p w:rsidR="00F50292" w:rsidRPr="00F50292" w:rsidRDefault="00F50292" w:rsidP="00F50292">
            <w:pPr>
              <w:jc w:val="center"/>
              <w:rPr>
                <w:sz w:val="26"/>
                <w:szCs w:val="26"/>
              </w:rPr>
            </w:pPr>
            <w:r w:rsidRPr="00F50292">
              <w:rPr>
                <w:sz w:val="26"/>
                <w:szCs w:val="26"/>
              </w:rPr>
              <w:t>20</w:t>
            </w:r>
          </w:p>
        </w:tc>
        <w:tc>
          <w:tcPr>
            <w:tcW w:w="578" w:type="pct"/>
          </w:tcPr>
          <w:p w:rsidR="00F50292" w:rsidRPr="00F50292" w:rsidRDefault="00F50292" w:rsidP="00F50292">
            <w:pPr>
              <w:jc w:val="both"/>
              <w:rPr>
                <w:sz w:val="26"/>
                <w:szCs w:val="26"/>
              </w:rPr>
            </w:pPr>
            <w:r w:rsidRPr="00F50292">
              <w:rPr>
                <w:sz w:val="26"/>
                <w:szCs w:val="26"/>
              </w:rPr>
              <w:t>Сх4</w:t>
            </w:r>
          </w:p>
        </w:tc>
        <w:tc>
          <w:tcPr>
            <w:tcW w:w="3892" w:type="pct"/>
          </w:tcPr>
          <w:p w:rsidR="00F50292" w:rsidRPr="00F50292" w:rsidRDefault="00F50292" w:rsidP="00F50292">
            <w:pPr>
              <w:jc w:val="both"/>
              <w:rPr>
                <w:sz w:val="26"/>
                <w:szCs w:val="26"/>
              </w:rPr>
            </w:pPr>
            <w:r w:rsidRPr="00F50292">
              <w:rPr>
                <w:sz w:val="26"/>
                <w:szCs w:val="26"/>
              </w:rPr>
              <w:t>Зона садоводческих или огороднических некоммерческих товариществ</w:t>
            </w:r>
          </w:p>
        </w:tc>
      </w:tr>
      <w:tr w:rsidR="00F50292" w:rsidRPr="00F50292" w:rsidTr="00F50292">
        <w:trPr>
          <w:trHeight w:val="28"/>
        </w:trPr>
        <w:tc>
          <w:tcPr>
            <w:tcW w:w="530" w:type="pct"/>
            <w:tcBorders>
              <w:right w:val="single" w:sz="6" w:space="0" w:color="auto"/>
            </w:tcBorders>
          </w:tcPr>
          <w:p w:rsidR="00F50292" w:rsidRPr="00F50292" w:rsidRDefault="00F50292" w:rsidP="00F50292">
            <w:pPr>
              <w:jc w:val="center"/>
              <w:rPr>
                <w:sz w:val="26"/>
                <w:szCs w:val="26"/>
              </w:rPr>
            </w:pPr>
            <w:r w:rsidRPr="00F50292">
              <w:rPr>
                <w:sz w:val="26"/>
                <w:szCs w:val="26"/>
              </w:rPr>
              <w:t>21</w:t>
            </w:r>
          </w:p>
        </w:tc>
        <w:tc>
          <w:tcPr>
            <w:tcW w:w="4470" w:type="pct"/>
            <w:gridSpan w:val="2"/>
            <w:tcBorders>
              <w:right w:val="single" w:sz="6" w:space="0" w:color="auto"/>
            </w:tcBorders>
          </w:tcPr>
          <w:p w:rsidR="00F50292" w:rsidRPr="00F50292" w:rsidRDefault="00F50292" w:rsidP="00F50292">
            <w:pPr>
              <w:jc w:val="center"/>
              <w:rPr>
                <w:sz w:val="26"/>
                <w:szCs w:val="26"/>
              </w:rPr>
            </w:pPr>
            <w:r w:rsidRPr="00F50292">
              <w:rPr>
                <w:b/>
                <w:sz w:val="26"/>
                <w:szCs w:val="26"/>
              </w:rPr>
              <w:t>Зоны рекреационного назначения</w:t>
            </w:r>
          </w:p>
        </w:tc>
      </w:tr>
      <w:tr w:rsidR="00F50292" w:rsidRPr="00F50292" w:rsidTr="00F50292">
        <w:trPr>
          <w:trHeight w:val="21"/>
        </w:trPr>
        <w:tc>
          <w:tcPr>
            <w:tcW w:w="530" w:type="pct"/>
          </w:tcPr>
          <w:p w:rsidR="00F50292" w:rsidRPr="00F50292" w:rsidRDefault="00F50292" w:rsidP="00F50292">
            <w:pPr>
              <w:jc w:val="center"/>
              <w:rPr>
                <w:sz w:val="26"/>
                <w:szCs w:val="26"/>
              </w:rPr>
            </w:pPr>
            <w:r w:rsidRPr="00F50292">
              <w:rPr>
                <w:sz w:val="26"/>
                <w:szCs w:val="26"/>
              </w:rPr>
              <w:t>22</w:t>
            </w:r>
          </w:p>
        </w:tc>
        <w:tc>
          <w:tcPr>
            <w:tcW w:w="578" w:type="pct"/>
          </w:tcPr>
          <w:p w:rsidR="00F50292" w:rsidRPr="00F50292" w:rsidRDefault="00F50292" w:rsidP="00F50292">
            <w:pPr>
              <w:jc w:val="both"/>
              <w:rPr>
                <w:sz w:val="26"/>
                <w:szCs w:val="26"/>
              </w:rPr>
            </w:pPr>
            <w:r w:rsidRPr="00F50292">
              <w:rPr>
                <w:sz w:val="26"/>
                <w:szCs w:val="26"/>
              </w:rPr>
              <w:t>Р1</w:t>
            </w:r>
          </w:p>
        </w:tc>
        <w:tc>
          <w:tcPr>
            <w:tcW w:w="3892" w:type="pct"/>
          </w:tcPr>
          <w:p w:rsidR="00F50292" w:rsidRPr="00F50292" w:rsidRDefault="00F50292" w:rsidP="00F50292">
            <w:pPr>
              <w:jc w:val="both"/>
              <w:rPr>
                <w:sz w:val="26"/>
                <w:szCs w:val="26"/>
              </w:rPr>
            </w:pPr>
            <w:r w:rsidRPr="00F50292">
              <w:rPr>
                <w:sz w:val="26"/>
                <w:szCs w:val="26"/>
              </w:rPr>
              <w:t>Зона озелененных территорий общего пользования</w:t>
            </w:r>
          </w:p>
        </w:tc>
      </w:tr>
      <w:tr w:rsidR="00F50292" w:rsidRPr="00F50292" w:rsidTr="00F50292">
        <w:trPr>
          <w:trHeight w:val="21"/>
        </w:trPr>
        <w:tc>
          <w:tcPr>
            <w:tcW w:w="530" w:type="pct"/>
          </w:tcPr>
          <w:p w:rsidR="00F50292" w:rsidRPr="00F50292" w:rsidRDefault="00F50292" w:rsidP="00F50292">
            <w:pPr>
              <w:jc w:val="center"/>
              <w:rPr>
                <w:sz w:val="26"/>
                <w:szCs w:val="26"/>
              </w:rPr>
            </w:pPr>
            <w:r w:rsidRPr="00F50292">
              <w:rPr>
                <w:sz w:val="26"/>
                <w:szCs w:val="26"/>
              </w:rPr>
              <w:t>23</w:t>
            </w:r>
          </w:p>
        </w:tc>
        <w:tc>
          <w:tcPr>
            <w:tcW w:w="578" w:type="pct"/>
          </w:tcPr>
          <w:p w:rsidR="00F50292" w:rsidRPr="00F50292" w:rsidRDefault="00F50292" w:rsidP="00F50292">
            <w:pPr>
              <w:jc w:val="both"/>
              <w:rPr>
                <w:sz w:val="26"/>
                <w:szCs w:val="26"/>
              </w:rPr>
            </w:pPr>
            <w:r w:rsidRPr="00F50292">
              <w:rPr>
                <w:sz w:val="26"/>
                <w:szCs w:val="26"/>
              </w:rPr>
              <w:t>Р2</w:t>
            </w:r>
          </w:p>
        </w:tc>
        <w:tc>
          <w:tcPr>
            <w:tcW w:w="3892" w:type="pct"/>
          </w:tcPr>
          <w:p w:rsidR="00F50292" w:rsidRPr="00F50292" w:rsidRDefault="00F50292" w:rsidP="00F50292">
            <w:pPr>
              <w:jc w:val="both"/>
              <w:rPr>
                <w:sz w:val="26"/>
                <w:szCs w:val="26"/>
              </w:rPr>
            </w:pPr>
            <w:r w:rsidRPr="00F50292">
              <w:rPr>
                <w:sz w:val="26"/>
                <w:szCs w:val="26"/>
              </w:rPr>
              <w:t>Зона объектов отдыха и туризма</w:t>
            </w:r>
          </w:p>
        </w:tc>
      </w:tr>
      <w:tr w:rsidR="00F50292" w:rsidRPr="00F50292" w:rsidTr="00F50292">
        <w:trPr>
          <w:trHeight w:val="267"/>
        </w:trPr>
        <w:tc>
          <w:tcPr>
            <w:tcW w:w="530" w:type="pct"/>
            <w:tcBorders>
              <w:right w:val="single" w:sz="6" w:space="0" w:color="auto"/>
            </w:tcBorders>
          </w:tcPr>
          <w:p w:rsidR="00F50292" w:rsidRPr="00F50292" w:rsidRDefault="00F50292" w:rsidP="00F50292">
            <w:pPr>
              <w:jc w:val="center"/>
              <w:rPr>
                <w:sz w:val="26"/>
                <w:szCs w:val="26"/>
              </w:rPr>
            </w:pPr>
            <w:r w:rsidRPr="00F50292">
              <w:rPr>
                <w:sz w:val="26"/>
                <w:szCs w:val="26"/>
              </w:rPr>
              <w:t>24</w:t>
            </w:r>
          </w:p>
        </w:tc>
        <w:tc>
          <w:tcPr>
            <w:tcW w:w="4470" w:type="pct"/>
            <w:gridSpan w:val="2"/>
            <w:tcBorders>
              <w:right w:val="single" w:sz="6" w:space="0" w:color="auto"/>
            </w:tcBorders>
          </w:tcPr>
          <w:p w:rsidR="00F50292" w:rsidRPr="00F50292" w:rsidRDefault="00F50292" w:rsidP="00F50292">
            <w:pPr>
              <w:jc w:val="center"/>
              <w:rPr>
                <w:sz w:val="26"/>
                <w:szCs w:val="26"/>
              </w:rPr>
            </w:pPr>
            <w:r w:rsidRPr="00F50292">
              <w:rPr>
                <w:b/>
                <w:sz w:val="26"/>
                <w:szCs w:val="26"/>
              </w:rPr>
              <w:t>Зоны специального назначения</w:t>
            </w:r>
          </w:p>
        </w:tc>
      </w:tr>
      <w:tr w:rsidR="00F50292" w:rsidRPr="00F50292" w:rsidTr="00F50292">
        <w:trPr>
          <w:trHeight w:val="21"/>
        </w:trPr>
        <w:tc>
          <w:tcPr>
            <w:tcW w:w="530" w:type="pct"/>
          </w:tcPr>
          <w:p w:rsidR="00F50292" w:rsidRPr="00F50292" w:rsidRDefault="00F50292" w:rsidP="00F50292">
            <w:pPr>
              <w:jc w:val="center"/>
              <w:rPr>
                <w:sz w:val="26"/>
                <w:szCs w:val="26"/>
              </w:rPr>
            </w:pPr>
            <w:r w:rsidRPr="00F50292">
              <w:rPr>
                <w:sz w:val="26"/>
                <w:szCs w:val="26"/>
              </w:rPr>
              <w:t>25</w:t>
            </w:r>
          </w:p>
        </w:tc>
        <w:tc>
          <w:tcPr>
            <w:tcW w:w="578" w:type="pct"/>
          </w:tcPr>
          <w:p w:rsidR="00F50292" w:rsidRPr="00F50292" w:rsidRDefault="00F50292" w:rsidP="00F50292">
            <w:pPr>
              <w:jc w:val="both"/>
              <w:rPr>
                <w:sz w:val="26"/>
                <w:szCs w:val="26"/>
              </w:rPr>
            </w:pPr>
            <w:r w:rsidRPr="00F50292">
              <w:rPr>
                <w:sz w:val="26"/>
                <w:szCs w:val="26"/>
              </w:rPr>
              <w:t>Сп1</w:t>
            </w:r>
          </w:p>
        </w:tc>
        <w:tc>
          <w:tcPr>
            <w:tcW w:w="3892" w:type="pct"/>
          </w:tcPr>
          <w:p w:rsidR="00F50292" w:rsidRPr="00F50292" w:rsidRDefault="00F50292" w:rsidP="00F50292">
            <w:pPr>
              <w:jc w:val="both"/>
              <w:rPr>
                <w:sz w:val="26"/>
                <w:szCs w:val="26"/>
              </w:rPr>
            </w:pPr>
            <w:r w:rsidRPr="00F50292">
              <w:rPr>
                <w:sz w:val="26"/>
                <w:szCs w:val="26"/>
              </w:rPr>
              <w:t>Зона специального назначения, связанная с захоронениями</w:t>
            </w:r>
          </w:p>
        </w:tc>
      </w:tr>
      <w:tr w:rsidR="00F50292" w:rsidRPr="00F50292" w:rsidTr="00F50292">
        <w:trPr>
          <w:trHeight w:val="21"/>
        </w:trPr>
        <w:tc>
          <w:tcPr>
            <w:tcW w:w="530" w:type="pct"/>
          </w:tcPr>
          <w:p w:rsidR="00F50292" w:rsidRPr="00F50292" w:rsidRDefault="00F50292" w:rsidP="00F50292">
            <w:pPr>
              <w:jc w:val="center"/>
              <w:rPr>
                <w:sz w:val="26"/>
                <w:szCs w:val="26"/>
              </w:rPr>
            </w:pPr>
            <w:r w:rsidRPr="00F50292">
              <w:rPr>
                <w:sz w:val="26"/>
                <w:szCs w:val="26"/>
              </w:rPr>
              <w:t>26</w:t>
            </w:r>
          </w:p>
        </w:tc>
        <w:tc>
          <w:tcPr>
            <w:tcW w:w="578" w:type="pct"/>
          </w:tcPr>
          <w:p w:rsidR="00F50292" w:rsidRPr="00F50292" w:rsidRDefault="00F50292" w:rsidP="00F50292">
            <w:pPr>
              <w:jc w:val="both"/>
              <w:rPr>
                <w:sz w:val="26"/>
                <w:szCs w:val="26"/>
              </w:rPr>
            </w:pPr>
            <w:r w:rsidRPr="00F50292">
              <w:rPr>
                <w:sz w:val="26"/>
                <w:szCs w:val="26"/>
              </w:rPr>
              <w:t xml:space="preserve">Сп2 </w:t>
            </w:r>
          </w:p>
        </w:tc>
        <w:tc>
          <w:tcPr>
            <w:tcW w:w="3892" w:type="pct"/>
          </w:tcPr>
          <w:p w:rsidR="00F50292" w:rsidRPr="00F50292" w:rsidRDefault="00F50292" w:rsidP="00F50292">
            <w:pPr>
              <w:jc w:val="both"/>
              <w:rPr>
                <w:sz w:val="26"/>
                <w:szCs w:val="26"/>
              </w:rPr>
            </w:pPr>
            <w:r w:rsidRPr="00F50292">
              <w:rPr>
                <w:sz w:val="26"/>
                <w:szCs w:val="26"/>
              </w:rPr>
              <w:t>Зона режимных территорий</w:t>
            </w:r>
          </w:p>
        </w:tc>
      </w:tr>
      <w:tr w:rsidR="00F50292" w:rsidRPr="00F50292" w:rsidTr="00F50292">
        <w:trPr>
          <w:trHeight w:val="21"/>
        </w:trPr>
        <w:tc>
          <w:tcPr>
            <w:tcW w:w="530" w:type="pct"/>
          </w:tcPr>
          <w:p w:rsidR="00F50292" w:rsidRPr="00F50292" w:rsidRDefault="00F50292" w:rsidP="00F50292">
            <w:pPr>
              <w:jc w:val="center"/>
              <w:rPr>
                <w:sz w:val="26"/>
                <w:szCs w:val="26"/>
              </w:rPr>
            </w:pPr>
            <w:r w:rsidRPr="00F50292">
              <w:rPr>
                <w:sz w:val="26"/>
                <w:szCs w:val="26"/>
              </w:rPr>
              <w:t>27</w:t>
            </w:r>
          </w:p>
        </w:tc>
        <w:tc>
          <w:tcPr>
            <w:tcW w:w="578" w:type="pct"/>
          </w:tcPr>
          <w:p w:rsidR="00F50292" w:rsidRPr="00F50292" w:rsidRDefault="00F50292" w:rsidP="00F50292">
            <w:pPr>
              <w:jc w:val="both"/>
              <w:rPr>
                <w:sz w:val="26"/>
                <w:szCs w:val="26"/>
              </w:rPr>
            </w:pPr>
            <w:r w:rsidRPr="00F50292">
              <w:rPr>
                <w:sz w:val="26"/>
                <w:szCs w:val="26"/>
              </w:rPr>
              <w:t>Сп3</w:t>
            </w:r>
          </w:p>
        </w:tc>
        <w:tc>
          <w:tcPr>
            <w:tcW w:w="3892" w:type="pct"/>
          </w:tcPr>
          <w:p w:rsidR="00F50292" w:rsidRPr="00F50292" w:rsidRDefault="00F50292" w:rsidP="00F50292">
            <w:pPr>
              <w:jc w:val="both"/>
              <w:rPr>
                <w:sz w:val="26"/>
                <w:szCs w:val="26"/>
              </w:rPr>
            </w:pPr>
            <w:r w:rsidRPr="00F50292">
              <w:rPr>
                <w:sz w:val="26"/>
                <w:szCs w:val="26"/>
              </w:rPr>
              <w:t>Зона складирования и захоронения отходов</w:t>
            </w:r>
          </w:p>
        </w:tc>
      </w:tr>
    </w:tbl>
    <w:p w:rsidR="00F50292" w:rsidRPr="00F50292" w:rsidRDefault="00F50292" w:rsidP="00F50292">
      <w:pPr>
        <w:pStyle w:val="3"/>
        <w:spacing w:before="0"/>
        <w:jc w:val="center"/>
        <w:rPr>
          <w:rFonts w:ascii="Times New Roman" w:hAnsi="Times New Roman" w:cs="Times New Roman"/>
          <w:color w:val="auto"/>
          <w:sz w:val="28"/>
          <w:szCs w:val="28"/>
        </w:rPr>
      </w:pPr>
      <w:bookmarkStart w:id="83" w:name="_Toc1636610"/>
      <w:bookmarkStart w:id="84" w:name="_Toc52528614"/>
      <w:r w:rsidRPr="00F50292">
        <w:rPr>
          <w:rFonts w:ascii="Times New Roman" w:hAnsi="Times New Roman" w:cs="Times New Roman"/>
          <w:color w:val="auto"/>
          <w:sz w:val="28"/>
          <w:szCs w:val="28"/>
        </w:rPr>
        <w:t>1.4. Перечень зон с особыми условиями использования территорий</w:t>
      </w:r>
      <w:bookmarkEnd w:id="83"/>
      <w:bookmarkEnd w:id="84"/>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На карте градостроительного зонирования территории Пролетарского городского поселения выделены зоны с особыми условиями использования территории, установленные на основании сведений, содержащихся в Едином государственном реестре недвижимости, а также территории и объекты, для </w:t>
      </w:r>
      <w:r w:rsidRPr="00F50292">
        <w:rPr>
          <w:rFonts w:ascii="Times New Roman" w:hAnsi="Times New Roman" w:cs="Times New Roman"/>
          <w:sz w:val="28"/>
          <w:szCs w:val="28"/>
        </w:rPr>
        <w:lastRenderedPageBreak/>
        <w:t>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F50292" w:rsidRPr="00F50292" w:rsidRDefault="00F50292" w:rsidP="00F50292">
      <w:pPr>
        <w:autoSpaceDE w:val="0"/>
        <w:autoSpaceDN w:val="0"/>
        <w:adjustRightInd w:val="0"/>
        <w:ind w:left="709"/>
        <w:jc w:val="right"/>
        <w:rPr>
          <w:lang w:eastAsia="en-US"/>
        </w:rPr>
      </w:pPr>
    </w:p>
    <w:p w:rsidR="00F50292" w:rsidRPr="00F50292" w:rsidRDefault="00F50292" w:rsidP="00F50292">
      <w:pPr>
        <w:autoSpaceDE w:val="0"/>
        <w:autoSpaceDN w:val="0"/>
        <w:adjustRightInd w:val="0"/>
        <w:ind w:left="709"/>
        <w:jc w:val="right"/>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2</w:t>
      </w:r>
      <w:r w:rsidRPr="00F50292">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51"/>
        <w:gridCol w:w="2977"/>
        <w:gridCol w:w="5528"/>
      </w:tblGrid>
      <w:tr w:rsidR="00F50292" w:rsidRPr="00F50292" w:rsidTr="00F50292">
        <w:trPr>
          <w:tblHeader/>
        </w:trPr>
        <w:tc>
          <w:tcPr>
            <w:tcW w:w="851" w:type="dxa"/>
          </w:tcPr>
          <w:p w:rsidR="00F50292" w:rsidRPr="00F50292" w:rsidRDefault="00F50292" w:rsidP="00F50292">
            <w:pPr>
              <w:jc w:val="center"/>
              <w:rPr>
                <w:b/>
                <w:sz w:val="20"/>
                <w:szCs w:val="20"/>
              </w:rPr>
            </w:pPr>
            <w:r w:rsidRPr="00F50292">
              <w:rPr>
                <w:b/>
                <w:sz w:val="20"/>
                <w:szCs w:val="20"/>
              </w:rPr>
              <w:t>№ п/п</w:t>
            </w:r>
          </w:p>
        </w:tc>
        <w:tc>
          <w:tcPr>
            <w:tcW w:w="2977" w:type="dxa"/>
          </w:tcPr>
          <w:p w:rsidR="00F50292" w:rsidRPr="00F50292" w:rsidRDefault="00F50292" w:rsidP="00F50292">
            <w:pPr>
              <w:jc w:val="center"/>
              <w:rPr>
                <w:b/>
                <w:sz w:val="20"/>
                <w:szCs w:val="20"/>
              </w:rPr>
            </w:pPr>
            <w:r w:rsidRPr="00F50292">
              <w:rPr>
                <w:b/>
                <w:sz w:val="20"/>
                <w:szCs w:val="20"/>
              </w:rPr>
              <w:t>Вид зоны</w:t>
            </w:r>
          </w:p>
        </w:tc>
        <w:tc>
          <w:tcPr>
            <w:tcW w:w="5528" w:type="dxa"/>
          </w:tcPr>
          <w:p w:rsidR="00F50292" w:rsidRPr="00F50292" w:rsidRDefault="00F50292" w:rsidP="00F50292">
            <w:pPr>
              <w:jc w:val="center"/>
              <w:rPr>
                <w:b/>
                <w:sz w:val="20"/>
                <w:szCs w:val="20"/>
              </w:rPr>
            </w:pPr>
            <w:r w:rsidRPr="00F50292">
              <w:rPr>
                <w:b/>
                <w:sz w:val="20"/>
                <w:szCs w:val="20"/>
              </w:rPr>
              <w:t>Основание</w:t>
            </w:r>
          </w:p>
        </w:tc>
      </w:tr>
      <w:tr w:rsidR="00F50292" w:rsidRPr="00F50292" w:rsidTr="00F50292">
        <w:trPr>
          <w:trHeight w:val="1169"/>
        </w:trPr>
        <w:tc>
          <w:tcPr>
            <w:tcW w:w="851" w:type="dxa"/>
            <w:tcBorders>
              <w:bottom w:val="single" w:sz="4" w:space="0" w:color="auto"/>
            </w:tcBorders>
          </w:tcPr>
          <w:p w:rsidR="00F50292" w:rsidRPr="00F50292" w:rsidRDefault="00F50292" w:rsidP="00F50292">
            <w:pPr>
              <w:jc w:val="center"/>
              <w:rPr>
                <w:sz w:val="20"/>
                <w:szCs w:val="20"/>
              </w:rPr>
            </w:pPr>
            <w:r w:rsidRPr="00F50292">
              <w:rPr>
                <w:sz w:val="20"/>
                <w:szCs w:val="20"/>
              </w:rPr>
              <w:t>1</w:t>
            </w:r>
          </w:p>
        </w:tc>
        <w:tc>
          <w:tcPr>
            <w:tcW w:w="2977" w:type="dxa"/>
            <w:tcBorders>
              <w:bottom w:val="single" w:sz="4" w:space="0" w:color="auto"/>
            </w:tcBorders>
          </w:tcPr>
          <w:p w:rsidR="00F50292" w:rsidRPr="00F50292" w:rsidRDefault="00F50292" w:rsidP="00F50292">
            <w:pPr>
              <w:rPr>
                <w:sz w:val="20"/>
                <w:szCs w:val="20"/>
              </w:rPr>
            </w:pPr>
            <w:r w:rsidRPr="00F50292">
              <w:rPr>
                <w:sz w:val="20"/>
                <w:szCs w:val="20"/>
              </w:rPr>
              <w:t xml:space="preserve">Санитарно-защитная зона </w:t>
            </w: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Федеральный закон от </w:t>
            </w:r>
            <w:smartTag w:uri="urn:schemas-microsoft-com:office:smarttags" w:element="date">
              <w:smartTagPr>
                <w:attr w:name="ls" w:val="trans"/>
                <w:attr w:name="Month" w:val="3"/>
                <w:attr w:name="Day" w:val="30"/>
                <w:attr w:name="Year" w:val="1999"/>
              </w:smartTagPr>
              <w:r w:rsidRPr="00F50292">
                <w:rPr>
                  <w:rFonts w:ascii="Times New Roman" w:hAnsi="Times New Roman" w:cs="Times New Roman"/>
                  <w:sz w:val="20"/>
                  <w:szCs w:val="20"/>
                </w:rPr>
                <w:t>30 марта 1999 года</w:t>
              </w:r>
            </w:smartTag>
            <w:r w:rsidRPr="00F50292">
              <w:rPr>
                <w:rFonts w:ascii="Times New Roman" w:hAnsi="Times New Roman" w:cs="Times New Roman"/>
                <w:sz w:val="20"/>
                <w:szCs w:val="20"/>
              </w:rPr>
              <w:t xml:space="preserve"> № 52-ФЗ                 "О санитарно-эпидемиологическом благополучии населения";</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Федеральный закон от </w:t>
            </w:r>
            <w:smartTag w:uri="urn:schemas-microsoft-com:office:smarttags" w:element="date">
              <w:smartTagPr>
                <w:attr w:name="ls" w:val="trans"/>
                <w:attr w:name="Month" w:val="11"/>
                <w:attr w:name="Day" w:val="21"/>
                <w:attr w:name="Year" w:val="1995"/>
              </w:smartTagPr>
              <w:r w:rsidRPr="00F50292">
                <w:rPr>
                  <w:rFonts w:ascii="Times New Roman" w:hAnsi="Times New Roman" w:cs="Times New Roman"/>
                  <w:sz w:val="20"/>
                  <w:szCs w:val="20"/>
                </w:rPr>
                <w:t>21 ноября 1995 года</w:t>
              </w:r>
            </w:smartTag>
            <w:r w:rsidRPr="00F50292">
              <w:rPr>
                <w:rFonts w:ascii="Times New Roman" w:hAnsi="Times New Roman" w:cs="Times New Roman"/>
                <w:sz w:val="20"/>
                <w:szCs w:val="20"/>
              </w:rPr>
              <w:t xml:space="preserve"> № 170-ФЗ "Об использовании атомной энергии";</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9"/>
                <w:attr w:name="Day" w:val="25"/>
                <w:attr w:name="Year" w:val="2007"/>
              </w:smartTagPr>
              <w:r w:rsidRPr="00F50292">
                <w:rPr>
                  <w:rFonts w:ascii="Times New Roman" w:hAnsi="Times New Roman" w:cs="Times New Roman"/>
                  <w:sz w:val="20"/>
                  <w:szCs w:val="20"/>
                </w:rPr>
                <w:t>25 сентября 2007 года</w:t>
              </w:r>
            </w:smartTag>
            <w:r w:rsidRPr="00F50292">
              <w:rPr>
                <w:rFonts w:ascii="Times New Roman" w:hAnsi="Times New Roman" w:cs="Times New Roman"/>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ls" w:val="trans"/>
                <w:attr w:name="Month" w:val="3"/>
                <w:attr w:name="Day" w:val="03"/>
                <w:attr w:name="Year" w:val="2018"/>
              </w:smartTagPr>
              <w:r w:rsidRPr="00F50292">
                <w:rPr>
                  <w:rFonts w:ascii="Times New Roman" w:hAnsi="Times New Roman" w:cs="Times New Roman"/>
                  <w:sz w:val="20"/>
                  <w:szCs w:val="20"/>
                </w:rPr>
                <w:t>03 марта 2018 года</w:t>
              </w:r>
            </w:smartTag>
            <w:r w:rsidRPr="00F50292">
              <w:rPr>
                <w:rFonts w:ascii="Times New Roman" w:hAnsi="Times New Roman" w:cs="Times New Roman"/>
                <w:sz w:val="20"/>
                <w:szCs w:val="20"/>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ls" w:val="trans"/>
                <w:attr w:name="Month" w:val="12"/>
                <w:attr w:name="Day" w:val="30"/>
                <w:attr w:name="Year" w:val="2016"/>
              </w:smartTagPr>
              <w:r w:rsidRPr="00F50292">
                <w:rPr>
                  <w:rFonts w:ascii="Times New Roman" w:hAnsi="Times New Roman" w:cs="Times New Roman"/>
                  <w:sz w:val="20"/>
                  <w:szCs w:val="20"/>
                </w:rPr>
                <w:t>30 декабря 2016 года</w:t>
              </w:r>
            </w:smartTag>
            <w:r w:rsidRPr="00F50292">
              <w:rPr>
                <w:rFonts w:ascii="Times New Roman" w:hAnsi="Times New Roman" w:cs="Times New Roman"/>
                <w:sz w:val="20"/>
                <w:szCs w:val="20"/>
              </w:rPr>
              <w:t xml:space="preserve"> № 1034/пр);</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F50292">
                <w:rPr>
                  <w:rFonts w:eastAsiaTheme="minorHAnsi"/>
                  <w:sz w:val="20"/>
                  <w:szCs w:val="20"/>
                  <w:lang w:eastAsia="en-US"/>
                </w:rPr>
                <w:t>09 июня 2003 года</w:t>
              </w:r>
            </w:smartTag>
            <w:r w:rsidRPr="00F50292">
              <w:rPr>
                <w:rFonts w:eastAsiaTheme="minorHAnsi"/>
                <w:sz w:val="20"/>
                <w:szCs w:val="20"/>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3"/>
                <w:attr w:name="Day" w:val="13"/>
                <w:attr w:name="Year" w:val="2003"/>
              </w:smartTagPr>
              <w:r w:rsidRPr="00F50292">
                <w:rPr>
                  <w:rFonts w:ascii="Times New Roman" w:hAnsi="Times New Roman" w:cs="Times New Roman"/>
                  <w:sz w:val="20"/>
                  <w:szCs w:val="20"/>
                </w:rPr>
                <w:t>13 марта 2003 года</w:t>
              </w:r>
            </w:smartTag>
            <w:r w:rsidRPr="00F50292">
              <w:rPr>
                <w:rFonts w:ascii="Times New Roman" w:hAnsi="Times New Roman" w:cs="Times New Roman"/>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F50292" w:rsidRPr="00F50292" w:rsidTr="00F50292">
        <w:trPr>
          <w:trHeight w:val="4115"/>
        </w:trPr>
        <w:tc>
          <w:tcPr>
            <w:tcW w:w="851" w:type="dxa"/>
            <w:tcBorders>
              <w:bottom w:val="single" w:sz="4" w:space="0" w:color="auto"/>
            </w:tcBorders>
          </w:tcPr>
          <w:p w:rsidR="00F50292" w:rsidRPr="00F50292" w:rsidRDefault="00F50292" w:rsidP="00F50292">
            <w:pPr>
              <w:jc w:val="center"/>
              <w:rPr>
                <w:sz w:val="20"/>
                <w:szCs w:val="20"/>
              </w:rPr>
            </w:pPr>
            <w:r w:rsidRPr="00F50292">
              <w:rPr>
                <w:sz w:val="20"/>
                <w:szCs w:val="20"/>
              </w:rPr>
              <w:lastRenderedPageBreak/>
              <w:t>2</w:t>
            </w:r>
          </w:p>
        </w:tc>
        <w:tc>
          <w:tcPr>
            <w:tcW w:w="2977" w:type="dxa"/>
            <w:tcBorders>
              <w:bottom w:val="single" w:sz="4" w:space="0" w:color="auto"/>
            </w:tcBorders>
          </w:tcPr>
          <w:p w:rsidR="00F50292" w:rsidRPr="00F50292" w:rsidRDefault="00F50292" w:rsidP="00F50292">
            <w:pPr>
              <w:rPr>
                <w:sz w:val="20"/>
                <w:szCs w:val="20"/>
              </w:rPr>
            </w:pPr>
            <w:r w:rsidRPr="00F50292">
              <w:rPr>
                <w:sz w:val="20"/>
                <w:szCs w:val="20"/>
              </w:rPr>
              <w:t>Охранная зона трубопроводов (газопроводов, нефтепроводов и нефтепродуктопроводов, аммиакопроводов)</w:t>
            </w: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w:t>
            </w:r>
            <w:r w:rsidRPr="00F50292">
              <w:rPr>
                <w:rFonts w:ascii="Times New Roman" w:hAnsi="Times New Roman" w:cs="Times New Roman"/>
              </w:rPr>
              <w:t xml:space="preserve"> </w:t>
            </w:r>
            <w:r w:rsidRPr="00F50292">
              <w:rPr>
                <w:rFonts w:ascii="Times New Roman" w:hAnsi="Times New Roman" w:cs="Times New Roman"/>
                <w:sz w:val="20"/>
                <w:szCs w:val="20"/>
              </w:rPr>
              <w:t xml:space="preserve">Федеральный закон от </w:t>
            </w:r>
            <w:smartTag w:uri="urn:schemas-microsoft-com:office:smarttags" w:element="date">
              <w:smartTagPr>
                <w:attr w:name="Year" w:val="1999"/>
                <w:attr w:name="Day" w:val="31"/>
                <w:attr w:name="Month" w:val="3"/>
                <w:attr w:name="ls" w:val="trans"/>
              </w:smartTagPr>
              <w:r w:rsidRPr="00F50292">
                <w:rPr>
                  <w:rFonts w:ascii="Times New Roman" w:hAnsi="Times New Roman" w:cs="Times New Roman"/>
                  <w:sz w:val="20"/>
                  <w:szCs w:val="20"/>
                </w:rPr>
                <w:t>31 марта 1999 года</w:t>
              </w:r>
            </w:smartTag>
            <w:r w:rsidRPr="00F50292">
              <w:rPr>
                <w:rFonts w:ascii="Times New Roman" w:hAnsi="Times New Roman" w:cs="Times New Roman"/>
                <w:sz w:val="20"/>
                <w:szCs w:val="20"/>
              </w:rPr>
              <w:t xml:space="preserve"> № 69-ФЗ "О газоснабжении в Российской Федерации";</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F50292">
                <w:rPr>
                  <w:rFonts w:ascii="Times New Roman" w:hAnsi="Times New Roman" w:cs="Times New Roman"/>
                  <w:sz w:val="20"/>
                  <w:szCs w:val="20"/>
                </w:rPr>
                <w:t>08 сентября 2017 года</w:t>
              </w:r>
            </w:smartTag>
            <w:r w:rsidRPr="00F50292">
              <w:rPr>
                <w:rFonts w:ascii="Times New Roman" w:hAnsi="Times New Roman" w:cs="Times New Roman"/>
                <w:sz w:val="20"/>
                <w:szCs w:val="20"/>
              </w:rPr>
              <w:t xml:space="preserve"> № 1083 "Об утверждении Правил охраны магистральных газопроводов и о внесении изменений в Положение о предоставлении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Правила охраны магистральных трубопроводов (утверждены постановлением Федерального горного и промышленного </w:t>
            </w:r>
            <w:hyperlink r:id="rId16" w:history="1">
              <w:r w:rsidRPr="00F50292">
                <w:rPr>
                  <w:rFonts w:ascii="Times New Roman" w:hAnsi="Times New Roman" w:cs="Times New Roman"/>
                  <w:sz w:val="20"/>
                  <w:szCs w:val="20"/>
                </w:rPr>
                <w:t>надзор</w:t>
              </w:r>
            </w:hyperlink>
            <w:r w:rsidRPr="00F50292">
              <w:rPr>
                <w:rFonts w:ascii="Times New Roman" w:hAnsi="Times New Roman" w:cs="Times New Roman"/>
                <w:sz w:val="20"/>
                <w:szCs w:val="20"/>
              </w:rPr>
              <w:t xml:space="preserve">а России от </w:t>
            </w:r>
            <w:smartTag w:uri="urn:schemas-microsoft-com:office:smarttags" w:element="date">
              <w:smartTagPr>
                <w:attr w:name="Year" w:val="1992"/>
                <w:attr w:name="Day" w:val="22"/>
                <w:attr w:name="Month" w:val="4"/>
                <w:attr w:name="ls" w:val="trans"/>
              </w:smartTagPr>
              <w:r w:rsidRPr="00F50292">
                <w:rPr>
                  <w:rFonts w:ascii="Times New Roman" w:hAnsi="Times New Roman" w:cs="Times New Roman"/>
                  <w:sz w:val="20"/>
                  <w:szCs w:val="20"/>
                </w:rPr>
                <w:t>22 апреля 1992 года</w:t>
              </w:r>
            </w:smartTag>
            <w:r w:rsidRPr="00F50292">
              <w:rPr>
                <w:rFonts w:ascii="Times New Roman" w:hAnsi="Times New Roman" w:cs="Times New Roman"/>
                <w:sz w:val="20"/>
                <w:szCs w:val="20"/>
              </w:rPr>
              <w:t xml:space="preserve"> № 9);</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00"/>
                <w:attr w:name="Day" w:val="20"/>
                <w:attr w:name="Month" w:val="11"/>
                <w:attr w:name="ls" w:val="trans"/>
              </w:smartTagPr>
              <w:r w:rsidRPr="00F50292">
                <w:rPr>
                  <w:rFonts w:ascii="Times New Roman" w:hAnsi="Times New Roman" w:cs="Times New Roman"/>
                  <w:sz w:val="20"/>
                  <w:szCs w:val="20"/>
                </w:rPr>
                <w:t>20 ноября 2000 года</w:t>
              </w:r>
            </w:smartTag>
            <w:r w:rsidRPr="00F50292">
              <w:rPr>
                <w:rFonts w:ascii="Times New Roman" w:hAnsi="Times New Roman" w:cs="Times New Roman"/>
                <w:sz w:val="20"/>
                <w:szCs w:val="20"/>
              </w:rPr>
              <w:t xml:space="preserve"> № 878 "Об утверждении Правил охраны газораспределительных сетей" </w:t>
            </w:r>
          </w:p>
        </w:tc>
      </w:tr>
      <w:tr w:rsidR="00F50292" w:rsidRPr="00F50292" w:rsidTr="00F50292">
        <w:trPr>
          <w:trHeight w:val="602"/>
        </w:trPr>
        <w:tc>
          <w:tcPr>
            <w:tcW w:w="851" w:type="dxa"/>
            <w:tcBorders>
              <w:bottom w:val="single" w:sz="4" w:space="0" w:color="auto"/>
            </w:tcBorders>
          </w:tcPr>
          <w:p w:rsidR="00F50292" w:rsidRPr="00F50292" w:rsidRDefault="00F50292" w:rsidP="00F50292">
            <w:pPr>
              <w:jc w:val="center"/>
              <w:rPr>
                <w:sz w:val="20"/>
                <w:szCs w:val="20"/>
              </w:rPr>
            </w:pPr>
            <w:r w:rsidRPr="00F50292">
              <w:rPr>
                <w:sz w:val="20"/>
                <w:szCs w:val="20"/>
              </w:rPr>
              <w:t>3</w:t>
            </w:r>
          </w:p>
        </w:tc>
        <w:tc>
          <w:tcPr>
            <w:tcW w:w="2977" w:type="dxa"/>
            <w:tcBorders>
              <w:bottom w:val="single" w:sz="4" w:space="0" w:color="auto"/>
            </w:tcBorders>
          </w:tcPr>
          <w:p w:rsidR="00F50292" w:rsidRPr="00F50292" w:rsidRDefault="00F50292" w:rsidP="00F50292">
            <w:pPr>
              <w:rPr>
                <w:sz w:val="20"/>
                <w:szCs w:val="20"/>
              </w:rPr>
            </w:pPr>
            <w:r w:rsidRPr="00F50292">
              <w:rPr>
                <w:sz w:val="20"/>
                <w:szCs w:val="20"/>
              </w:rPr>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lang w:eastAsia="en-US"/>
              </w:rPr>
            </w:pPr>
            <w:r w:rsidRPr="00F5029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F50292">
                <w:rPr>
                  <w:rFonts w:ascii="Times New Roman" w:hAnsi="Times New Roman" w:cs="Times New Roman"/>
                  <w:sz w:val="20"/>
                  <w:szCs w:val="20"/>
                </w:rPr>
                <w:t>08 сентября 2017 года</w:t>
              </w:r>
            </w:smartTag>
            <w:r w:rsidRPr="00F50292">
              <w:rPr>
                <w:rFonts w:ascii="Times New Roman" w:hAnsi="Times New Roman" w:cs="Times New Roman"/>
                <w:sz w:val="20"/>
                <w:szCs w:val="20"/>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СП 36.13330.2012. Свод правил. Магистральные трубопроводы. Актуализированная редакция СНиП 2.05.06-85*» (утвержден приказом Федерального агентства по строительству и жилищно-коммунальному хозяйству от </w:t>
            </w:r>
            <w:smartTag w:uri="urn:schemas-microsoft-com:office:smarttags" w:element="date">
              <w:smartTagPr>
                <w:attr w:name="Year" w:val="2012"/>
                <w:attr w:name="Day" w:val="25"/>
                <w:attr w:name="Month" w:val="12"/>
                <w:attr w:name="ls" w:val="trans"/>
              </w:smartTagPr>
              <w:r w:rsidRPr="00F50292">
                <w:rPr>
                  <w:rFonts w:ascii="Times New Roman" w:hAnsi="Times New Roman" w:cs="Times New Roman"/>
                  <w:sz w:val="20"/>
                  <w:szCs w:val="20"/>
                </w:rPr>
                <w:t>25 декабря 2012 года</w:t>
              </w:r>
            </w:smartTag>
            <w:r w:rsidRPr="00F50292">
              <w:rPr>
                <w:rFonts w:ascii="Times New Roman" w:hAnsi="Times New Roman" w:cs="Times New Roman"/>
                <w:sz w:val="20"/>
                <w:szCs w:val="20"/>
              </w:rPr>
              <w:t xml:space="preserve"> № 108/ГС);</w:t>
            </w:r>
          </w:p>
          <w:p w:rsidR="00F50292" w:rsidRPr="00F50292" w:rsidRDefault="00F50292" w:rsidP="00F50292">
            <w:pPr>
              <w:pStyle w:val="af7"/>
              <w:tabs>
                <w:tab w:val="left" w:pos="317"/>
              </w:tabs>
              <w:ind w:left="0"/>
              <w:jc w:val="both"/>
              <w:rPr>
                <w:rFonts w:ascii="Times New Roman" w:hAnsi="Times New Roman" w:cs="Times New Roman"/>
                <w:sz w:val="20"/>
                <w:szCs w:val="20"/>
                <w:lang w:eastAsia="en-US"/>
              </w:rPr>
            </w:pPr>
            <w:r w:rsidRPr="00F50292">
              <w:rPr>
                <w:rFonts w:ascii="Times New Roman" w:hAnsi="Times New Roman" w:cs="Times New Roman"/>
                <w:sz w:val="20"/>
                <w:szCs w:val="20"/>
              </w:rPr>
              <w:t xml:space="preserve">- Правила охраны магистральных трубопроводов (утверждены постановлением Федерального горного и промышленного </w:t>
            </w:r>
            <w:hyperlink r:id="rId17" w:history="1">
              <w:r w:rsidRPr="00F50292">
                <w:rPr>
                  <w:rFonts w:ascii="Times New Roman" w:hAnsi="Times New Roman" w:cs="Times New Roman"/>
                  <w:sz w:val="20"/>
                  <w:szCs w:val="20"/>
                </w:rPr>
                <w:t>надзор</w:t>
              </w:r>
            </w:hyperlink>
            <w:r w:rsidRPr="00F50292">
              <w:rPr>
                <w:rFonts w:ascii="Times New Roman" w:hAnsi="Times New Roman" w:cs="Times New Roman"/>
                <w:sz w:val="20"/>
                <w:szCs w:val="20"/>
              </w:rPr>
              <w:t xml:space="preserve">а России от </w:t>
            </w:r>
            <w:smartTag w:uri="urn:schemas-microsoft-com:office:smarttags" w:element="date">
              <w:smartTagPr>
                <w:attr w:name="Year" w:val="1992"/>
                <w:attr w:name="Day" w:val="22"/>
                <w:attr w:name="Month" w:val="4"/>
                <w:attr w:name="ls" w:val="trans"/>
              </w:smartTagPr>
              <w:r w:rsidRPr="00F50292">
                <w:rPr>
                  <w:rFonts w:ascii="Times New Roman" w:hAnsi="Times New Roman" w:cs="Times New Roman"/>
                  <w:sz w:val="20"/>
                  <w:szCs w:val="20"/>
                </w:rPr>
                <w:t>22 апреля 1992 года</w:t>
              </w:r>
            </w:smartTag>
            <w:r w:rsidRPr="00F50292">
              <w:rPr>
                <w:rFonts w:ascii="Times New Roman" w:hAnsi="Times New Roman" w:cs="Times New Roman"/>
                <w:sz w:val="20"/>
                <w:szCs w:val="20"/>
              </w:rPr>
              <w:t xml:space="preserve"> № 9)</w:t>
            </w:r>
          </w:p>
        </w:tc>
      </w:tr>
      <w:tr w:rsidR="00F50292" w:rsidRPr="00F50292" w:rsidTr="00F50292">
        <w:tc>
          <w:tcPr>
            <w:tcW w:w="851" w:type="dxa"/>
          </w:tcPr>
          <w:p w:rsidR="00F50292" w:rsidRPr="00F50292" w:rsidRDefault="00F50292" w:rsidP="00F50292">
            <w:pPr>
              <w:jc w:val="center"/>
              <w:rPr>
                <w:sz w:val="20"/>
                <w:szCs w:val="20"/>
              </w:rPr>
            </w:pPr>
            <w:r w:rsidRPr="00F50292">
              <w:rPr>
                <w:sz w:val="20"/>
                <w:szCs w:val="20"/>
              </w:rPr>
              <w:t>4</w:t>
            </w:r>
          </w:p>
        </w:tc>
        <w:tc>
          <w:tcPr>
            <w:tcW w:w="2977" w:type="dxa"/>
          </w:tcPr>
          <w:p w:rsidR="00F50292" w:rsidRPr="00F50292" w:rsidRDefault="00F50292" w:rsidP="00F50292">
            <w:pPr>
              <w:rPr>
                <w:sz w:val="20"/>
                <w:szCs w:val="20"/>
              </w:rPr>
            </w:pPr>
            <w:r w:rsidRPr="00F50292">
              <w:rPr>
                <w:sz w:val="20"/>
                <w:szCs w:val="20"/>
              </w:rPr>
              <w:t>Охранная зона объектов электроэнергетики (объектов электросетевого хозяйства и объектов по производству электрической энергии)</w:t>
            </w: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09"/>
                <w:attr w:name="Day" w:val="24"/>
                <w:attr w:name="Month" w:val="2"/>
                <w:attr w:name="ls" w:val="trans"/>
              </w:smartTagPr>
              <w:r w:rsidRPr="00F50292">
                <w:rPr>
                  <w:rFonts w:ascii="Times New Roman" w:hAnsi="Times New Roman" w:cs="Times New Roman"/>
                  <w:sz w:val="20"/>
                  <w:szCs w:val="20"/>
                </w:rPr>
                <w:t>24 февраля 2009 года</w:t>
              </w:r>
            </w:smartTag>
            <w:r w:rsidRPr="00F50292">
              <w:rPr>
                <w:rFonts w:ascii="Times New Roman" w:hAnsi="Times New Roman" w:cs="Times New Roman"/>
                <w:sz w:val="20"/>
                <w:szCs w:val="20"/>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постановление Правительства Российской Федерации от 18 ноября 2013 года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tc>
      </w:tr>
      <w:tr w:rsidR="00F50292" w:rsidRPr="00F50292" w:rsidTr="00F50292">
        <w:tc>
          <w:tcPr>
            <w:tcW w:w="851" w:type="dxa"/>
          </w:tcPr>
          <w:p w:rsidR="00F50292" w:rsidRPr="00F50292" w:rsidRDefault="00F50292" w:rsidP="00F50292">
            <w:pPr>
              <w:jc w:val="center"/>
              <w:rPr>
                <w:sz w:val="20"/>
                <w:szCs w:val="20"/>
              </w:rPr>
            </w:pPr>
            <w:r w:rsidRPr="00F50292">
              <w:rPr>
                <w:sz w:val="20"/>
                <w:szCs w:val="20"/>
              </w:rPr>
              <w:t>5</w:t>
            </w:r>
          </w:p>
        </w:tc>
        <w:tc>
          <w:tcPr>
            <w:tcW w:w="2977" w:type="dxa"/>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Охранная зона тепловых сетей</w:t>
            </w:r>
          </w:p>
        </w:tc>
        <w:tc>
          <w:tcPr>
            <w:tcW w:w="5528" w:type="dxa"/>
          </w:tcPr>
          <w:p w:rsidR="00F50292" w:rsidRPr="00F50292" w:rsidRDefault="00F50292" w:rsidP="00F50292">
            <w:pPr>
              <w:autoSpaceDE w:val="0"/>
              <w:autoSpaceDN w:val="0"/>
              <w:adjustRightInd w:val="0"/>
              <w:jc w:val="both"/>
              <w:rPr>
                <w:rFonts w:eastAsiaTheme="minorHAnsi"/>
                <w:sz w:val="20"/>
                <w:szCs w:val="20"/>
                <w:lang w:eastAsia="en-US"/>
              </w:rPr>
            </w:pPr>
            <w:r w:rsidRPr="00F50292">
              <w:rPr>
                <w:sz w:val="20"/>
                <w:szCs w:val="20"/>
              </w:rPr>
              <w:t xml:space="preserve">- приказ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F50292">
                <w:rPr>
                  <w:sz w:val="20"/>
                  <w:szCs w:val="20"/>
                </w:rPr>
                <w:t>17 августа 1992 года</w:t>
              </w:r>
            </w:smartTag>
            <w:r w:rsidRPr="00F50292">
              <w:rPr>
                <w:sz w:val="20"/>
                <w:szCs w:val="20"/>
              </w:rPr>
              <w:t xml:space="preserve"> № 197 "О типовых правилах охраны коммунальных тепловых сетей" (</w:t>
            </w:r>
            <w:r w:rsidRPr="00F50292">
              <w:rPr>
                <w:rFonts w:eastAsiaTheme="minorHAnsi"/>
                <w:sz w:val="20"/>
                <w:szCs w:val="20"/>
                <w:lang w:eastAsia="en-US"/>
              </w:rPr>
              <w:t>Документ утрачивает силу со дня вступления в силу Постановления Правительства РФ "Об утверждении Положения об охранной зоне тепловых сетей" в связи с изданием Приказа Минстроя России от 06.08.2020 N 428/пр.)</w:t>
            </w:r>
          </w:p>
        </w:tc>
      </w:tr>
      <w:tr w:rsidR="00F50292" w:rsidRPr="00F50292" w:rsidTr="00F50292">
        <w:tc>
          <w:tcPr>
            <w:tcW w:w="851" w:type="dxa"/>
          </w:tcPr>
          <w:p w:rsidR="00F50292" w:rsidRPr="00F50292" w:rsidRDefault="00F50292" w:rsidP="00F50292">
            <w:pPr>
              <w:jc w:val="center"/>
              <w:rPr>
                <w:sz w:val="20"/>
                <w:szCs w:val="20"/>
              </w:rPr>
            </w:pPr>
            <w:r w:rsidRPr="00F50292">
              <w:rPr>
                <w:sz w:val="20"/>
                <w:szCs w:val="20"/>
              </w:rPr>
              <w:t>6</w:t>
            </w:r>
          </w:p>
        </w:tc>
        <w:tc>
          <w:tcPr>
            <w:tcW w:w="2977" w:type="dxa"/>
          </w:tcPr>
          <w:p w:rsidR="00F50292" w:rsidRPr="00F50292" w:rsidRDefault="00F50292" w:rsidP="00F50292">
            <w:pPr>
              <w:rPr>
                <w:sz w:val="20"/>
                <w:szCs w:val="20"/>
              </w:rPr>
            </w:pPr>
            <w:r w:rsidRPr="00F50292">
              <w:rPr>
                <w:sz w:val="20"/>
                <w:szCs w:val="20"/>
              </w:rPr>
              <w:t xml:space="preserve">Охранная зона линий и </w:t>
            </w:r>
            <w:r w:rsidRPr="00F50292">
              <w:rPr>
                <w:sz w:val="20"/>
                <w:szCs w:val="20"/>
              </w:rPr>
              <w:lastRenderedPageBreak/>
              <w:t>сооружений связи</w:t>
            </w: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lastRenderedPageBreak/>
              <w:t xml:space="preserve">- постановление Правительства Российской Федерации от </w:t>
            </w:r>
            <w:smartTag w:uri="urn:schemas-microsoft-com:office:smarttags" w:element="date">
              <w:smartTagPr>
                <w:attr w:name="Year" w:val="1995"/>
                <w:attr w:name="Day" w:val="09"/>
                <w:attr w:name="Month" w:val="6"/>
                <w:attr w:name="ls" w:val="trans"/>
              </w:smartTagPr>
              <w:r w:rsidRPr="00F50292">
                <w:rPr>
                  <w:rFonts w:ascii="Times New Roman" w:hAnsi="Times New Roman" w:cs="Times New Roman"/>
                  <w:sz w:val="20"/>
                  <w:szCs w:val="20"/>
                </w:rPr>
                <w:t xml:space="preserve">09 </w:t>
              </w:r>
              <w:r w:rsidRPr="00F50292">
                <w:rPr>
                  <w:rFonts w:ascii="Times New Roman" w:hAnsi="Times New Roman" w:cs="Times New Roman"/>
                  <w:sz w:val="20"/>
                  <w:szCs w:val="20"/>
                </w:rPr>
                <w:lastRenderedPageBreak/>
                <w:t>июня 1995 года</w:t>
              </w:r>
            </w:smartTag>
            <w:r w:rsidRPr="00F50292">
              <w:rPr>
                <w:rFonts w:ascii="Times New Roman" w:hAnsi="Times New Roman" w:cs="Times New Roman"/>
                <w:sz w:val="20"/>
                <w:szCs w:val="20"/>
              </w:rPr>
              <w:t xml:space="preserve"> № 578 "Об утверждении Правил охраны линий и сооружений связи Российской Федерации"</w:t>
            </w:r>
          </w:p>
        </w:tc>
      </w:tr>
      <w:tr w:rsidR="00F50292" w:rsidRPr="00F50292" w:rsidTr="00F50292">
        <w:tc>
          <w:tcPr>
            <w:tcW w:w="851" w:type="dxa"/>
          </w:tcPr>
          <w:p w:rsidR="00F50292" w:rsidRPr="00F50292" w:rsidRDefault="00F50292" w:rsidP="00F50292">
            <w:pPr>
              <w:jc w:val="center"/>
              <w:rPr>
                <w:sz w:val="20"/>
                <w:szCs w:val="20"/>
              </w:rPr>
            </w:pPr>
            <w:r w:rsidRPr="00F50292">
              <w:rPr>
                <w:sz w:val="20"/>
                <w:szCs w:val="20"/>
              </w:rPr>
              <w:lastRenderedPageBreak/>
              <w:t>7</w:t>
            </w:r>
          </w:p>
        </w:tc>
        <w:tc>
          <w:tcPr>
            <w:tcW w:w="2977" w:type="dxa"/>
          </w:tcPr>
          <w:p w:rsidR="00F50292" w:rsidRPr="00F50292" w:rsidRDefault="00F50292" w:rsidP="00F50292">
            <w:pPr>
              <w:rPr>
                <w:sz w:val="20"/>
                <w:szCs w:val="20"/>
              </w:rPr>
            </w:pPr>
            <w:r w:rsidRPr="00F50292">
              <w:rPr>
                <w:sz w:val="20"/>
                <w:szCs w:val="20"/>
              </w:rPr>
              <w:t>Водоохранная (рыбоохранная) зона</w:t>
            </w:r>
          </w:p>
        </w:tc>
        <w:tc>
          <w:tcPr>
            <w:tcW w:w="5528" w:type="dxa"/>
            <w:vMerge w:val="restart"/>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F50292">
                <w:rPr>
                  <w:rFonts w:ascii="Times New Roman" w:hAnsi="Times New Roman" w:cs="Times New Roman"/>
                  <w:sz w:val="20"/>
                  <w:szCs w:val="20"/>
                </w:rPr>
                <w:t>03 июня 2006 года</w:t>
              </w:r>
            </w:smartTag>
            <w:r w:rsidRPr="00F50292">
              <w:rPr>
                <w:rFonts w:ascii="Times New Roman" w:hAnsi="Times New Roman" w:cs="Times New Roman"/>
                <w:sz w:val="20"/>
                <w:szCs w:val="20"/>
              </w:rPr>
              <w:t xml:space="preserve"> № 74-ФЗ;</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Федеральный закон от </w:t>
            </w:r>
            <w:smartTag w:uri="urn:schemas-microsoft-com:office:smarttags" w:element="date">
              <w:smartTagPr>
                <w:attr w:name="Year" w:val="2004"/>
                <w:attr w:name="Day" w:val="20"/>
                <w:attr w:name="Month" w:val="12"/>
                <w:attr w:name="ls" w:val="trans"/>
              </w:smartTagPr>
              <w:r w:rsidRPr="00F50292">
                <w:rPr>
                  <w:rFonts w:ascii="Times New Roman" w:hAnsi="Times New Roman" w:cs="Times New Roman"/>
                  <w:sz w:val="20"/>
                  <w:szCs w:val="20"/>
                </w:rPr>
                <w:t>20 декабря 2004 года</w:t>
              </w:r>
            </w:smartTag>
            <w:r w:rsidRPr="00F50292">
              <w:rPr>
                <w:rFonts w:ascii="Times New Roman" w:hAnsi="Times New Roman" w:cs="Times New Roman"/>
                <w:sz w:val="20"/>
                <w:szCs w:val="20"/>
              </w:rPr>
              <w:t xml:space="preserve"> № 166-ФЗ "О рыболовстве и сохранении водных биологических ресурсов";</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08"/>
                <w:attr w:name="Day" w:val="06"/>
                <w:attr w:name="Month" w:val="10"/>
                <w:attr w:name="ls" w:val="trans"/>
              </w:smartTagPr>
              <w:r w:rsidRPr="00F50292">
                <w:rPr>
                  <w:rFonts w:ascii="Times New Roman" w:hAnsi="Times New Roman" w:cs="Times New Roman"/>
                  <w:sz w:val="20"/>
                  <w:szCs w:val="20"/>
                </w:rPr>
                <w:t>06 октября 2008 года</w:t>
              </w:r>
            </w:smartTag>
            <w:r w:rsidRPr="00F50292">
              <w:rPr>
                <w:rFonts w:ascii="Times New Roman" w:hAnsi="Times New Roman" w:cs="Times New Roman"/>
                <w:sz w:val="20"/>
                <w:szCs w:val="20"/>
              </w:rPr>
              <w:t xml:space="preserve"> № 743 "Об утверждении Правил установления рыбоохранных зон";</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09"/>
                <w:attr w:name="Day" w:val="10"/>
                <w:attr w:name="Month" w:val="1"/>
                <w:attr w:name="ls" w:val="trans"/>
              </w:smartTagPr>
              <w:r w:rsidRPr="00F50292">
                <w:rPr>
                  <w:rFonts w:ascii="Times New Roman" w:hAnsi="Times New Roman" w:cs="Times New Roman"/>
                  <w:sz w:val="20"/>
                  <w:szCs w:val="20"/>
                </w:rPr>
                <w:t>10 января 2009 года</w:t>
              </w:r>
            </w:smartTag>
            <w:r w:rsidRPr="00F50292">
              <w:rPr>
                <w:rFonts w:ascii="Times New Roman" w:hAnsi="Times New Roman" w:cs="Times New Roman"/>
                <w:sz w:val="20"/>
                <w:szCs w:val="20"/>
              </w:rPr>
              <w:t xml:space="preserve"> № 17 "Об утверждении Правил установления на местности границ водоохранных зон и границ прибрежных защитных полос водных объектов"</w:t>
            </w:r>
          </w:p>
        </w:tc>
      </w:tr>
      <w:tr w:rsidR="00F50292" w:rsidRPr="00F50292" w:rsidTr="00F50292">
        <w:trPr>
          <w:trHeight w:val="310"/>
        </w:trPr>
        <w:tc>
          <w:tcPr>
            <w:tcW w:w="851" w:type="dxa"/>
          </w:tcPr>
          <w:p w:rsidR="00F50292" w:rsidRPr="00F50292" w:rsidRDefault="00F50292" w:rsidP="00F50292">
            <w:pPr>
              <w:jc w:val="center"/>
              <w:rPr>
                <w:sz w:val="20"/>
                <w:szCs w:val="20"/>
              </w:rPr>
            </w:pPr>
            <w:r w:rsidRPr="00F50292">
              <w:rPr>
                <w:sz w:val="20"/>
                <w:szCs w:val="20"/>
              </w:rPr>
              <w:t>8</w:t>
            </w:r>
          </w:p>
        </w:tc>
        <w:tc>
          <w:tcPr>
            <w:tcW w:w="2977" w:type="dxa"/>
          </w:tcPr>
          <w:p w:rsidR="00F50292" w:rsidRPr="00F50292" w:rsidRDefault="00F50292" w:rsidP="00F50292">
            <w:pPr>
              <w:rPr>
                <w:sz w:val="20"/>
                <w:szCs w:val="20"/>
              </w:rPr>
            </w:pPr>
            <w:r w:rsidRPr="00F50292">
              <w:rPr>
                <w:sz w:val="20"/>
                <w:szCs w:val="20"/>
              </w:rPr>
              <w:t>Прибрежная защитная полоса</w:t>
            </w:r>
          </w:p>
        </w:tc>
        <w:tc>
          <w:tcPr>
            <w:tcW w:w="5528" w:type="dxa"/>
            <w:vMerge/>
          </w:tcPr>
          <w:p w:rsidR="00F50292" w:rsidRPr="00F50292" w:rsidRDefault="00F50292" w:rsidP="00F50292">
            <w:pPr>
              <w:pStyle w:val="af7"/>
              <w:tabs>
                <w:tab w:val="left" w:pos="317"/>
              </w:tabs>
              <w:ind w:left="0"/>
              <w:jc w:val="both"/>
              <w:rPr>
                <w:rFonts w:ascii="Times New Roman" w:hAnsi="Times New Roman" w:cs="Times New Roman"/>
                <w:sz w:val="20"/>
                <w:szCs w:val="20"/>
              </w:rPr>
            </w:pPr>
          </w:p>
        </w:tc>
      </w:tr>
      <w:tr w:rsidR="00F50292" w:rsidRPr="00F50292" w:rsidTr="00F50292">
        <w:tc>
          <w:tcPr>
            <w:tcW w:w="851" w:type="dxa"/>
          </w:tcPr>
          <w:p w:rsidR="00F50292" w:rsidRPr="00F50292" w:rsidRDefault="00F50292" w:rsidP="00F50292">
            <w:pPr>
              <w:jc w:val="center"/>
              <w:rPr>
                <w:sz w:val="20"/>
                <w:szCs w:val="20"/>
              </w:rPr>
            </w:pPr>
            <w:r w:rsidRPr="00F50292">
              <w:rPr>
                <w:sz w:val="20"/>
                <w:szCs w:val="20"/>
              </w:rPr>
              <w:t>9</w:t>
            </w:r>
          </w:p>
        </w:tc>
        <w:tc>
          <w:tcPr>
            <w:tcW w:w="2977" w:type="dxa"/>
          </w:tcPr>
          <w:p w:rsidR="00F50292" w:rsidRPr="00F50292" w:rsidRDefault="00F50292" w:rsidP="00F50292">
            <w:pPr>
              <w:rPr>
                <w:sz w:val="20"/>
                <w:szCs w:val="20"/>
              </w:rPr>
            </w:pPr>
            <w:r w:rsidRPr="00F50292">
              <w:rPr>
                <w:sz w:val="20"/>
                <w:szCs w:val="20"/>
              </w:rPr>
              <w:t xml:space="preserve">Зоны санитарной охраны источников питьевого и хозяйственно-бытового </w:t>
            </w:r>
          </w:p>
          <w:p w:rsidR="00F50292" w:rsidRPr="00F50292" w:rsidRDefault="00F50292" w:rsidP="00F50292">
            <w:pPr>
              <w:rPr>
                <w:sz w:val="20"/>
                <w:szCs w:val="20"/>
              </w:rPr>
            </w:pPr>
            <w:r w:rsidRPr="00F50292">
              <w:rPr>
                <w:sz w:val="20"/>
                <w:szCs w:val="20"/>
              </w:rPr>
              <w:t>водоснабжения</w:t>
            </w: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"Водный кодекс Российской Федерации" от </w:t>
            </w:r>
            <w:smartTag w:uri="urn:schemas-microsoft-com:office:smarttags" w:element="date">
              <w:smartTagPr>
                <w:attr w:name="Year" w:val="2006"/>
                <w:attr w:name="Day" w:val="03"/>
                <w:attr w:name="Month" w:val="6"/>
                <w:attr w:name="ls" w:val="trans"/>
              </w:smartTagPr>
              <w:r w:rsidRPr="00F50292">
                <w:rPr>
                  <w:rFonts w:ascii="Times New Roman" w:hAnsi="Times New Roman" w:cs="Times New Roman"/>
                  <w:sz w:val="20"/>
                  <w:szCs w:val="20"/>
                </w:rPr>
                <w:t>03 июня 2006 года</w:t>
              </w:r>
            </w:smartTag>
            <w:r w:rsidRPr="00F50292">
              <w:rPr>
                <w:rFonts w:ascii="Times New Roman" w:hAnsi="Times New Roman" w:cs="Times New Roman"/>
                <w:sz w:val="20"/>
                <w:szCs w:val="20"/>
              </w:rPr>
              <w:t xml:space="preserve"> № 74-ФЗ;</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F50292">
                <w:rPr>
                  <w:rFonts w:ascii="Times New Roman" w:hAnsi="Times New Roman" w:cs="Times New Roman"/>
                  <w:sz w:val="20"/>
                  <w:szCs w:val="20"/>
                </w:rPr>
                <w:t>30 марта 1999 года</w:t>
              </w:r>
            </w:smartTag>
            <w:r w:rsidRPr="00F50292">
              <w:rPr>
                <w:rFonts w:ascii="Times New Roman" w:hAnsi="Times New Roman" w:cs="Times New Roman"/>
                <w:sz w:val="20"/>
                <w:szCs w:val="20"/>
              </w:rPr>
              <w:t xml:space="preserve"> № 52-ФЗ "О санитарно-эпидемиологическом благополучии населения";</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2"/>
                <w:attr w:name="Day" w:val="14"/>
                <w:attr w:name="Month" w:val="3"/>
                <w:attr w:name="ls" w:val="trans"/>
              </w:smartTagPr>
              <w:r w:rsidRPr="00F50292">
                <w:rPr>
                  <w:rFonts w:ascii="Times New Roman" w:hAnsi="Times New Roman" w:cs="Times New Roman"/>
                  <w:sz w:val="20"/>
                  <w:szCs w:val="20"/>
                </w:rPr>
                <w:t>14 марта 2002 года</w:t>
              </w:r>
            </w:smartTag>
            <w:r w:rsidRPr="00F50292">
              <w:rPr>
                <w:rFonts w:ascii="Times New Roman" w:hAnsi="Times New Roman" w:cs="Times New Roman"/>
                <w:sz w:val="20"/>
                <w:szCs w:val="20"/>
              </w:rPr>
              <w:t xml:space="preserve"> № 10 "О 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F50292">
                <w:rPr>
                  <w:rFonts w:ascii="Times New Roman" w:hAnsi="Times New Roman" w:cs="Times New Roman"/>
                  <w:sz w:val="20"/>
                  <w:szCs w:val="20"/>
                </w:rPr>
                <w:t>25 сентября 2007 года</w:t>
              </w:r>
            </w:smartTag>
            <w:r w:rsidRPr="00F50292">
              <w:rPr>
                <w:rFonts w:ascii="Times New Roman" w:hAnsi="Times New Roman" w:cs="Times New Roman"/>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F50292" w:rsidRPr="00F50292" w:rsidTr="00F50292">
        <w:tc>
          <w:tcPr>
            <w:tcW w:w="851" w:type="dxa"/>
          </w:tcPr>
          <w:p w:rsidR="00F50292" w:rsidRPr="00F50292" w:rsidRDefault="00F50292" w:rsidP="00F50292">
            <w:pPr>
              <w:jc w:val="center"/>
              <w:rPr>
                <w:sz w:val="20"/>
                <w:szCs w:val="20"/>
              </w:rPr>
            </w:pPr>
            <w:r w:rsidRPr="00F50292">
              <w:rPr>
                <w:sz w:val="20"/>
                <w:szCs w:val="20"/>
              </w:rPr>
              <w:t>10</w:t>
            </w:r>
          </w:p>
        </w:tc>
        <w:tc>
          <w:tcPr>
            <w:tcW w:w="2977" w:type="dxa"/>
          </w:tcPr>
          <w:p w:rsidR="00F50292" w:rsidRPr="00F50292" w:rsidRDefault="00F50292" w:rsidP="00F50292">
            <w:pPr>
              <w:rPr>
                <w:sz w:val="20"/>
                <w:szCs w:val="20"/>
              </w:rPr>
            </w:pPr>
            <w:r w:rsidRPr="00F50292">
              <w:rPr>
                <w:sz w:val="20"/>
                <w:szCs w:val="20"/>
              </w:rPr>
              <w:t>Зоны затопления и подтопления</w:t>
            </w: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F50292">
                <w:rPr>
                  <w:rFonts w:ascii="Times New Roman" w:hAnsi="Times New Roman" w:cs="Times New Roman"/>
                  <w:sz w:val="20"/>
                  <w:szCs w:val="20"/>
                </w:rPr>
                <w:t>03 июня 2006 года</w:t>
              </w:r>
            </w:smartTag>
            <w:r w:rsidRPr="00F50292">
              <w:rPr>
                <w:rFonts w:ascii="Times New Roman" w:hAnsi="Times New Roman" w:cs="Times New Roman"/>
                <w:sz w:val="20"/>
                <w:szCs w:val="20"/>
              </w:rPr>
              <w:t xml:space="preserve"> № 74-ФЗ;</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14"/>
                <w:attr w:name="Day" w:val="18"/>
                <w:attr w:name="Month" w:val="4"/>
                <w:attr w:name="ls" w:val="trans"/>
              </w:smartTagPr>
              <w:r w:rsidRPr="00F50292">
                <w:rPr>
                  <w:rFonts w:ascii="Times New Roman" w:hAnsi="Times New Roman" w:cs="Times New Roman"/>
                  <w:sz w:val="20"/>
                  <w:szCs w:val="20"/>
                </w:rPr>
                <w:t>18 апреля 2014 года</w:t>
              </w:r>
            </w:smartTag>
            <w:r w:rsidRPr="00F50292">
              <w:rPr>
                <w:rFonts w:ascii="Times New Roman" w:hAnsi="Times New Roman" w:cs="Times New Roman"/>
                <w:sz w:val="20"/>
                <w:szCs w:val="20"/>
              </w:rPr>
              <w:t xml:space="preserve"> № 360 "О зонах затопления, подтопления"</w:t>
            </w:r>
            <w:r w:rsidRPr="00F50292">
              <w:rPr>
                <w:rFonts w:ascii="Times New Roman" w:hAnsi="Times New Roman" w:cs="Times New Roman"/>
              </w:rPr>
              <w:t xml:space="preserve"> </w:t>
            </w:r>
            <w:r w:rsidRPr="00F50292">
              <w:rPr>
                <w:rFonts w:ascii="Times New Roman" w:hAnsi="Times New Roman" w:cs="Times New Roman"/>
                <w:sz w:val="20"/>
                <w:szCs w:val="20"/>
              </w:rPr>
              <w:t>вместе с "Положением о зонах затопления, подтопления";</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16"/>
                <w:attr w:name="Month" w:val="12"/>
                <w:attr w:name="ls" w:val="trans"/>
              </w:smartTagPr>
              <w:r w:rsidRPr="00F50292">
                <w:rPr>
                  <w:rFonts w:ascii="Times New Roman" w:hAnsi="Times New Roman" w:cs="Times New Roman"/>
                  <w:sz w:val="20"/>
                  <w:szCs w:val="20"/>
                </w:rPr>
                <w:t>16 декабря 2016 года</w:t>
              </w:r>
            </w:smartTag>
            <w:r w:rsidRPr="00F50292">
              <w:rPr>
                <w:rFonts w:ascii="Times New Roman" w:hAnsi="Times New Roman" w:cs="Times New Roman"/>
                <w:sz w:val="20"/>
                <w:szCs w:val="20"/>
              </w:rPr>
              <w:t xml:space="preserve"> № 964/пр)</w:t>
            </w:r>
          </w:p>
        </w:tc>
      </w:tr>
      <w:tr w:rsidR="00F50292" w:rsidRPr="00F50292" w:rsidTr="00F50292">
        <w:trPr>
          <w:trHeight w:val="3012"/>
        </w:trPr>
        <w:tc>
          <w:tcPr>
            <w:tcW w:w="851" w:type="dxa"/>
          </w:tcPr>
          <w:p w:rsidR="00F50292" w:rsidRPr="00F50292" w:rsidRDefault="00F50292" w:rsidP="00F50292">
            <w:pPr>
              <w:jc w:val="center"/>
              <w:rPr>
                <w:sz w:val="20"/>
                <w:szCs w:val="20"/>
              </w:rPr>
            </w:pPr>
            <w:r w:rsidRPr="00F50292">
              <w:rPr>
                <w:sz w:val="20"/>
                <w:szCs w:val="20"/>
              </w:rPr>
              <w:t>11</w:t>
            </w:r>
          </w:p>
        </w:tc>
        <w:tc>
          <w:tcPr>
            <w:tcW w:w="2977" w:type="dxa"/>
          </w:tcPr>
          <w:p w:rsidR="00F50292" w:rsidRPr="00F50292" w:rsidRDefault="00F50292" w:rsidP="00F50292">
            <w:pPr>
              <w:rPr>
                <w:sz w:val="20"/>
                <w:szCs w:val="20"/>
              </w:rPr>
            </w:pPr>
            <w:r w:rsidRPr="00F50292">
              <w:rPr>
                <w:sz w:val="20"/>
                <w:szCs w:val="20"/>
              </w:rPr>
              <w:t>Зоны охраны объектов культурного наследия</w:t>
            </w: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Федеральный закон от </w:t>
            </w:r>
            <w:smartTag w:uri="urn:schemas-microsoft-com:office:smarttags" w:element="date">
              <w:smartTagPr>
                <w:attr w:name="ls" w:val="trans"/>
                <w:attr w:name="Month" w:val="6"/>
                <w:attr w:name="Day" w:val="25"/>
                <w:attr w:name="Year" w:val="2002"/>
              </w:smartTagPr>
              <w:r w:rsidRPr="00F50292">
                <w:rPr>
                  <w:rFonts w:ascii="Times New Roman" w:hAnsi="Times New Roman" w:cs="Times New Roman"/>
                  <w:sz w:val="20"/>
                  <w:szCs w:val="20"/>
                </w:rPr>
                <w:t>25 июня 2002 года</w:t>
              </w:r>
            </w:smartTag>
            <w:r w:rsidRPr="00F50292">
              <w:rPr>
                <w:rFonts w:ascii="Times New Roman" w:hAnsi="Times New Roman" w:cs="Times New Roman"/>
                <w:sz w:val="20"/>
                <w:szCs w:val="20"/>
              </w:rPr>
              <w:t xml:space="preserve"> № 73-ФЗ "Об объектах культурного наследия (памятниках истории и культуры) народов Российской Федерации";</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ls" w:val="trans"/>
                <w:attr w:name="Month" w:val="9"/>
                <w:attr w:name="Day" w:val="12"/>
                <w:attr w:name="Year" w:val="2015"/>
              </w:smartTagPr>
              <w:r w:rsidRPr="00F50292">
                <w:rPr>
                  <w:rFonts w:ascii="Times New Roman" w:hAnsi="Times New Roman" w:cs="Times New Roman"/>
                  <w:sz w:val="20"/>
                  <w:szCs w:val="20"/>
                </w:rPr>
                <w:t>12 сентября 2015 года</w:t>
              </w:r>
            </w:smartTag>
            <w:r w:rsidRPr="00F50292">
              <w:rPr>
                <w:rFonts w:ascii="Times New Roman" w:hAnsi="Times New Roman" w:cs="Times New Roman"/>
                <w:sz w:val="20"/>
                <w:szCs w:val="20"/>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Закон Ростовской области от 02 марта 2015 года № 334-ЗС "Об объектах культурного наследия (памятниках истории и культуры) в Ростовской области"</w:t>
            </w:r>
          </w:p>
        </w:tc>
      </w:tr>
      <w:tr w:rsidR="00F50292" w:rsidRPr="00F50292" w:rsidTr="00F50292">
        <w:tc>
          <w:tcPr>
            <w:tcW w:w="851" w:type="dxa"/>
          </w:tcPr>
          <w:p w:rsidR="00F50292" w:rsidRPr="00F50292" w:rsidRDefault="00F50292" w:rsidP="00F50292">
            <w:pPr>
              <w:jc w:val="center"/>
              <w:rPr>
                <w:sz w:val="20"/>
                <w:szCs w:val="20"/>
              </w:rPr>
            </w:pPr>
            <w:r w:rsidRPr="00F50292">
              <w:rPr>
                <w:sz w:val="20"/>
                <w:szCs w:val="20"/>
              </w:rPr>
              <w:t>12</w:t>
            </w:r>
          </w:p>
        </w:tc>
        <w:tc>
          <w:tcPr>
            <w:tcW w:w="2977" w:type="dxa"/>
          </w:tcPr>
          <w:p w:rsidR="00F50292" w:rsidRPr="00F50292" w:rsidRDefault="00F50292" w:rsidP="00F50292">
            <w:pPr>
              <w:rPr>
                <w:sz w:val="20"/>
                <w:szCs w:val="20"/>
              </w:rPr>
            </w:pPr>
            <w:r w:rsidRPr="00F50292">
              <w:rPr>
                <w:sz w:val="20"/>
                <w:szCs w:val="20"/>
              </w:rPr>
              <w:t>Защитная зона объекта культурного наследия</w:t>
            </w: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F50292">
                <w:rPr>
                  <w:rFonts w:ascii="Times New Roman" w:hAnsi="Times New Roman" w:cs="Times New Roman"/>
                  <w:sz w:val="20"/>
                  <w:szCs w:val="20"/>
                </w:rPr>
                <w:t>25 июня 2002 года</w:t>
              </w:r>
            </w:smartTag>
            <w:r w:rsidRPr="00F50292">
              <w:rPr>
                <w:rFonts w:ascii="Times New Roman" w:hAnsi="Times New Roman" w:cs="Times New Roman"/>
                <w:sz w:val="20"/>
                <w:szCs w:val="20"/>
              </w:rPr>
              <w:t xml:space="preserve"> № 73-ФЗ "Об объектах культурного наследия (памятниках истории и культуры) народов Российской Федерации"</w:t>
            </w:r>
          </w:p>
        </w:tc>
      </w:tr>
      <w:tr w:rsidR="00F50292" w:rsidRPr="00F50292" w:rsidTr="00F50292">
        <w:tc>
          <w:tcPr>
            <w:tcW w:w="851" w:type="dxa"/>
          </w:tcPr>
          <w:p w:rsidR="00F50292" w:rsidRPr="00F50292" w:rsidRDefault="00F50292" w:rsidP="00F50292">
            <w:pPr>
              <w:jc w:val="center"/>
              <w:rPr>
                <w:sz w:val="20"/>
                <w:szCs w:val="20"/>
              </w:rPr>
            </w:pPr>
            <w:r w:rsidRPr="00F50292">
              <w:rPr>
                <w:sz w:val="20"/>
                <w:szCs w:val="20"/>
              </w:rPr>
              <w:t>13</w:t>
            </w:r>
          </w:p>
        </w:tc>
        <w:tc>
          <w:tcPr>
            <w:tcW w:w="2977" w:type="dxa"/>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rsidR="00F50292" w:rsidRPr="00F50292" w:rsidRDefault="00F50292" w:rsidP="00F50292">
            <w:pPr>
              <w:rPr>
                <w:sz w:val="20"/>
                <w:szCs w:val="20"/>
              </w:rPr>
            </w:pP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Федеральный закон от </w:t>
            </w:r>
            <w:smartTag w:uri="urn:schemas-microsoft-com:office:smarttags" w:element="date">
              <w:smartTagPr>
                <w:attr w:name="ls" w:val="trans"/>
                <w:attr w:name="Month" w:val="3"/>
                <w:attr w:name="Day" w:val="14"/>
                <w:attr w:name="Year" w:val="1995"/>
              </w:smartTagPr>
              <w:r w:rsidRPr="00F50292">
                <w:rPr>
                  <w:rFonts w:ascii="Times New Roman" w:hAnsi="Times New Roman" w:cs="Times New Roman"/>
                  <w:sz w:val="20"/>
                  <w:szCs w:val="20"/>
                </w:rPr>
                <w:t>14 марта 1995 года</w:t>
              </w:r>
            </w:smartTag>
            <w:r w:rsidRPr="00F50292">
              <w:rPr>
                <w:rFonts w:ascii="Times New Roman" w:hAnsi="Times New Roman" w:cs="Times New Roman"/>
                <w:sz w:val="20"/>
                <w:szCs w:val="20"/>
              </w:rPr>
              <w:t xml:space="preserve"> № 33-ФЗ "Об особо охраняемых природных территориях";</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ls" w:val="trans"/>
                <w:attr w:name="Month" w:val="2"/>
                <w:attr w:name="Day" w:val="19"/>
                <w:attr w:name="Year" w:val="2015"/>
              </w:smartTagPr>
              <w:r w:rsidRPr="00F50292">
                <w:rPr>
                  <w:rFonts w:ascii="Times New Roman" w:hAnsi="Times New Roman" w:cs="Times New Roman"/>
                  <w:sz w:val="20"/>
                  <w:szCs w:val="20"/>
                </w:rPr>
                <w:t>19 февраля 2015 года</w:t>
              </w:r>
            </w:smartTag>
            <w:r w:rsidRPr="00F50292">
              <w:rPr>
                <w:rFonts w:ascii="Times New Roman" w:hAnsi="Times New Roman" w:cs="Times New Roman"/>
                <w:sz w:val="20"/>
                <w:szCs w:val="20"/>
              </w:rPr>
              <w:t xml:space="preserve">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tc>
      </w:tr>
      <w:tr w:rsidR="00F50292" w:rsidRPr="00F50292" w:rsidTr="00F50292">
        <w:tc>
          <w:tcPr>
            <w:tcW w:w="851" w:type="dxa"/>
          </w:tcPr>
          <w:p w:rsidR="00F50292" w:rsidRPr="00F50292" w:rsidRDefault="00F50292" w:rsidP="00F50292">
            <w:pPr>
              <w:jc w:val="center"/>
              <w:rPr>
                <w:sz w:val="20"/>
                <w:szCs w:val="20"/>
              </w:rPr>
            </w:pPr>
            <w:r w:rsidRPr="00F50292">
              <w:rPr>
                <w:sz w:val="20"/>
                <w:szCs w:val="20"/>
              </w:rPr>
              <w:t>14</w:t>
            </w:r>
          </w:p>
        </w:tc>
        <w:tc>
          <w:tcPr>
            <w:tcW w:w="2977" w:type="dxa"/>
          </w:tcPr>
          <w:p w:rsidR="00F50292" w:rsidRPr="00F50292" w:rsidRDefault="00F50292" w:rsidP="00F50292">
            <w:pPr>
              <w:rPr>
                <w:sz w:val="20"/>
                <w:szCs w:val="20"/>
              </w:rPr>
            </w:pPr>
            <w:r w:rsidRPr="00F50292">
              <w:rPr>
                <w:sz w:val="20"/>
                <w:szCs w:val="20"/>
              </w:rPr>
              <w:t xml:space="preserve">Придорожные полосы </w:t>
            </w:r>
            <w:r w:rsidRPr="00F50292">
              <w:rPr>
                <w:sz w:val="20"/>
                <w:szCs w:val="20"/>
              </w:rPr>
              <w:lastRenderedPageBreak/>
              <w:t>автомобильных дорог</w:t>
            </w: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lastRenderedPageBreak/>
              <w:t xml:space="preserve">- Федеральный закон от </w:t>
            </w:r>
            <w:smartTag w:uri="urn:schemas-microsoft-com:office:smarttags" w:element="date">
              <w:smartTagPr>
                <w:attr w:name="Year" w:val="2007"/>
                <w:attr w:name="Day" w:val="08"/>
                <w:attr w:name="Month" w:val="11"/>
                <w:attr w:name="ls" w:val="trans"/>
              </w:smartTagPr>
              <w:r w:rsidRPr="00F50292">
                <w:rPr>
                  <w:rFonts w:ascii="Times New Roman" w:hAnsi="Times New Roman" w:cs="Times New Roman"/>
                  <w:sz w:val="20"/>
                  <w:szCs w:val="20"/>
                </w:rPr>
                <w:t>08 ноября 2007 года</w:t>
              </w:r>
            </w:smartTag>
            <w:r w:rsidRPr="00F50292">
              <w:rPr>
                <w:rFonts w:ascii="Times New Roman" w:hAnsi="Times New Roman" w:cs="Times New Roman"/>
                <w:sz w:val="20"/>
                <w:szCs w:val="20"/>
              </w:rPr>
              <w:t xml:space="preserve"> № 257-ФЗ "Об </w:t>
            </w:r>
            <w:r w:rsidRPr="00F50292">
              <w:rPr>
                <w:rFonts w:ascii="Times New Roman" w:hAnsi="Times New Roman" w:cs="Times New Roman"/>
                <w:sz w:val="20"/>
                <w:szCs w:val="20"/>
              </w:rPr>
              <w:lastRenderedPageBreak/>
              <w:t xml:space="preserve">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r w:rsidR="00F50292" w:rsidRPr="00F50292" w:rsidTr="00F50292">
        <w:tc>
          <w:tcPr>
            <w:tcW w:w="851" w:type="dxa"/>
          </w:tcPr>
          <w:p w:rsidR="00F50292" w:rsidRPr="00F50292" w:rsidRDefault="00F50292" w:rsidP="00F50292">
            <w:pPr>
              <w:jc w:val="center"/>
              <w:rPr>
                <w:sz w:val="20"/>
                <w:szCs w:val="20"/>
              </w:rPr>
            </w:pPr>
            <w:r w:rsidRPr="00F50292">
              <w:rPr>
                <w:sz w:val="20"/>
                <w:szCs w:val="20"/>
              </w:rPr>
              <w:lastRenderedPageBreak/>
              <w:t>15</w:t>
            </w:r>
          </w:p>
        </w:tc>
        <w:tc>
          <w:tcPr>
            <w:tcW w:w="2977" w:type="dxa"/>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Охранная зона железных дорог</w:t>
            </w: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Федеральный закон от </w:t>
            </w:r>
            <w:smartTag w:uri="urn:schemas-microsoft-com:office:smarttags" w:element="date">
              <w:smartTagPr>
                <w:attr w:name="Year" w:val="2003"/>
                <w:attr w:name="Day" w:val="10"/>
                <w:attr w:name="Month" w:val="1"/>
                <w:attr w:name="ls" w:val="trans"/>
              </w:smartTagPr>
              <w:smartTag w:uri="urn:schemas-microsoft-com:office:smarttags" w:element="date">
                <w:smartTagPr>
                  <w:attr w:name="ls" w:val="trans"/>
                  <w:attr w:name="Month" w:val="1"/>
                  <w:attr w:name="Day" w:val="10"/>
                  <w:attr w:name="Year" w:val="2003"/>
                </w:smartTagPr>
                <w:r w:rsidRPr="00F50292">
                  <w:rPr>
                    <w:rFonts w:ascii="Times New Roman" w:hAnsi="Times New Roman" w:cs="Times New Roman"/>
                    <w:sz w:val="20"/>
                    <w:szCs w:val="20"/>
                  </w:rPr>
                  <w:t>10 января 2003</w:t>
                </w:r>
              </w:smartTag>
              <w:r w:rsidRPr="00F50292">
                <w:rPr>
                  <w:rFonts w:ascii="Times New Roman" w:hAnsi="Times New Roman" w:cs="Times New Roman"/>
                  <w:sz w:val="20"/>
                  <w:szCs w:val="20"/>
                </w:rPr>
                <w:t xml:space="preserve"> года</w:t>
              </w:r>
            </w:smartTag>
            <w:r w:rsidRPr="00F50292">
              <w:rPr>
                <w:rFonts w:ascii="Times New Roman" w:hAnsi="Times New Roman" w:cs="Times New Roman"/>
                <w:sz w:val="20"/>
                <w:szCs w:val="20"/>
              </w:rPr>
              <w:t xml:space="preserve"> № 17-ФЗ "О железнодорожном транспорте в Российской Федерации";</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06"/>
                <w:attr w:name="Day" w:val="12"/>
                <w:attr w:name="Month" w:val="10"/>
                <w:attr w:name="ls" w:val="trans"/>
              </w:smartTagPr>
              <w:smartTag w:uri="urn:schemas-microsoft-com:office:smarttags" w:element="date">
                <w:smartTagPr>
                  <w:attr w:name="ls" w:val="trans"/>
                  <w:attr w:name="Month" w:val="10"/>
                  <w:attr w:name="Day" w:val="12"/>
                  <w:attr w:name="Year" w:val="2006"/>
                </w:smartTagPr>
                <w:r w:rsidRPr="00F50292">
                  <w:rPr>
                    <w:rFonts w:ascii="Times New Roman" w:hAnsi="Times New Roman" w:cs="Times New Roman"/>
                    <w:sz w:val="20"/>
                    <w:szCs w:val="20"/>
                  </w:rPr>
                  <w:t>12 октября 2006</w:t>
                </w:r>
              </w:smartTag>
              <w:r w:rsidRPr="00F50292">
                <w:rPr>
                  <w:rFonts w:ascii="Times New Roman" w:hAnsi="Times New Roman" w:cs="Times New Roman"/>
                  <w:sz w:val="20"/>
                  <w:szCs w:val="20"/>
                </w:rPr>
                <w:t xml:space="preserve"> года</w:t>
              </w:r>
            </w:smartTag>
            <w:r w:rsidRPr="00F50292">
              <w:rPr>
                <w:rFonts w:ascii="Times New Roman" w:hAnsi="Times New Roman" w:cs="Times New Roman"/>
                <w:sz w:val="20"/>
                <w:szCs w:val="20"/>
              </w:rPr>
              <w:t xml:space="preserve"> № 611 "О порядке установления и использования полос отвода и охранных зон железных дорог"</w:t>
            </w:r>
          </w:p>
        </w:tc>
      </w:tr>
      <w:tr w:rsidR="00F50292" w:rsidRPr="00F50292" w:rsidTr="00F50292">
        <w:trPr>
          <w:trHeight w:val="979"/>
        </w:trPr>
        <w:tc>
          <w:tcPr>
            <w:tcW w:w="851" w:type="dxa"/>
          </w:tcPr>
          <w:p w:rsidR="00F50292" w:rsidRPr="00F50292" w:rsidRDefault="00F50292" w:rsidP="00F50292">
            <w:pPr>
              <w:jc w:val="center"/>
              <w:rPr>
                <w:sz w:val="20"/>
                <w:szCs w:val="20"/>
              </w:rPr>
            </w:pPr>
            <w:r w:rsidRPr="00F50292">
              <w:rPr>
                <w:sz w:val="20"/>
                <w:szCs w:val="20"/>
              </w:rPr>
              <w:t>16</w:t>
            </w:r>
          </w:p>
        </w:tc>
        <w:tc>
          <w:tcPr>
            <w:tcW w:w="2977" w:type="dxa"/>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Зона ограничений передающего радиотехнического объекта, являющегося объектом капитального строительства</w:t>
            </w:r>
          </w:p>
          <w:p w:rsidR="00F50292" w:rsidRPr="00F50292" w:rsidRDefault="00F50292" w:rsidP="00F50292">
            <w:pPr>
              <w:autoSpaceDE w:val="0"/>
              <w:autoSpaceDN w:val="0"/>
              <w:adjustRightInd w:val="0"/>
              <w:jc w:val="both"/>
              <w:rPr>
                <w:rFonts w:eastAsiaTheme="minorHAnsi"/>
                <w:sz w:val="20"/>
                <w:szCs w:val="20"/>
                <w:lang w:eastAsia="en-US"/>
              </w:rPr>
            </w:pPr>
          </w:p>
        </w:tc>
        <w:tc>
          <w:tcPr>
            <w:tcW w:w="5528" w:type="dxa"/>
          </w:tcPr>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F50292">
                <w:rPr>
                  <w:rFonts w:ascii="Times New Roman" w:hAnsi="Times New Roman" w:cs="Times New Roman"/>
                  <w:sz w:val="20"/>
                  <w:szCs w:val="20"/>
                </w:rPr>
                <w:t>09 июня 2003 года</w:t>
              </w:r>
            </w:smartTag>
            <w:r w:rsidRPr="00F50292">
              <w:rPr>
                <w:rFonts w:ascii="Times New Roman" w:hAnsi="Times New Roman" w:cs="Times New Roman"/>
                <w:sz w:val="20"/>
                <w:szCs w:val="20"/>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F50292" w:rsidRPr="00F50292" w:rsidRDefault="00F50292" w:rsidP="00F50292">
            <w:pPr>
              <w:pStyle w:val="af7"/>
              <w:tabs>
                <w:tab w:val="left" w:pos="317"/>
              </w:tabs>
              <w:ind w:left="0"/>
              <w:jc w:val="both"/>
              <w:rPr>
                <w:rFonts w:ascii="Times New Roman" w:hAnsi="Times New Roman" w:cs="Times New Roman"/>
                <w:sz w:val="20"/>
                <w:szCs w:val="20"/>
              </w:rPr>
            </w:pPr>
            <w:r w:rsidRPr="00F50292">
              <w:rPr>
                <w:rFonts w:ascii="Times New Roman" w:hAnsi="Times New Roman" w:cs="Times New Roman"/>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F50292">
                <w:rPr>
                  <w:rFonts w:ascii="Times New Roman" w:hAnsi="Times New Roman" w:cs="Times New Roman"/>
                  <w:sz w:val="20"/>
                  <w:szCs w:val="20"/>
                </w:rPr>
                <w:t>13 марта 2003 года</w:t>
              </w:r>
            </w:smartTag>
            <w:r w:rsidRPr="00F50292">
              <w:rPr>
                <w:rFonts w:ascii="Times New Roman" w:hAnsi="Times New Roman" w:cs="Times New Roman"/>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bl>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F50292" w:rsidRPr="00F50292" w:rsidRDefault="00F50292" w:rsidP="00C378DD">
      <w:pPr>
        <w:pStyle w:val="af7"/>
        <w:numPr>
          <w:ilvl w:val="0"/>
          <w:numId w:val="88"/>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F50292" w:rsidRPr="00F50292" w:rsidRDefault="00F50292" w:rsidP="00C378DD">
      <w:pPr>
        <w:pStyle w:val="af7"/>
        <w:numPr>
          <w:ilvl w:val="0"/>
          <w:numId w:val="88"/>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согласованием уполномоченным органом исполнительной власти границ зоны с особыми условиями использования территории в соответствии 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F50292" w:rsidRPr="00F50292" w:rsidRDefault="00F50292" w:rsidP="00C378DD">
      <w:pPr>
        <w:pStyle w:val="af7"/>
        <w:numPr>
          <w:ilvl w:val="0"/>
          <w:numId w:val="88"/>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F50292" w:rsidRPr="00F50292" w:rsidRDefault="00F50292" w:rsidP="00C378DD">
      <w:pPr>
        <w:pStyle w:val="af7"/>
        <w:numPr>
          <w:ilvl w:val="0"/>
          <w:numId w:val="88"/>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решением суда.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 случаях, если это предусмотрено законодательством, действовавшим на день установления зоны с особыми условиями использования территории, указанной в части 163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Зоны с особыми условиями использования территорий, которые установлены до 1 января 2022 года нормативными правовыми актами или </w:t>
      </w:r>
      <w:r w:rsidRPr="00F50292">
        <w:rPr>
          <w:rFonts w:ascii="Times New Roman" w:hAnsi="Times New Roman" w:cs="Times New Roman"/>
          <w:sz w:val="28"/>
          <w:szCs w:val="28"/>
        </w:rPr>
        <w:lastRenderedPageBreak/>
        <w:t xml:space="preserve">решениями об их установлении, при соблюдении условий, указанных в частях 163 и 164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 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F50292">
        <w:rPr>
          <w:rFonts w:ascii="Times New Roman" w:eastAsiaTheme="minorHAnsi" w:hAnsi="Times New Roman" w:cs="Times New Roman"/>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Если зона с особыми условиями использования территории, требование об установлении которой предусмотрено в соответствии с федеральным законом, не была установлена до 1 января 2022 года либо не были установлены границы такой зоны, такая зона и ее границы должны быть установлены в срок не позднее 1 января 2025 года, за исключением случаев, предусмотренных частями 13 и 15 статьи 26 </w:t>
      </w:r>
      <w:r w:rsidRPr="00F50292">
        <w:rPr>
          <w:rFonts w:ascii="Times New Roman" w:eastAsiaTheme="minorHAnsi" w:hAnsi="Times New Roman" w:cs="Times New Roman"/>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r w:rsidRPr="00F50292">
        <w:rPr>
          <w:rFonts w:ascii="Times New Roman" w:hAnsi="Times New Roman" w:cs="Times New Roman"/>
          <w:sz w:val="28"/>
          <w:szCs w:val="28"/>
        </w:rPr>
        <w:t>.</w:t>
      </w:r>
    </w:p>
    <w:p w:rsidR="00F50292" w:rsidRPr="00F50292" w:rsidRDefault="00F50292" w:rsidP="00F50292">
      <w:r w:rsidRPr="00F50292">
        <w:br w:type="page"/>
      </w:r>
    </w:p>
    <w:p w:rsidR="00F50292" w:rsidRPr="00F50292" w:rsidRDefault="00F50292" w:rsidP="00F50292">
      <w:pPr>
        <w:pStyle w:val="1"/>
        <w:sectPr w:rsidR="00F50292" w:rsidRPr="00F50292" w:rsidSect="00F50292">
          <w:headerReference w:type="default" r:id="rId18"/>
          <w:pgSz w:w="11906" w:h="16838"/>
          <w:pgMar w:top="567" w:right="567" w:bottom="567" w:left="1418" w:header="708" w:footer="708" w:gutter="0"/>
          <w:cols w:space="708"/>
          <w:titlePg/>
          <w:docGrid w:linePitch="360"/>
        </w:sectPr>
      </w:pPr>
      <w:bookmarkStart w:id="85" w:name="_Toc1636623"/>
    </w:p>
    <w:p w:rsidR="00F50292" w:rsidRPr="00F50292" w:rsidRDefault="00F50292" w:rsidP="00F50292">
      <w:pPr>
        <w:pStyle w:val="1"/>
      </w:pPr>
      <w:bookmarkStart w:id="86" w:name="_Toc52528615"/>
      <w:r w:rsidRPr="00F50292">
        <w:lastRenderedPageBreak/>
        <w:t xml:space="preserve">Раздел </w:t>
      </w:r>
      <w:r w:rsidRPr="00F50292">
        <w:rPr>
          <w:lang w:val="en-US"/>
        </w:rPr>
        <w:t>III</w:t>
      </w:r>
      <w:r w:rsidRPr="00F50292">
        <w:t>. ГРАДОСТРОИТЕЛЬНЫЕ РЕГЛАМЕНТЫ</w:t>
      </w:r>
      <w:bookmarkEnd w:id="85"/>
      <w:bookmarkEnd w:id="86"/>
    </w:p>
    <w:p w:rsidR="00F50292" w:rsidRPr="00F50292" w:rsidRDefault="00F50292" w:rsidP="00F50292">
      <w:pPr>
        <w:pStyle w:val="2"/>
        <w:spacing w:before="0"/>
        <w:jc w:val="center"/>
        <w:rPr>
          <w:rFonts w:ascii="Times New Roman" w:hAnsi="Times New Roman" w:cs="Times New Roman"/>
          <w:color w:val="auto"/>
          <w:sz w:val="28"/>
          <w:szCs w:val="28"/>
        </w:rPr>
      </w:pPr>
      <w:bookmarkStart w:id="87" w:name="_Toc1636624"/>
      <w:bookmarkStart w:id="88" w:name="_Toc52528616"/>
      <w:r w:rsidRPr="00F50292">
        <w:rPr>
          <w:rFonts w:ascii="Times New Roman" w:hAnsi="Times New Roman" w:cs="Times New Roman"/>
          <w:color w:val="auto"/>
          <w:sz w:val="28"/>
          <w:szCs w:val="28"/>
        </w:rPr>
        <w:t>Глава 1. Градостроительные регламенты и порядок их применения</w:t>
      </w:r>
      <w:bookmarkEnd w:id="87"/>
      <w:bookmarkEnd w:id="88"/>
    </w:p>
    <w:p w:rsidR="00F50292" w:rsidRPr="00F50292" w:rsidRDefault="00F50292" w:rsidP="00C378DD">
      <w:pPr>
        <w:pStyle w:val="3"/>
        <w:widowControl/>
        <w:numPr>
          <w:ilvl w:val="1"/>
          <w:numId w:val="100"/>
        </w:numPr>
        <w:spacing w:before="0"/>
        <w:jc w:val="center"/>
        <w:rPr>
          <w:rFonts w:ascii="Times New Roman" w:hAnsi="Times New Roman" w:cs="Times New Roman"/>
          <w:color w:val="auto"/>
          <w:sz w:val="28"/>
          <w:szCs w:val="28"/>
        </w:rPr>
      </w:pPr>
      <w:bookmarkStart w:id="89" w:name="_Toc1636626"/>
      <w:bookmarkStart w:id="90" w:name="_Toc52528617"/>
      <w:r w:rsidRPr="00F50292">
        <w:rPr>
          <w:rFonts w:ascii="Times New Roman" w:hAnsi="Times New Roman" w:cs="Times New Roman"/>
          <w:color w:val="auto"/>
          <w:sz w:val="28"/>
          <w:szCs w:val="28"/>
        </w:rPr>
        <w:t>Градостроительные регламенты. Жилые зоны (Ж)</w:t>
      </w:r>
      <w:bookmarkEnd w:id="89"/>
      <w:bookmarkEnd w:id="90"/>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цокольном, первом и втором этажах жилых зданий допускается размещение встроенных и встроенно-пристроенных помещений общественного назначения, за исключением объектов, оказывающих вредное воздействие на человека.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Не допускается размещать в жилых домах:</w:t>
      </w:r>
    </w:p>
    <w:p w:rsidR="00F50292" w:rsidRPr="00F50292" w:rsidRDefault="00F50292" w:rsidP="00C378DD">
      <w:pPr>
        <w:pStyle w:val="af7"/>
        <w:numPr>
          <w:ilvl w:val="0"/>
          <w:numId w:val="101"/>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специализированные магазины москательно-химических и других товаров, эксплуатация которых может вести к загрязнению территории и воздуха жилой застройки; магазины с наличием в них взрывоопасных веществ и материалов; магазины по продаже синтетических ковровых изделий, автозапчастей , шин и автомобильных масел;</w:t>
      </w:r>
    </w:p>
    <w:p w:rsidR="00F50292" w:rsidRPr="00F50292" w:rsidRDefault="00F50292" w:rsidP="00C378DD">
      <w:pPr>
        <w:pStyle w:val="af7"/>
        <w:numPr>
          <w:ilvl w:val="0"/>
          <w:numId w:val="101"/>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специализированные рыбные магазины; склады любого назначения, в том числе оптовой (или мелкооптовой) торговли;</w:t>
      </w:r>
    </w:p>
    <w:p w:rsidR="00F50292" w:rsidRPr="00F50292" w:rsidRDefault="00F50292" w:rsidP="00C378DD">
      <w:pPr>
        <w:pStyle w:val="af7"/>
        <w:numPr>
          <w:ilvl w:val="0"/>
          <w:numId w:val="101"/>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все предприятия, а также магазины с режимом функционирования после 22 часов;</w:t>
      </w:r>
    </w:p>
    <w:p w:rsidR="00F50292" w:rsidRPr="00F50292" w:rsidRDefault="00F50292" w:rsidP="00C378DD">
      <w:pPr>
        <w:pStyle w:val="af7"/>
        <w:numPr>
          <w:ilvl w:val="0"/>
          <w:numId w:val="101"/>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предприятия бытового обслуживания, в которых применяются легковоспламеняющиеся вещества (кроме парикмахерских и мастерских по ремонту часов общей площадью до 300 м); бани и сауны (кроме индивидуальных саун в квартирах);</w:t>
      </w:r>
    </w:p>
    <w:p w:rsidR="00F50292" w:rsidRPr="00F50292" w:rsidRDefault="00F50292" w:rsidP="00C378DD">
      <w:pPr>
        <w:pStyle w:val="af7"/>
        <w:numPr>
          <w:ilvl w:val="0"/>
          <w:numId w:val="101"/>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предприятия питания и досуга с числом мест более 50, общей площадью более 250 м</w:t>
      </w:r>
      <w:r w:rsidRPr="00F50292">
        <w:rPr>
          <w:rFonts w:ascii="Times New Roman" w:hAnsi="Times New Roman" w:cs="Times New Roman"/>
          <w:bCs/>
          <w:sz w:val="28"/>
          <w:szCs w:val="28"/>
          <w:vertAlign w:val="superscript"/>
          <w:lang w:eastAsia="en-US"/>
        </w:rPr>
        <w:t>2</w:t>
      </w:r>
      <w:r w:rsidRPr="00F50292">
        <w:rPr>
          <w:rFonts w:ascii="Times New Roman" w:hAnsi="Times New Roman" w:cs="Times New Roman"/>
          <w:bCs/>
          <w:sz w:val="28"/>
          <w:szCs w:val="28"/>
          <w:lang w:eastAsia="en-US"/>
        </w:rPr>
        <w:t xml:space="preserve"> и с музыкальным сопровождением;</w:t>
      </w:r>
    </w:p>
    <w:p w:rsidR="00F50292" w:rsidRPr="00F50292" w:rsidRDefault="00F50292" w:rsidP="00C378DD">
      <w:pPr>
        <w:pStyle w:val="af7"/>
        <w:numPr>
          <w:ilvl w:val="0"/>
          <w:numId w:val="101"/>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прачечные и химчистки (кроме приёмных пунктов и прачечных самообслуживания производительностью до 75 кг в смену); автоматические телефонные станции общей площадью более 100 м</w:t>
      </w:r>
      <w:r w:rsidRPr="00F50292">
        <w:rPr>
          <w:rFonts w:ascii="Times New Roman" w:hAnsi="Times New Roman" w:cs="Times New Roman"/>
          <w:bCs/>
          <w:sz w:val="28"/>
          <w:szCs w:val="28"/>
          <w:vertAlign w:val="superscript"/>
          <w:lang w:eastAsia="en-US"/>
        </w:rPr>
        <w:t>2</w:t>
      </w:r>
      <w:r w:rsidRPr="00F50292">
        <w:rPr>
          <w:rFonts w:ascii="Times New Roman" w:hAnsi="Times New Roman" w:cs="Times New Roman"/>
          <w:bCs/>
          <w:sz w:val="28"/>
          <w:szCs w:val="28"/>
          <w:lang w:eastAsia="en-US"/>
        </w:rPr>
        <w:t>; общественные уборные; похоронные бюро; встроенные и пристроенные трансформаторные подстанции;</w:t>
      </w:r>
    </w:p>
    <w:p w:rsidR="00F50292" w:rsidRPr="00F50292" w:rsidRDefault="00F50292" w:rsidP="00C378DD">
      <w:pPr>
        <w:pStyle w:val="af7"/>
        <w:numPr>
          <w:ilvl w:val="0"/>
          <w:numId w:val="101"/>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производственные помещения (кроме помещений категорий В и Д для труда инвалидов и людей старшего возраста, в их числе: пунктов выдачи работы на дом, мастерских для сборочных и декоративных работ); зуботехнические лаборатории; диспансеры всех типов; дневные стационарные диспансеры и стационары частных клиник; травмпункты, подстанции скорой и неотложной медицинской помощи; дерматовенерологические, психиатрические, инфекционные и фтизиатрические кабинеты врачебного приёма; отделения (кабинеты) магнитно-резонансной томографии;</w:t>
      </w:r>
    </w:p>
    <w:p w:rsidR="00F50292" w:rsidRPr="00F50292" w:rsidRDefault="00F50292" w:rsidP="00C378DD">
      <w:pPr>
        <w:pStyle w:val="af7"/>
        <w:numPr>
          <w:ilvl w:val="0"/>
          <w:numId w:val="101"/>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рентгеновские кабинеты, а также помещения с лечебной или диагностической аппаратурой и установками, являющимися источниками ионизирующего излучения, ветеринарные клиники и кабинеты.</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цокольном и подвальном этажах жилых зданий не допускается размещать помещения для хранения, переработки и использования в различных установках и устройствах легковоспламеняющихся и горючих жидкостей и газов, взрывчатых веществ, горючих материалов; помещения для пребывания детей; кинотеатры, конференц-залы и другие зальные помещения с числом мест более 50, а также лечебно-профилактические учреждения.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lastRenderedPageBreak/>
        <w:t>При размещении в этих этажах других помещений следует также учитывать ограничения, установленные в приложении 4* СНиП 2.08.02.</w:t>
      </w:r>
    </w:p>
    <w:p w:rsidR="00F50292" w:rsidRPr="00F50292" w:rsidRDefault="00F50292" w:rsidP="00F50292">
      <w:pPr>
        <w:pStyle w:val="3"/>
        <w:spacing w:before="0"/>
        <w:jc w:val="center"/>
        <w:rPr>
          <w:rFonts w:ascii="Times New Roman" w:hAnsi="Times New Roman" w:cs="Times New Roman"/>
          <w:color w:val="auto"/>
          <w:sz w:val="28"/>
          <w:szCs w:val="28"/>
        </w:rPr>
      </w:pPr>
      <w:bookmarkStart w:id="91" w:name="_Toc1636628"/>
      <w:bookmarkStart w:id="92" w:name="_Toc52528618"/>
      <w:bookmarkStart w:id="93" w:name="_Toc1636627"/>
      <w:r w:rsidRPr="00F50292">
        <w:rPr>
          <w:rFonts w:ascii="Times New Roman" w:hAnsi="Times New Roman" w:cs="Times New Roman"/>
          <w:color w:val="auto"/>
          <w:sz w:val="28"/>
          <w:szCs w:val="28"/>
        </w:rPr>
        <w:t>1.1.1. Зона застройки индивидуальными жилыми домами (Ж1)</w:t>
      </w:r>
      <w:bookmarkEnd w:id="91"/>
      <w:bookmarkEnd w:id="92"/>
    </w:p>
    <w:p w:rsidR="00F50292" w:rsidRPr="00F50292" w:rsidRDefault="00F50292" w:rsidP="00F50292">
      <w:pPr>
        <w:rPr>
          <w:sz w:val="28"/>
          <w:szCs w:val="28"/>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p>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объектов капитального строительства и земельных участков г. Пролетарск</w:t>
      </w:r>
    </w:p>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3</w:t>
      </w:r>
      <w:r w:rsidRPr="00F50292">
        <w:rPr>
          <w:sz w:val="28"/>
          <w:lang w:eastAsia="en-US"/>
        </w:rPr>
        <w:fldChar w:fldCharType="end"/>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1777"/>
        <w:gridCol w:w="3200"/>
        <w:gridCol w:w="2924"/>
        <w:gridCol w:w="2782"/>
        <w:gridCol w:w="1946"/>
        <w:gridCol w:w="1674"/>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297"/>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390"/>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919"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Для индивидуального жилищного строительства </w:t>
            </w:r>
          </w:p>
          <w:p w:rsidR="00F50292" w:rsidRPr="00F50292" w:rsidRDefault="00F50292" w:rsidP="00F50292">
            <w:pPr>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F50292" w:rsidRPr="00F50292" w:rsidRDefault="00F50292" w:rsidP="00F50292">
            <w:pPr>
              <w:suppressAutoHyphens/>
              <w:jc w:val="both"/>
              <w:rPr>
                <w:rFonts w:eastAsia="Calibri"/>
                <w:sz w:val="20"/>
                <w:szCs w:val="20"/>
              </w:rPr>
            </w:pPr>
            <w:r w:rsidRPr="00F50292">
              <w:rPr>
                <w:rFonts w:eastAsia="Calibri"/>
                <w:sz w:val="20"/>
                <w:szCs w:val="20"/>
              </w:rPr>
              <w:t>выращивание сельскохозяйственных культур;</w:t>
            </w:r>
          </w:p>
          <w:p w:rsidR="00F50292" w:rsidRPr="00F50292" w:rsidRDefault="00F50292" w:rsidP="00F50292">
            <w:pPr>
              <w:jc w:val="both"/>
              <w:rPr>
                <w:rFonts w:eastAsia="Calibri"/>
                <w:sz w:val="20"/>
                <w:szCs w:val="20"/>
              </w:rPr>
            </w:pPr>
            <w:r w:rsidRPr="00F50292">
              <w:rPr>
                <w:rFonts w:eastAsia="Calibri"/>
                <w:sz w:val="20"/>
                <w:szCs w:val="20"/>
              </w:rPr>
              <w:t>размещение индивидуальных гаражей и хозяйственных построек</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формировании – 200 кв. м;</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разделе – 20 кв. м;</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комплексном освоении территории – 500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p>
          <w:p w:rsidR="00F50292" w:rsidRPr="00F50292" w:rsidRDefault="00F50292" w:rsidP="00C378DD">
            <w:pPr>
              <w:pStyle w:val="af7"/>
              <w:numPr>
                <w:ilvl w:val="0"/>
                <w:numId w:val="90"/>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формировании, объединении и перераспределении - 2500 кв. м;</w:t>
            </w:r>
          </w:p>
          <w:p w:rsidR="00F50292" w:rsidRPr="00F50292" w:rsidRDefault="00F50292" w:rsidP="00C378DD">
            <w:pPr>
              <w:pStyle w:val="af7"/>
              <w:numPr>
                <w:ilvl w:val="0"/>
                <w:numId w:val="90"/>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комплексном освоении территории – не подлежит установлению.</w:t>
            </w:r>
          </w:p>
          <w:p w:rsidR="00F50292" w:rsidRPr="00F50292" w:rsidRDefault="00F50292" w:rsidP="00F50292">
            <w:pPr>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3.</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Максимальная высота зданий от уровня земли до верха перекрытия последнего этажа </w:t>
            </w:r>
            <w:r w:rsidRPr="00F50292">
              <w:rPr>
                <w:rFonts w:eastAsia="Calibri"/>
                <w:sz w:val="20"/>
                <w:szCs w:val="20"/>
              </w:rPr>
              <w:lastRenderedPageBreak/>
              <w:t>(или конька кровли) – 14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садов, огородов, теплиц, оранжерей, палисадников;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 xml:space="preserve">размещение трубопроводного </w:t>
            </w:r>
            <w:r w:rsidRPr="00F50292">
              <w:rPr>
                <w:rFonts w:eastAsia="Calibri"/>
                <w:sz w:val="20"/>
                <w:szCs w:val="20"/>
              </w:rPr>
              <w:lastRenderedPageBreak/>
              <w:t>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Индивидуальные кухни, гаражи, бани, надворные туалеты, подсобные постройки.</w:t>
            </w:r>
          </w:p>
          <w:p w:rsidR="00F50292" w:rsidRPr="00F50292" w:rsidRDefault="00F50292" w:rsidP="00F50292">
            <w:pPr>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Блокированная жилая застройка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F50292" w:rsidRPr="00F50292" w:rsidRDefault="00F50292" w:rsidP="00F50292">
            <w:pPr>
              <w:suppressAutoHyphens/>
              <w:jc w:val="both"/>
              <w:rPr>
                <w:rFonts w:eastAsia="Calibri"/>
                <w:sz w:val="20"/>
                <w:szCs w:val="20"/>
              </w:rPr>
            </w:pPr>
            <w:r w:rsidRPr="00F50292">
              <w:rPr>
                <w:rFonts w:eastAsia="Calibri"/>
                <w:sz w:val="20"/>
                <w:szCs w:val="20"/>
              </w:rPr>
              <w:t>разведение декоративных и плодовых деревьев, овощных и ягодных культур;</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гаражей и иных вспомогательных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обустройство спортивных и детских площадок, площадок для отдыха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формировании – 200 кв. м;</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разделе – 20 кв. м;</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комплексном освоении территории – 500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p>
          <w:p w:rsidR="00F50292" w:rsidRPr="00F50292" w:rsidRDefault="00F50292" w:rsidP="00C378DD">
            <w:pPr>
              <w:pStyle w:val="af7"/>
              <w:numPr>
                <w:ilvl w:val="0"/>
                <w:numId w:val="90"/>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формировании, объединении и перераспределении - 2000 кв. м;</w:t>
            </w:r>
          </w:p>
          <w:p w:rsidR="00F50292" w:rsidRPr="00F50292" w:rsidRDefault="00F50292" w:rsidP="00C378DD">
            <w:pPr>
              <w:pStyle w:val="af7"/>
              <w:numPr>
                <w:ilvl w:val="0"/>
                <w:numId w:val="90"/>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комплексном освоении территории – не подлежит установлению.</w:t>
            </w:r>
          </w:p>
          <w:p w:rsidR="00F50292" w:rsidRPr="00F50292" w:rsidRDefault="00F50292" w:rsidP="00F50292">
            <w:pPr>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3.</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14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садов, огородов, теплиц, оранжерей, палисадников;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Индивидуальные кухни, гаражи, бани, надворные туалеты, подсобные постройки.</w:t>
            </w:r>
          </w:p>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зданий и сооружений, обеспечивающих поставку воды, тепла, электричества, газа, отвод </w:t>
            </w:r>
            <w:r w:rsidRPr="00F50292">
              <w:rPr>
                <w:rFonts w:eastAsia="Calibri"/>
                <w:sz w:val="20"/>
                <w:szCs w:val="20"/>
              </w:rPr>
              <w:lastRenderedPageBreak/>
              <w:t>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w:t>
            </w:r>
            <w:r w:rsidRPr="00F50292">
              <w:rPr>
                <w:sz w:val="20"/>
                <w:szCs w:val="20"/>
              </w:rPr>
              <w:t xml:space="preserve"> </w:t>
            </w:r>
            <w:r w:rsidRPr="00F50292">
              <w:rPr>
                <w:rFonts w:eastAsia="Calibri"/>
                <w:sz w:val="20"/>
                <w:szCs w:val="20"/>
              </w:rPr>
              <w:t>не 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Максимальный размер земельных участков:</w:t>
            </w:r>
            <w:r w:rsidRPr="00F50292">
              <w:rPr>
                <w:sz w:val="20"/>
                <w:szCs w:val="20"/>
              </w:rPr>
              <w:t xml:space="preserve"> </w:t>
            </w:r>
            <w:r w:rsidRPr="00F5029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lastRenderedPageBreak/>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lastRenderedPageBreak/>
              <w:t xml:space="preserve">Размещение наземных открытых автостоянок при </w:t>
            </w:r>
            <w:r w:rsidRPr="00F50292">
              <w:rPr>
                <w:rFonts w:eastAsia="Calibri"/>
                <w:sz w:val="20"/>
                <w:szCs w:val="20"/>
              </w:rPr>
              <w:lastRenderedPageBreak/>
              <w:t>зданиях в пределах земельных участков, отведенных под данное здание;</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Административные здания организаций, обеспечивающих 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w:t>
            </w:r>
            <w:r w:rsidRPr="00F50292">
              <w:rPr>
                <w:sz w:val="20"/>
                <w:szCs w:val="20"/>
              </w:rPr>
              <w:t xml:space="preserve"> </w:t>
            </w:r>
            <w:r w:rsidRPr="00F50292">
              <w:rPr>
                <w:rFonts w:eastAsia="Calibri"/>
                <w:sz w:val="20"/>
                <w:szCs w:val="20"/>
              </w:rPr>
              <w:t>не 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r w:rsidRPr="00F50292">
              <w:rPr>
                <w:sz w:val="20"/>
                <w:szCs w:val="20"/>
              </w:rPr>
              <w:t xml:space="preserve"> </w:t>
            </w:r>
            <w:r w:rsidRPr="00F5029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строениями к основным </w:t>
            </w:r>
            <w:r w:rsidRPr="00F50292">
              <w:rPr>
                <w:rFonts w:eastAsia="Calibri"/>
                <w:sz w:val="20"/>
                <w:szCs w:val="20"/>
              </w:rPr>
              <w:lastRenderedPageBreak/>
              <w:t>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lastRenderedPageBreak/>
              <w:t>размещение противопожарных водоемов, резервуаров;</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 xml:space="preserve">Оказание </w:t>
            </w:r>
            <w:r w:rsidRPr="00F50292">
              <w:rPr>
                <w:rFonts w:eastAsia="Calibri"/>
                <w:sz w:val="20"/>
                <w:szCs w:val="20"/>
              </w:rPr>
              <w:lastRenderedPageBreak/>
              <w:t>социальной помощи населению</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lastRenderedPageBreak/>
              <w:t xml:space="preserve">Размещение зданий, </w:t>
            </w:r>
            <w:r w:rsidRPr="00F50292">
              <w:rPr>
                <w:rFonts w:eastAsia="Calibri"/>
                <w:sz w:val="20"/>
                <w:szCs w:val="20"/>
              </w:rPr>
              <w:lastRenderedPageBreak/>
              <w:t>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некоммерческих фондов, благотворительных организаций, клубов по интересам</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Минимальный размер </w:t>
            </w:r>
            <w:r w:rsidRPr="00F50292">
              <w:rPr>
                <w:rFonts w:eastAsia="Calibri"/>
                <w:sz w:val="20"/>
                <w:szCs w:val="20"/>
              </w:rPr>
              <w:lastRenderedPageBreak/>
              <w:t>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Минимальные отступы </w:t>
            </w:r>
            <w:r w:rsidRPr="00F50292">
              <w:rPr>
                <w:rFonts w:eastAsia="Calibri"/>
                <w:sz w:val="20"/>
                <w:szCs w:val="20"/>
              </w:rPr>
              <w:lastRenderedPageBreak/>
              <w:t>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Размещение </w:t>
            </w:r>
            <w:r w:rsidRPr="00F50292">
              <w:rPr>
                <w:rFonts w:eastAsia="Calibri"/>
                <w:sz w:val="20"/>
                <w:szCs w:val="20"/>
              </w:rPr>
              <w:lastRenderedPageBreak/>
              <w:t>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Тепловые </w:t>
            </w:r>
            <w:r w:rsidRPr="00F50292">
              <w:rPr>
                <w:rFonts w:eastAsia="Calibri"/>
                <w:sz w:val="20"/>
                <w:szCs w:val="20"/>
              </w:rPr>
              <w:lastRenderedPageBreak/>
              <w:t>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Оказание услуг связи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lastRenderedPageBreak/>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w:t>
            </w:r>
            <w:r w:rsidRPr="00F50292">
              <w:rPr>
                <w:rFonts w:eastAsia="Calibri"/>
                <w:sz w:val="20"/>
                <w:szCs w:val="20"/>
              </w:rPr>
              <w:lastRenderedPageBreak/>
              <w:t>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F50292">
              <w:rPr>
                <w:rFonts w:eastAsia="Calibri"/>
                <w:sz w:val="20"/>
                <w:szCs w:val="20"/>
              </w:rPr>
              <w:lastRenderedPageBreak/>
              <w:t>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F50292">
              <w:rPr>
                <w:rFonts w:eastAsia="Calibri"/>
                <w:sz w:val="20"/>
                <w:szCs w:val="20"/>
              </w:rPr>
              <w:lastRenderedPageBreak/>
              <w:t>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500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Амбулаторно-поликлиническое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100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–4000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до зданий поликлиник – 15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Иные предельные параметры разрешенного строительства, реконструкции объектов капитального строительства </w:t>
            </w:r>
            <w:r w:rsidRPr="00F50292">
              <w:rPr>
                <w:rFonts w:eastAsia="Calibri"/>
                <w:sz w:val="20"/>
                <w:szCs w:val="20"/>
              </w:rPr>
              <w:lastRenderedPageBreak/>
              <w:t>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Амбулаторное ветеринарное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–2000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Магазины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–2000 кв. м</w:t>
            </w:r>
          </w:p>
        </w:tc>
        <w:tc>
          <w:tcPr>
            <w:tcW w:w="919" w:type="pct"/>
            <w:vMerge w:val="restar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xml:space="preserve">– от 1 до </w:t>
            </w:r>
            <w:r w:rsidRPr="00F50292">
              <w:rPr>
                <w:rFonts w:ascii="Times New Roman" w:eastAsia="Calibri" w:hAnsi="Times New Roman" w:cs="Times New Roman"/>
                <w:sz w:val="20"/>
                <w:szCs w:val="20"/>
              </w:rPr>
              <w:lastRenderedPageBreak/>
              <w:t>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скверов и участков </w:t>
            </w:r>
            <w:r w:rsidRPr="00F50292">
              <w:rPr>
                <w:rFonts w:eastAsia="Calibri"/>
                <w:sz w:val="20"/>
                <w:szCs w:val="20"/>
              </w:rPr>
              <w:lastRenderedPageBreak/>
              <w:t>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общественные </w:t>
            </w:r>
            <w:r w:rsidRPr="00F50292">
              <w:rPr>
                <w:rFonts w:eastAsia="Calibri"/>
                <w:sz w:val="20"/>
                <w:szCs w:val="20"/>
              </w:rPr>
              <w:lastRenderedPageBreak/>
              <w:t>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Общественное питание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 xml:space="preserve">Размещение объектов капитального строительства в целях устройства мест общественного питания </w:t>
            </w:r>
            <w:r w:rsidRPr="00F50292">
              <w:rPr>
                <w:rFonts w:eastAsia="Calibri"/>
                <w:sz w:val="20"/>
                <w:szCs w:val="20"/>
              </w:rPr>
              <w:lastRenderedPageBreak/>
              <w:t>(рестораны, кафе, столовые, закусочные, бары)</w:t>
            </w:r>
          </w:p>
        </w:tc>
        <w:tc>
          <w:tcPr>
            <w:tcW w:w="96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c>
          <w:tcPr>
            <w:tcW w:w="919"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–5000 кв. м</w:t>
            </w:r>
          </w:p>
          <w:p w:rsidR="00F50292" w:rsidRPr="00F50292" w:rsidRDefault="00F50292" w:rsidP="00F50292">
            <w:pPr>
              <w:suppressAutoHyphens/>
              <w:jc w:val="both"/>
              <w:rPr>
                <w:rFonts w:eastAsia="Calibri"/>
                <w:color w:val="FF0000"/>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от красной линии улицы – 5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границы, отделяющей земельный участок от территории общего пользования – от 1 до 3 м (с учетом сложившейся застройки)</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строениями к основным </w:t>
            </w:r>
            <w:r w:rsidRPr="00F50292">
              <w:rPr>
                <w:rFonts w:eastAsia="Calibri"/>
                <w:sz w:val="20"/>
                <w:szCs w:val="20"/>
              </w:rPr>
              <w:lastRenderedPageBreak/>
              <w:t>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color w:val="FF0000"/>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противопожарных </w:t>
            </w:r>
            <w:r w:rsidRPr="00F50292">
              <w:rPr>
                <w:rFonts w:eastAsia="Calibri"/>
                <w:sz w:val="20"/>
                <w:szCs w:val="20"/>
              </w:rPr>
              <w:lastRenderedPageBreak/>
              <w:t>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числе торговые) размером в пределах 10 % от площади застройки земельного участка </w:t>
            </w:r>
            <w:r w:rsidRPr="00F50292">
              <w:rPr>
                <w:rFonts w:eastAsia="Calibri"/>
                <w:sz w:val="20"/>
                <w:szCs w:val="20"/>
              </w:rPr>
              <w:lastRenderedPageBreak/>
              <w:t>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–5000 кв. м</w:t>
            </w:r>
          </w:p>
          <w:p w:rsidR="00F50292" w:rsidRPr="00F50292" w:rsidRDefault="00F50292" w:rsidP="00F50292">
            <w:pPr>
              <w:suppressAutoHyphens/>
              <w:jc w:val="both"/>
              <w:rPr>
                <w:rFonts w:eastAsia="Calibri"/>
                <w:color w:val="FF0000"/>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от красной линии улицы – 5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границы, отделяющей земельный участок от территории общего пользования – от 1 до 3 м (с учетом сложившейся застройки)</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Площадь территории, предназначенной для организации проездов и </w:t>
            </w:r>
            <w:r w:rsidRPr="00F50292">
              <w:rPr>
                <w:rFonts w:eastAsia="Calibri"/>
                <w:sz w:val="20"/>
                <w:szCs w:val="20"/>
              </w:rPr>
              <w:lastRenderedPageBreak/>
              <w:t>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color w:val="FF0000"/>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Для ведения личного подсобного хозяйства (приусадебный земельный участок)</w:t>
            </w:r>
            <w:r w:rsidRPr="00F50292">
              <w:rPr>
                <w:sz w:val="20"/>
                <w:szCs w:val="20"/>
              </w:rPr>
              <w:t xml:space="preserve"> </w:t>
            </w:r>
            <w:r w:rsidRPr="00F50292">
              <w:rPr>
                <w:rFonts w:eastAsia="Calibri"/>
                <w:sz w:val="20"/>
                <w:szCs w:val="20"/>
              </w:rPr>
              <w:t>&lt;*&gt;</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F50292" w:rsidRPr="00F50292" w:rsidRDefault="00F50292" w:rsidP="00F50292">
            <w:pPr>
              <w:jc w:val="both"/>
              <w:rPr>
                <w:rFonts w:eastAsia="Calibri"/>
                <w:sz w:val="20"/>
                <w:szCs w:val="20"/>
              </w:rPr>
            </w:pPr>
            <w:r w:rsidRPr="00F50292">
              <w:rPr>
                <w:rFonts w:eastAsia="Calibri"/>
                <w:sz w:val="20"/>
                <w:szCs w:val="20"/>
              </w:rPr>
              <w:t>производство сельскохозяйственной продукции;</w:t>
            </w:r>
          </w:p>
          <w:p w:rsidR="00F50292" w:rsidRPr="00F50292" w:rsidRDefault="00F50292" w:rsidP="00F50292">
            <w:pPr>
              <w:jc w:val="both"/>
              <w:rPr>
                <w:rFonts w:eastAsia="Calibri"/>
                <w:sz w:val="20"/>
                <w:szCs w:val="20"/>
              </w:rPr>
            </w:pPr>
            <w:r w:rsidRPr="00F50292">
              <w:rPr>
                <w:rFonts w:eastAsia="Calibri"/>
                <w:sz w:val="20"/>
                <w:szCs w:val="20"/>
              </w:rPr>
              <w:t>размещение гаража и иных вспомогательных сооружений;</w:t>
            </w:r>
          </w:p>
          <w:p w:rsidR="00F50292" w:rsidRPr="00F50292" w:rsidRDefault="00F50292" w:rsidP="00F50292">
            <w:pPr>
              <w:jc w:val="both"/>
              <w:rPr>
                <w:rFonts w:eastAsia="Calibri"/>
                <w:sz w:val="20"/>
                <w:szCs w:val="20"/>
              </w:rPr>
            </w:pPr>
            <w:r w:rsidRPr="00F50292">
              <w:rPr>
                <w:rFonts w:eastAsia="Calibri"/>
                <w:sz w:val="20"/>
                <w:szCs w:val="20"/>
              </w:rPr>
              <w:t>содержание сельскохозяйственных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800 кв. м;</w:t>
            </w:r>
          </w:p>
          <w:p w:rsidR="00F50292" w:rsidRPr="00F50292" w:rsidRDefault="00F50292" w:rsidP="00F50292">
            <w:pPr>
              <w:jc w:val="both"/>
              <w:rPr>
                <w:rFonts w:eastAsia="Calibri"/>
                <w:sz w:val="20"/>
                <w:szCs w:val="20"/>
              </w:rPr>
            </w:pPr>
            <w:r w:rsidRPr="00F50292">
              <w:rPr>
                <w:rFonts w:eastAsia="Calibri"/>
                <w:sz w:val="20"/>
                <w:szCs w:val="20"/>
              </w:rPr>
              <w:t>Максимальный размер земельных участков:</w:t>
            </w:r>
          </w:p>
          <w:p w:rsidR="00F50292" w:rsidRPr="00F50292" w:rsidRDefault="00F50292" w:rsidP="00C378DD">
            <w:pPr>
              <w:pStyle w:val="af7"/>
              <w:numPr>
                <w:ilvl w:val="0"/>
                <w:numId w:val="112"/>
              </w:numPr>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без содержания сельскохозяйственных животных –5000 кв. м;</w:t>
            </w:r>
          </w:p>
          <w:p w:rsidR="00F50292" w:rsidRPr="00F50292" w:rsidRDefault="00F50292" w:rsidP="00C378DD">
            <w:pPr>
              <w:pStyle w:val="af7"/>
              <w:numPr>
                <w:ilvl w:val="0"/>
                <w:numId w:val="112"/>
              </w:numPr>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с содержанием сельскохозяйственных животных – 2500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3.</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14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садов, огородов, теплиц, оранжерей, палисадников;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Индивидуальные кухни, гаражи, бани, надворные туалеты; хозяйственные постройки для хранения рабочего инвентаря;</w:t>
            </w:r>
          </w:p>
          <w:p w:rsidR="00F50292" w:rsidRPr="00F50292" w:rsidRDefault="00F50292" w:rsidP="00F50292">
            <w:pPr>
              <w:suppressAutoHyphens/>
              <w:jc w:val="both"/>
              <w:rPr>
                <w:rFonts w:eastAsia="Calibri"/>
                <w:sz w:val="20"/>
                <w:szCs w:val="20"/>
              </w:rPr>
            </w:pPr>
            <w:r w:rsidRPr="00F50292">
              <w:rPr>
                <w:rFonts w:eastAsia="Calibri"/>
                <w:sz w:val="20"/>
                <w:szCs w:val="20"/>
              </w:rPr>
              <w:t>строения для содержания домашнего скота и птицы (при допустимости содержания сельскохозяйственных животных).</w:t>
            </w:r>
          </w:p>
          <w:p w:rsidR="00F50292" w:rsidRPr="00F50292" w:rsidRDefault="00F50292" w:rsidP="00F50292">
            <w:pPr>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 xml:space="preserve">Размещение объектов улично-дорожной сети: автомобильных дорог, трамвайных путей и </w:t>
            </w:r>
            <w:r w:rsidRPr="00F50292">
              <w:rPr>
                <w:rFonts w:eastAsia="Calibri"/>
                <w:sz w:val="20"/>
                <w:szCs w:val="20"/>
              </w:rPr>
              <w:lastRenderedPageBreak/>
              <w:t>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jc w:val="both"/>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sz w:val="20"/>
                <w:szCs w:val="20"/>
              </w:rPr>
            </w:pPr>
            <w:r w:rsidRPr="00F50292">
              <w:rPr>
                <w:rFonts w:eastAsia="Calibri"/>
                <w:sz w:val="20"/>
                <w:szCs w:val="20"/>
              </w:rPr>
              <w:lastRenderedPageBreak/>
              <w:t xml:space="preserve">Предельные (минимальные и (или) максимальные) размеры земельных участков, не </w:t>
            </w:r>
            <w:r w:rsidRPr="00F50292">
              <w:rPr>
                <w:rFonts w:eastAsia="Calibri"/>
                <w:sz w:val="20"/>
                <w:szCs w:val="20"/>
              </w:rPr>
              <w:lastRenderedPageBreak/>
              <w:t>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Предельные параметры разрешенного строительства, реконструкции объектов </w:t>
            </w:r>
            <w:r w:rsidRPr="00F50292">
              <w:rPr>
                <w:rFonts w:eastAsia="Calibri"/>
                <w:sz w:val="20"/>
                <w:szCs w:val="20"/>
              </w:rPr>
              <w:lastRenderedPageBreak/>
              <w:t>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lastRenderedPageBreak/>
              <w:t xml:space="preserve">Размещение детских и спортивных </w:t>
            </w:r>
            <w:r w:rsidRPr="00F50292">
              <w:rPr>
                <w:rFonts w:eastAsia="Calibri"/>
                <w:sz w:val="20"/>
                <w:szCs w:val="20"/>
              </w:rPr>
              <w:lastRenderedPageBreak/>
              <w:t>площадок;</w:t>
            </w:r>
          </w:p>
          <w:p w:rsidR="00F50292" w:rsidRPr="00F50292" w:rsidRDefault="00F50292" w:rsidP="00F50292">
            <w:pPr>
              <w:jc w:val="both"/>
              <w:rPr>
                <w:rFonts w:eastAsia="Calibri"/>
                <w:sz w:val="20"/>
                <w:szCs w:val="20"/>
              </w:rPr>
            </w:pPr>
            <w:r w:rsidRPr="00F5029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Не установлено</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13.1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Ведение огородничества</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.400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- 2500 кв. м.</w:t>
            </w:r>
          </w:p>
          <w:p w:rsidR="00F50292" w:rsidRPr="00F50292" w:rsidRDefault="00F50292" w:rsidP="00F50292">
            <w:pPr>
              <w:suppressAutoHyphens/>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Предельная высота хозяйственных построек – 8 м.</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Максимальный процент застройки в границах земельного участка – 20%.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садов, огородов, теплиц, оранжерей, палисадников;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площадок для сбора мусора;</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Индивидуальные кухни, гаражи, бани, сараи, надворные туалеты; 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13.2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Ведение садоводства</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.400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- 2500 кв. м.</w:t>
            </w:r>
          </w:p>
          <w:p w:rsidR="00F50292" w:rsidRPr="00F50292" w:rsidRDefault="00F50292" w:rsidP="00F50292">
            <w:pPr>
              <w:suppressAutoHyphens/>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sz w:val="20"/>
                <w:szCs w:val="20"/>
              </w:rPr>
              <w:t xml:space="preserve"> </w:t>
            </w:r>
            <w:r w:rsidRPr="00F50292">
              <w:rPr>
                <w:rFonts w:ascii="Times New Roman" w:eastAsia="Calibri" w:hAnsi="Times New Roman" w:cs="Times New Roman"/>
                <w:sz w:val="20"/>
                <w:szCs w:val="20"/>
              </w:rPr>
              <w:t>– 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8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20%.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садов, огородов, теплиц, оранжерей, палисадников;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Индивидуальные кухни, гаражи, бани, сараи, надворные туалеты; подсобные постройки</w:t>
            </w:r>
          </w:p>
        </w:tc>
      </w:tr>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2.7.1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szCs w:val="20"/>
              </w:rPr>
              <w:t>Хранение автотранспорта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jc w:val="both"/>
              <w:rPr>
                <w:rFonts w:eastAsia="Calibri"/>
                <w:sz w:val="20"/>
              </w:rPr>
            </w:pPr>
            <w:r w:rsidRPr="00F50292">
              <w:rPr>
                <w:rFonts w:eastAsia="Calibri"/>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w:t>
            </w:r>
            <w:r w:rsidRPr="00F50292">
              <w:rPr>
                <w:rFonts w:eastAsia="Calibri"/>
                <w:sz w:val="20"/>
                <w:szCs w:val="20"/>
              </w:rPr>
              <w:lastRenderedPageBreak/>
              <w:t>исключением гаражей, размещение которых предусмотрено содержанием вида разрешенного использования с кодом 4.9</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30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 xml:space="preserve">до границы, </w:t>
            </w:r>
            <w:r w:rsidRPr="00F50292">
              <w:rPr>
                <w:rFonts w:ascii="Times New Roman" w:eastAsia="Calibri" w:hAnsi="Times New Roman" w:cs="Times New Roman"/>
                <w:sz w:val="20"/>
                <w:szCs w:val="20"/>
              </w:rPr>
              <w:lastRenderedPageBreak/>
              <w:t>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50%.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 1.</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площадок для сбора мусора;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противопожарных водоемов, </w:t>
            </w:r>
            <w:r w:rsidRPr="00F50292">
              <w:rPr>
                <w:rFonts w:eastAsia="Calibri"/>
                <w:sz w:val="20"/>
                <w:szCs w:val="20"/>
              </w:rPr>
              <w:lastRenderedPageBreak/>
              <w:t>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jc w:val="both"/>
              <w:rPr>
                <w:rFonts w:eastAsia="Calibri"/>
                <w:sz w:val="20"/>
              </w:rPr>
            </w:pPr>
            <w:r w:rsidRPr="00F50292">
              <w:rPr>
                <w:rFonts w:eastAsia="Calibri"/>
                <w:sz w:val="20"/>
              </w:rPr>
              <w:lastRenderedPageBreak/>
              <w:t>Не установлено</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lastRenderedPageBreak/>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jc w:val="both"/>
              <w:rPr>
                <w:rFonts w:eastAsia="Calibri"/>
                <w:sz w:val="20"/>
              </w:rPr>
            </w:pPr>
            <w:r w:rsidRPr="00F50292">
              <w:rPr>
                <w:rFonts w:eastAsia="Calibri"/>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20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0,5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0,5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сооружений – 25 м.</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jc w:val="both"/>
              <w:rPr>
                <w:rFonts w:eastAsia="Calibri"/>
                <w:sz w:val="20"/>
              </w:rPr>
            </w:pPr>
            <w:r w:rsidRPr="00F50292">
              <w:rPr>
                <w:rFonts w:eastAsia="Calibri"/>
                <w:sz w:val="20"/>
              </w:rPr>
              <w:t>Не установлено</w:t>
            </w:r>
          </w:p>
        </w:tc>
      </w:tr>
    </w:tbl>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Примечание:</w:t>
      </w:r>
    </w:p>
    <w:p w:rsidR="00F50292" w:rsidRPr="00F50292" w:rsidRDefault="00F50292" w:rsidP="00F50292">
      <w:pPr>
        <w:pStyle w:val="af7"/>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Виды разрешенного использования, которые отмечены в таблице 3 настоящих правил знаком &lt;*&gt;, относятся к основным видам разрешенного использования при условии, что содержание сельскохозяйственных животных на соответствующих земельных участках не планируется. В случае если планируется содержание сельскохозяйственных животных на соответствующих земельных участках, то вид разрешенного использования относится к условно разрешенным видам использования.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lastRenderedPageBreak/>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rsidR="00F50292" w:rsidRPr="00F50292" w:rsidRDefault="00F50292" w:rsidP="00C378DD">
      <w:pPr>
        <w:pStyle w:val="af7"/>
        <w:numPr>
          <w:ilvl w:val="0"/>
          <w:numId w:val="113"/>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обустройство входа в виде крыльца или лестницы, изолированного от жилой части здания;</w:t>
      </w:r>
    </w:p>
    <w:p w:rsidR="00F50292" w:rsidRPr="00F50292" w:rsidRDefault="00F50292" w:rsidP="00C378DD">
      <w:pPr>
        <w:pStyle w:val="af7"/>
        <w:numPr>
          <w:ilvl w:val="0"/>
          <w:numId w:val="113"/>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обустройство входа и временной стоянки автомобилей в пределах границ земельного участка, принадлежащего застройщику;</w:t>
      </w:r>
    </w:p>
    <w:p w:rsidR="00F50292" w:rsidRPr="00F50292" w:rsidRDefault="00F50292" w:rsidP="00C378DD">
      <w:pPr>
        <w:pStyle w:val="af7"/>
        <w:numPr>
          <w:ilvl w:val="0"/>
          <w:numId w:val="113"/>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оборудования площадок для остановки автомобилей.</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Допустимые параметры размещения построек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rsidR="00F50292" w:rsidRPr="00F50292" w:rsidRDefault="00F50292" w:rsidP="00C378DD">
      <w:pPr>
        <w:pStyle w:val="af7"/>
        <w:numPr>
          <w:ilvl w:val="0"/>
          <w:numId w:val="114"/>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максимальное количество надземных этажей – 2;</w:t>
      </w:r>
    </w:p>
    <w:p w:rsidR="00F50292" w:rsidRPr="00F50292" w:rsidRDefault="00F50292" w:rsidP="00C378DD">
      <w:pPr>
        <w:pStyle w:val="af7"/>
        <w:numPr>
          <w:ilvl w:val="0"/>
          <w:numId w:val="114"/>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 xml:space="preserve">максимальная высота – 8 м; </w:t>
      </w:r>
    </w:p>
    <w:p w:rsidR="00F50292" w:rsidRPr="00F50292" w:rsidRDefault="00F50292" w:rsidP="00C378DD">
      <w:pPr>
        <w:pStyle w:val="af7"/>
        <w:numPr>
          <w:ilvl w:val="0"/>
          <w:numId w:val="114"/>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максимальная общая площадь помещений - 100 кв. м;</w:t>
      </w:r>
    </w:p>
    <w:p w:rsidR="00F50292" w:rsidRPr="00F50292" w:rsidRDefault="00F50292" w:rsidP="00C378DD">
      <w:pPr>
        <w:pStyle w:val="af7"/>
        <w:numPr>
          <w:ilvl w:val="0"/>
          <w:numId w:val="114"/>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максимальная общая площадь теплиц –2000 кв. м.</w:t>
      </w:r>
    </w:p>
    <w:p w:rsidR="00F50292" w:rsidRPr="00F50292" w:rsidRDefault="00F50292" w:rsidP="00C378DD">
      <w:pPr>
        <w:pStyle w:val="af7"/>
        <w:numPr>
          <w:ilvl w:val="0"/>
          <w:numId w:val="114"/>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минимальное расстояние от хозяйственных построек до красных линий улиц и проездов - 5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Требования к размещению хозяйственных построек для содержания скота и птицы, хранения кормов, инвентаря, топлива и других хозяйственных нужд:</w:t>
      </w:r>
    </w:p>
    <w:p w:rsidR="00F50292" w:rsidRPr="00F50292" w:rsidRDefault="00F50292" w:rsidP="00C378DD">
      <w:pPr>
        <w:pStyle w:val="af7"/>
        <w:numPr>
          <w:ilvl w:val="0"/>
          <w:numId w:val="11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F50292" w:rsidRPr="00F50292" w:rsidRDefault="00F50292" w:rsidP="00C378DD">
      <w:pPr>
        <w:pStyle w:val="af7"/>
        <w:numPr>
          <w:ilvl w:val="0"/>
          <w:numId w:val="11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w:t>
      </w:r>
    </w:p>
    <w:p w:rsidR="00F50292" w:rsidRPr="00F50292" w:rsidRDefault="00F50292" w:rsidP="00C378DD">
      <w:pPr>
        <w:pStyle w:val="af7"/>
        <w:numPr>
          <w:ilvl w:val="0"/>
          <w:numId w:val="11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rsidR="00F50292" w:rsidRPr="00F50292" w:rsidRDefault="00F50292" w:rsidP="00C378DD">
      <w:pPr>
        <w:pStyle w:val="af7"/>
        <w:numPr>
          <w:ilvl w:val="0"/>
          <w:numId w:val="11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 xml:space="preserve"> при устройстве навесов минимальный отступ от границы участка – 1м;</w:t>
      </w:r>
    </w:p>
    <w:p w:rsidR="00F50292" w:rsidRPr="00F50292" w:rsidRDefault="00F50292" w:rsidP="00C378DD">
      <w:pPr>
        <w:pStyle w:val="af7"/>
        <w:numPr>
          <w:ilvl w:val="0"/>
          <w:numId w:val="11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w:t>
      </w:r>
    </w:p>
    <w:p w:rsidR="00F50292" w:rsidRPr="00F50292" w:rsidRDefault="00F50292" w:rsidP="00C378DD">
      <w:pPr>
        <w:pStyle w:val="af7"/>
        <w:numPr>
          <w:ilvl w:val="0"/>
          <w:numId w:val="11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Расстояния до границы соседнего приквартирного участка по санитарно-бытовым и зооветеринарным требованиям должны быть не менее:</w:t>
      </w:r>
    </w:p>
    <w:p w:rsidR="00F50292" w:rsidRPr="00F50292" w:rsidRDefault="00F50292" w:rsidP="00C378DD">
      <w:pPr>
        <w:pStyle w:val="af7"/>
        <w:numPr>
          <w:ilvl w:val="0"/>
          <w:numId w:val="11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от постройки для содержания скота и птицы – 4 м;</w:t>
      </w:r>
    </w:p>
    <w:p w:rsidR="00F50292" w:rsidRPr="00F50292" w:rsidRDefault="00F50292" w:rsidP="00C378DD">
      <w:pPr>
        <w:pStyle w:val="af7"/>
        <w:numPr>
          <w:ilvl w:val="0"/>
          <w:numId w:val="11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lastRenderedPageBreak/>
        <w:t>от других построек (бани, автостоянки и др.) – 1 м;</w:t>
      </w:r>
    </w:p>
    <w:p w:rsidR="00F50292" w:rsidRPr="00F50292" w:rsidRDefault="00F50292" w:rsidP="00C378DD">
      <w:pPr>
        <w:pStyle w:val="af7"/>
        <w:numPr>
          <w:ilvl w:val="0"/>
          <w:numId w:val="11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от дворовых туалетов, помойных ям, выгребов, септиков – 4 м;</w:t>
      </w:r>
    </w:p>
    <w:p w:rsidR="00F50292" w:rsidRPr="00F50292" w:rsidRDefault="00F50292" w:rsidP="00C378DD">
      <w:pPr>
        <w:pStyle w:val="af7"/>
        <w:numPr>
          <w:ilvl w:val="0"/>
          <w:numId w:val="11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от стволов деревьев:</w:t>
      </w:r>
    </w:p>
    <w:p w:rsidR="00F50292" w:rsidRPr="00F50292" w:rsidRDefault="00F50292" w:rsidP="00C378DD">
      <w:pPr>
        <w:pStyle w:val="af7"/>
        <w:numPr>
          <w:ilvl w:val="0"/>
          <w:numId w:val="11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высокорослых (высотой свыше 5 м) – 4 м;</w:t>
      </w:r>
    </w:p>
    <w:p w:rsidR="00F50292" w:rsidRPr="00F50292" w:rsidRDefault="00F50292" w:rsidP="00C378DD">
      <w:pPr>
        <w:pStyle w:val="af7"/>
        <w:numPr>
          <w:ilvl w:val="0"/>
          <w:numId w:val="11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среднерослых (высотой 4-5 м) – 2 м;</w:t>
      </w:r>
    </w:p>
    <w:p w:rsidR="00F50292" w:rsidRPr="00F50292" w:rsidRDefault="00F50292" w:rsidP="00C378DD">
      <w:pPr>
        <w:pStyle w:val="af7"/>
        <w:numPr>
          <w:ilvl w:val="0"/>
          <w:numId w:val="11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от кустарника – 1 м;</w:t>
      </w:r>
    </w:p>
    <w:p w:rsidR="00F50292" w:rsidRPr="00F50292" w:rsidRDefault="00F50292" w:rsidP="00C378DD">
      <w:pPr>
        <w:pStyle w:val="af7"/>
        <w:numPr>
          <w:ilvl w:val="0"/>
          <w:numId w:val="11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на территориях с застройкой индивидуальными жилыми домами расстояние от окон жилых комнат до стен соседнего дома и хозяйственных построек (сарая, гаражи, бани), расположенных на соседних земельных участках, должно быть не менее 6 м;</w:t>
      </w:r>
    </w:p>
    <w:p w:rsidR="00F50292" w:rsidRPr="00F50292" w:rsidRDefault="00F50292" w:rsidP="00C378DD">
      <w:pPr>
        <w:pStyle w:val="af7"/>
        <w:numPr>
          <w:ilvl w:val="0"/>
          <w:numId w:val="11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сараи для скота и птицы, размещаемые в пределах селитебной территории, должны содержать не более 30 блоков; их следует предусматривать на расстоянии (в метрах) от окон жилых помещений дома, при количестве блоков: до 2 блоков - 15 м; от 3 до 8 блоков - 25 м; от 9 до 30 блоков - 50 м;</w:t>
      </w:r>
    </w:p>
    <w:p w:rsidR="00F50292" w:rsidRPr="00F50292" w:rsidRDefault="00F50292" w:rsidP="00C378DD">
      <w:pPr>
        <w:pStyle w:val="af7"/>
        <w:numPr>
          <w:ilvl w:val="0"/>
          <w:numId w:val="116"/>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постройки для содержания скота и птицы допускается пристраивать к индивидуальным жилым домам при изоляции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Расстояние от площадок с контейнерами до жилых домов </w:t>
      </w:r>
    </w:p>
    <w:p w:rsidR="00F50292" w:rsidRPr="00F50292" w:rsidRDefault="00F50292" w:rsidP="00C378DD">
      <w:pPr>
        <w:pStyle w:val="af7"/>
        <w:numPr>
          <w:ilvl w:val="0"/>
          <w:numId w:val="117"/>
        </w:numPr>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расстояние от соседнего жилого дома не менее - 12 м;</w:t>
      </w:r>
    </w:p>
    <w:p w:rsidR="00F50292" w:rsidRPr="00F50292" w:rsidRDefault="00F50292" w:rsidP="00C378DD">
      <w:pPr>
        <w:pStyle w:val="af7"/>
        <w:numPr>
          <w:ilvl w:val="0"/>
          <w:numId w:val="117"/>
        </w:numPr>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расстояние от границы смежного земельного участка не менее - 4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Вспомогательные строения, за исключением гаражей, размещать со стороны улиц не допускается. 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rsidR="00F50292" w:rsidRPr="00F50292" w:rsidRDefault="00F50292" w:rsidP="00C378DD">
      <w:pPr>
        <w:pStyle w:val="af7"/>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F50292" w:rsidRPr="00F50292" w:rsidRDefault="00F50292" w:rsidP="00C378DD">
      <w:pPr>
        <w:pStyle w:val="af7"/>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F50292" w:rsidRPr="00F50292" w:rsidRDefault="00F50292" w:rsidP="00C378DD">
      <w:pPr>
        <w:pStyle w:val="af7"/>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lastRenderedPageBreak/>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rsidR="00F50292" w:rsidRPr="00F50292" w:rsidRDefault="00F50292" w:rsidP="00C378DD">
      <w:pPr>
        <w:pStyle w:val="af7"/>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p>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объектов капитального строительства и земельных участков п. Кирсалово, п. Конармейский, п. Приманычский</w:t>
      </w:r>
    </w:p>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4</w:t>
      </w:r>
      <w:r w:rsidRPr="00F50292">
        <w:rPr>
          <w:sz w:val="28"/>
          <w:lang w:eastAsia="en-US"/>
        </w:rPr>
        <w:fldChar w:fldCharType="end"/>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1777"/>
        <w:gridCol w:w="3200"/>
        <w:gridCol w:w="2924"/>
        <w:gridCol w:w="2782"/>
        <w:gridCol w:w="1946"/>
        <w:gridCol w:w="1674"/>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090"/>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390"/>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r w:rsidRPr="00F50292">
              <w:rPr>
                <w:rFonts w:eastAsia="Calibri"/>
                <w:b/>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b/>
                <w:sz w:val="20"/>
                <w:szCs w:val="20"/>
              </w:rPr>
            </w:pPr>
            <w:r w:rsidRPr="00F50292">
              <w:rPr>
                <w:rFonts w:eastAsia="Calibri"/>
                <w:b/>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c>
          <w:tcPr>
            <w:tcW w:w="919"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b/>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sz w:val="20"/>
                <w:szCs w:val="20"/>
              </w:rPr>
              <w:t>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Для индивидуального жилищного строительства </w:t>
            </w:r>
          </w:p>
          <w:p w:rsidR="00F50292" w:rsidRPr="00F50292" w:rsidRDefault="00F50292" w:rsidP="00F50292">
            <w:pPr>
              <w:jc w:val="both"/>
              <w:rPr>
                <w:rFonts w:eastAsia="Calibri"/>
              </w:rPr>
            </w:pP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F50292" w:rsidRPr="00F50292" w:rsidRDefault="00F50292" w:rsidP="00F50292">
            <w:pPr>
              <w:suppressAutoHyphens/>
              <w:jc w:val="both"/>
              <w:rPr>
                <w:rFonts w:eastAsia="Calibri"/>
                <w:sz w:val="20"/>
                <w:szCs w:val="20"/>
              </w:rPr>
            </w:pPr>
            <w:r w:rsidRPr="00F50292">
              <w:rPr>
                <w:rFonts w:eastAsia="Calibri"/>
                <w:sz w:val="20"/>
                <w:szCs w:val="20"/>
              </w:rPr>
              <w:t>выращивание сельскохозяйственных культур;</w:t>
            </w:r>
          </w:p>
          <w:p w:rsidR="00F50292" w:rsidRPr="00F50292" w:rsidRDefault="00F50292" w:rsidP="00F50292">
            <w:pPr>
              <w:jc w:val="both"/>
              <w:rPr>
                <w:rFonts w:eastAsia="Calibri"/>
              </w:rPr>
            </w:pPr>
            <w:r w:rsidRPr="00F50292">
              <w:rPr>
                <w:rFonts w:eastAsia="Calibri"/>
                <w:sz w:val="20"/>
                <w:szCs w:val="20"/>
              </w:rPr>
              <w:t xml:space="preserve">размещение индивидуальных гаражей и хозяйственных </w:t>
            </w:r>
            <w:r w:rsidRPr="00F50292">
              <w:rPr>
                <w:rFonts w:eastAsia="Calibri"/>
                <w:sz w:val="20"/>
                <w:szCs w:val="20"/>
              </w:rPr>
              <w:lastRenderedPageBreak/>
              <w:t>построек</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формировании – 300 кв. м;</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разделе – 20 кв. м;</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комплексном освоении территории – 500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p>
          <w:p w:rsidR="00F50292" w:rsidRPr="00F50292" w:rsidRDefault="00F50292" w:rsidP="00C378DD">
            <w:pPr>
              <w:pStyle w:val="af7"/>
              <w:numPr>
                <w:ilvl w:val="0"/>
                <w:numId w:val="90"/>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формировании, объединении и перераспределении - 2500 кв. м;</w:t>
            </w:r>
          </w:p>
          <w:p w:rsidR="00F50292" w:rsidRPr="00F50292" w:rsidRDefault="00F50292" w:rsidP="00C378DD">
            <w:pPr>
              <w:pStyle w:val="af7"/>
              <w:numPr>
                <w:ilvl w:val="0"/>
                <w:numId w:val="90"/>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комплексном освоении территории – не подлежит установлению.</w:t>
            </w:r>
          </w:p>
          <w:p w:rsidR="00F50292" w:rsidRPr="00F50292" w:rsidRDefault="00F50292" w:rsidP="00F50292">
            <w:pPr>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3.</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Максимальная высота зданий от уровня земли до верха </w:t>
            </w:r>
            <w:r w:rsidRPr="00F50292">
              <w:rPr>
                <w:rFonts w:eastAsia="Calibri"/>
                <w:sz w:val="20"/>
                <w:szCs w:val="20"/>
              </w:rPr>
              <w:lastRenderedPageBreak/>
              <w:t>перекрытия последнего этажа (или конька кровли) – 14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садов, огородов, теплиц, оранжерей, палисадников;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rPr>
            </w:pPr>
            <w:r w:rsidRPr="00F50292">
              <w:rPr>
                <w:rFonts w:eastAsia="Calibri"/>
                <w:sz w:val="20"/>
                <w:szCs w:val="20"/>
              </w:rPr>
              <w:t xml:space="preserve">размещение </w:t>
            </w:r>
            <w:r w:rsidRPr="00F50292">
              <w:rPr>
                <w:rFonts w:eastAsia="Calibri"/>
                <w:sz w:val="20"/>
                <w:szCs w:val="20"/>
              </w:rPr>
              <w:lastRenderedPageBreak/>
              <w:t>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Индивидуальные кухни, гаражи, бани, надворные туалеты, подсобные постройки.</w:t>
            </w:r>
          </w:p>
          <w:p w:rsidR="00F50292" w:rsidRPr="00F50292" w:rsidRDefault="00F50292" w:rsidP="00F50292">
            <w:pPr>
              <w:jc w:val="both"/>
              <w:rPr>
                <w:rFonts w:eastAsia="Calibri"/>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Блокированная жилая застройка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F50292" w:rsidRPr="00F50292" w:rsidRDefault="00F50292" w:rsidP="00F50292">
            <w:pPr>
              <w:suppressAutoHyphens/>
              <w:jc w:val="both"/>
              <w:rPr>
                <w:rFonts w:eastAsia="Calibri"/>
                <w:sz w:val="20"/>
                <w:szCs w:val="20"/>
              </w:rPr>
            </w:pPr>
            <w:r w:rsidRPr="00F50292">
              <w:rPr>
                <w:rFonts w:eastAsia="Calibri"/>
                <w:sz w:val="20"/>
                <w:szCs w:val="20"/>
              </w:rPr>
              <w:t>разведение декоративных и плодовых деревьев, овощных и ягодных культур;</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гаражей и иных вспомогательных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обустройство спортивных и детских площадок, площадок для отдыха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формировании – 300 кв. м;</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разделе – 20 кв. м;</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комплексном освоении территории – 500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p>
          <w:p w:rsidR="00F50292" w:rsidRPr="00F50292" w:rsidRDefault="00F50292" w:rsidP="00C378DD">
            <w:pPr>
              <w:pStyle w:val="af7"/>
              <w:numPr>
                <w:ilvl w:val="0"/>
                <w:numId w:val="90"/>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формировании, объединении и перераспределении - 2000 кв. м;</w:t>
            </w:r>
          </w:p>
          <w:p w:rsidR="00F50292" w:rsidRPr="00F50292" w:rsidRDefault="00F50292" w:rsidP="00C378DD">
            <w:pPr>
              <w:pStyle w:val="af7"/>
              <w:numPr>
                <w:ilvl w:val="0"/>
                <w:numId w:val="90"/>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комплексном освоении территории – не подлежит установлению.</w:t>
            </w:r>
          </w:p>
          <w:p w:rsidR="00F50292" w:rsidRPr="00F50292" w:rsidRDefault="00F50292" w:rsidP="00F50292">
            <w:pPr>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3.</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14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садов, огородов, теплиц, оранжерей, палисадников;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Индивидуальные кухни, гаражи, бани, надворные туалеты, подсобные постройки.</w:t>
            </w:r>
          </w:p>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Cs w:val="20"/>
              </w:rPr>
            </w:pPr>
            <w:r w:rsidRPr="00F50292">
              <w:rPr>
                <w:rFonts w:eastAsia="Calibri"/>
                <w:sz w:val="20"/>
                <w:szCs w:val="20"/>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 xml:space="preserve">Предоставление коммунальных </w:t>
            </w:r>
            <w:r w:rsidRPr="00F50292">
              <w:rPr>
                <w:rFonts w:eastAsia="Calibri"/>
                <w:sz w:val="20"/>
                <w:szCs w:val="20"/>
              </w:rPr>
              <w:lastRenderedPageBreak/>
              <w:t>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Размещение зданий и сооружений, обеспечивающих поставку воды, </w:t>
            </w:r>
            <w:r w:rsidRPr="00F50292">
              <w:rPr>
                <w:rFonts w:eastAsia="Calibri"/>
                <w:sz w:val="20"/>
                <w:szCs w:val="20"/>
              </w:rPr>
              <w:lastRenderedPageBreak/>
              <w:t>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w:t>
            </w:r>
            <w:r w:rsidRPr="00F50292">
              <w:t xml:space="preserve"> </w:t>
            </w:r>
            <w:r w:rsidRPr="00F50292">
              <w:rPr>
                <w:rFonts w:eastAsia="Calibri"/>
                <w:sz w:val="20"/>
                <w:szCs w:val="20"/>
              </w:rPr>
              <w:t xml:space="preserve">не </w:t>
            </w:r>
            <w:r w:rsidRPr="00F50292">
              <w:rPr>
                <w:rFonts w:eastAsia="Calibri"/>
                <w:sz w:val="20"/>
                <w:szCs w:val="20"/>
              </w:rPr>
              <w:lastRenderedPageBreak/>
              <w:t>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Минимальные отступы зданий, строений, </w:t>
            </w:r>
            <w:r w:rsidRPr="00F50292">
              <w:rPr>
                <w:rFonts w:eastAsia="Calibri"/>
                <w:sz w:val="20"/>
                <w:szCs w:val="20"/>
              </w:rPr>
              <w:lastRenderedPageBreak/>
              <w:t>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lastRenderedPageBreak/>
              <w:t xml:space="preserve">Размещение наземных открытых </w:t>
            </w:r>
            <w:r w:rsidRPr="00F50292">
              <w:rPr>
                <w:rFonts w:eastAsia="Calibri"/>
                <w:sz w:val="20"/>
                <w:szCs w:val="20"/>
              </w:rPr>
              <w:lastRenderedPageBreak/>
              <w:t>автостоянок при зданиях в пределах земельных участков, отведенных под данное здание;</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Административные здания организаций, обеспечивающих 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w:t>
            </w:r>
            <w:r w:rsidRPr="00F50292">
              <w:t xml:space="preserve"> </w:t>
            </w:r>
            <w:r w:rsidRPr="00F50292">
              <w:rPr>
                <w:rFonts w:eastAsia="Calibri"/>
                <w:sz w:val="20"/>
                <w:szCs w:val="20"/>
              </w:rPr>
              <w:t>не 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w:t>
            </w:r>
            <w:r w:rsidRPr="00F50292">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jc w:val="both"/>
              <w:rPr>
                <w:rFonts w:eastAsia="Calibri"/>
                <w:sz w:val="20"/>
                <w:szCs w:val="20"/>
              </w:rPr>
            </w:pPr>
            <w:r w:rsidRPr="00F50292">
              <w:rPr>
                <w:rFonts w:eastAsia="Calibri"/>
                <w:sz w:val="20"/>
                <w:szCs w:val="20"/>
              </w:rPr>
              <w:t xml:space="preserve">размещение детских и спортивных </w:t>
            </w:r>
            <w:r w:rsidRPr="00F50292">
              <w:rPr>
                <w:rFonts w:eastAsia="Calibri"/>
                <w:sz w:val="20"/>
                <w:szCs w:val="20"/>
              </w:rPr>
              <w:lastRenderedPageBreak/>
              <w:t>площадок;</w:t>
            </w:r>
          </w:p>
          <w:p w:rsidR="00F50292" w:rsidRPr="00F50292" w:rsidRDefault="00F50292" w:rsidP="00F50292">
            <w:pPr>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Оказание социальной помощи населению</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некоммерческих фондов, благотворительных организаций, клубов по интересам</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Оказание услуг связи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xml:space="preserve">– от 1 до 3 м (с учетом сложившейся </w:t>
            </w:r>
            <w:r w:rsidRPr="00F50292">
              <w:rPr>
                <w:rFonts w:ascii="Times New Roman" w:eastAsia="Calibri" w:hAnsi="Times New Roman" w:cs="Times New Roman"/>
                <w:sz w:val="20"/>
                <w:szCs w:val="20"/>
              </w:rPr>
              <w:lastRenderedPageBreak/>
              <w:t>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скверов и участков зеленых </w:t>
            </w:r>
            <w:r w:rsidRPr="00F50292">
              <w:rPr>
                <w:rFonts w:eastAsia="Calibri"/>
                <w:sz w:val="20"/>
                <w:szCs w:val="20"/>
              </w:rPr>
              <w:lastRenderedPageBreak/>
              <w:t>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строениями к основным объектам строительства – 20 </w:t>
            </w:r>
            <w:r w:rsidRPr="00F50292">
              <w:rPr>
                <w:rFonts w:eastAsia="Calibri"/>
                <w:sz w:val="20"/>
                <w:szCs w:val="20"/>
              </w:rPr>
              <w:lastRenderedPageBreak/>
              <w:t>%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противопожарных водоемов, </w:t>
            </w:r>
            <w:r w:rsidRPr="00F50292">
              <w:rPr>
                <w:rFonts w:eastAsia="Calibri"/>
                <w:sz w:val="20"/>
                <w:szCs w:val="20"/>
              </w:rPr>
              <w:lastRenderedPageBreak/>
              <w:t>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w:t>
            </w:r>
            <w:r w:rsidRPr="00F50292">
              <w:rPr>
                <w:rFonts w:eastAsia="Calibri"/>
                <w:sz w:val="20"/>
                <w:szCs w:val="20"/>
              </w:rPr>
              <w:lastRenderedPageBreak/>
              <w:t>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500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Площадь территории, предназначенной для организации проездов и хранения транспортных средств не более 10% от </w:t>
            </w:r>
            <w:r w:rsidRPr="00F50292">
              <w:rPr>
                <w:rFonts w:eastAsia="Calibri"/>
                <w:sz w:val="20"/>
                <w:szCs w:val="20"/>
              </w:rPr>
              <w:lastRenderedPageBreak/>
              <w:t>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Амбулаторно-поликлиническое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100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–4000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 xml:space="preserve">от красной линии улицы – 5 м; </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до зданий поликлиник – 15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Иные предельные параметры разрешенного строительства, реконструкции объектов </w:t>
            </w:r>
            <w:r w:rsidRPr="00F50292">
              <w:rPr>
                <w:rFonts w:eastAsia="Calibri"/>
                <w:sz w:val="20"/>
                <w:szCs w:val="20"/>
              </w:rPr>
              <w:lastRenderedPageBreak/>
              <w:t>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Амбулаторное ветеринарное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–2000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Магазины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–2000 кв. м</w:t>
            </w:r>
          </w:p>
        </w:tc>
        <w:tc>
          <w:tcPr>
            <w:tcW w:w="919" w:type="pct"/>
            <w:vMerge w:val="restar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 xml:space="preserve">до границы, отделяющей земельный участок от территории </w:t>
            </w:r>
            <w:r w:rsidRPr="00F50292">
              <w:rPr>
                <w:rFonts w:ascii="Times New Roman" w:eastAsia="Calibri" w:hAnsi="Times New Roman" w:cs="Times New Roman"/>
                <w:sz w:val="20"/>
                <w:szCs w:val="20"/>
              </w:rPr>
              <w:lastRenderedPageBreak/>
              <w:t>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Общественное питание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 xml:space="preserve">Размещение объектов капитального строительства в целях устройства мест </w:t>
            </w:r>
            <w:r w:rsidRPr="00F50292">
              <w:rPr>
                <w:rFonts w:eastAsia="Calibri"/>
                <w:sz w:val="20"/>
              </w:rPr>
              <w:lastRenderedPageBreak/>
              <w:t>общественного питания (рестораны, кафе, столовые, закусочные, бары)</w:t>
            </w:r>
          </w:p>
        </w:tc>
        <w:tc>
          <w:tcPr>
            <w:tcW w:w="96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c>
          <w:tcPr>
            <w:tcW w:w="919"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–5000 кв. м</w:t>
            </w:r>
          </w:p>
          <w:p w:rsidR="00F50292" w:rsidRPr="00F50292" w:rsidRDefault="00F50292" w:rsidP="00F50292">
            <w:pPr>
              <w:suppressAutoHyphens/>
              <w:jc w:val="both"/>
              <w:rPr>
                <w:rFonts w:eastAsia="Calibri"/>
                <w:color w:val="FF0000"/>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от красной линии улицы – 5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границы, отделяющей земельный участок от территории общего пользования – от 1 до 3 м (с учетом сложившейся застройки)</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w:t>
            </w:r>
            <w:r w:rsidRPr="00F50292">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color w:val="FF0000"/>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числе торговые) размером в пределах 10 % от площади застройки земельного </w:t>
            </w:r>
            <w:r w:rsidRPr="00F50292">
              <w:rPr>
                <w:rFonts w:eastAsia="Calibri"/>
                <w:sz w:val="20"/>
                <w:szCs w:val="20"/>
              </w:rPr>
              <w:lastRenderedPageBreak/>
              <w:t>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–5000 кв. м</w:t>
            </w:r>
          </w:p>
          <w:p w:rsidR="00F50292" w:rsidRPr="00F50292" w:rsidRDefault="00F50292" w:rsidP="00F50292">
            <w:pPr>
              <w:suppressAutoHyphens/>
              <w:jc w:val="both"/>
              <w:rPr>
                <w:rFonts w:eastAsia="Calibri"/>
                <w:color w:val="FF0000"/>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от красной линии улицы – 5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границы, отделяющей земельный участок от территории общего пользования – от 1 до 3 м (с учетом сложившейся застройки)</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Площадь территории, предназначенной для </w:t>
            </w:r>
            <w:r w:rsidRPr="00F50292">
              <w:rPr>
                <w:rFonts w:eastAsia="Calibri"/>
                <w:sz w:val="20"/>
                <w:szCs w:val="20"/>
              </w:rPr>
              <w:lastRenderedPageBreak/>
              <w:t>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color w:val="FF0000"/>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Для ведения личного подсобного хозяйства (приусадебный земельный участок)</w:t>
            </w:r>
            <w:r w:rsidRPr="00F50292">
              <w:t xml:space="preserve"> </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F50292" w:rsidRPr="00F50292" w:rsidRDefault="00F50292" w:rsidP="00F50292">
            <w:pPr>
              <w:jc w:val="both"/>
              <w:rPr>
                <w:rFonts w:eastAsia="Calibri"/>
                <w:sz w:val="20"/>
                <w:szCs w:val="20"/>
              </w:rPr>
            </w:pPr>
            <w:r w:rsidRPr="00F50292">
              <w:rPr>
                <w:rFonts w:eastAsia="Calibri"/>
                <w:sz w:val="20"/>
                <w:szCs w:val="20"/>
              </w:rPr>
              <w:t>производство сельскохозяйственной продукции;</w:t>
            </w:r>
          </w:p>
          <w:p w:rsidR="00F50292" w:rsidRPr="00F50292" w:rsidRDefault="00F50292" w:rsidP="00F50292">
            <w:pPr>
              <w:jc w:val="both"/>
              <w:rPr>
                <w:rFonts w:eastAsia="Calibri"/>
                <w:sz w:val="20"/>
                <w:szCs w:val="20"/>
              </w:rPr>
            </w:pPr>
            <w:r w:rsidRPr="00F50292">
              <w:rPr>
                <w:rFonts w:eastAsia="Calibri"/>
                <w:sz w:val="20"/>
                <w:szCs w:val="20"/>
              </w:rPr>
              <w:t>размещение гаража и иных вспомогательных сооружений;</w:t>
            </w:r>
          </w:p>
          <w:p w:rsidR="00F50292" w:rsidRPr="00F50292" w:rsidRDefault="00F50292" w:rsidP="00F50292">
            <w:pPr>
              <w:jc w:val="both"/>
              <w:rPr>
                <w:rFonts w:eastAsia="Calibri"/>
                <w:sz w:val="20"/>
                <w:szCs w:val="20"/>
              </w:rPr>
            </w:pPr>
            <w:r w:rsidRPr="00F50292">
              <w:rPr>
                <w:rFonts w:eastAsia="Calibri"/>
                <w:sz w:val="20"/>
                <w:szCs w:val="20"/>
              </w:rPr>
              <w:t>содержание сельскохозяйственных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w:t>
            </w:r>
          </w:p>
          <w:p w:rsidR="00F50292" w:rsidRPr="00F50292" w:rsidRDefault="00F50292" w:rsidP="00F50292">
            <w:pPr>
              <w:suppressAutoHyphens/>
              <w:jc w:val="both"/>
              <w:rPr>
                <w:rFonts w:eastAsia="Calibri"/>
                <w:sz w:val="20"/>
                <w:szCs w:val="20"/>
              </w:rPr>
            </w:pPr>
            <w:r w:rsidRPr="00F50292">
              <w:rPr>
                <w:rFonts w:eastAsia="Calibri"/>
                <w:sz w:val="20"/>
                <w:szCs w:val="20"/>
              </w:rPr>
              <w:t>при формировании – 600 кв. м;</w:t>
            </w:r>
          </w:p>
          <w:p w:rsidR="00F50292" w:rsidRPr="00F50292" w:rsidRDefault="00F50292" w:rsidP="00F50292">
            <w:pPr>
              <w:suppressAutoHyphens/>
              <w:jc w:val="both"/>
              <w:rPr>
                <w:rFonts w:eastAsia="Calibri"/>
                <w:sz w:val="20"/>
                <w:szCs w:val="20"/>
              </w:rPr>
            </w:pPr>
            <w:r w:rsidRPr="00F50292">
              <w:rPr>
                <w:rFonts w:eastAsia="Calibri"/>
                <w:sz w:val="20"/>
                <w:szCs w:val="20"/>
              </w:rPr>
              <w:t>при разделе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p>
          <w:p w:rsidR="00F50292" w:rsidRPr="00F50292" w:rsidRDefault="00F50292" w:rsidP="00F50292">
            <w:pPr>
              <w:suppressAutoHyphens/>
              <w:jc w:val="both"/>
              <w:rPr>
                <w:rFonts w:eastAsia="Calibri"/>
                <w:sz w:val="20"/>
                <w:szCs w:val="20"/>
              </w:rPr>
            </w:pPr>
            <w:r w:rsidRPr="00F50292">
              <w:rPr>
                <w:rFonts w:eastAsia="Calibri"/>
                <w:sz w:val="20"/>
                <w:szCs w:val="20"/>
              </w:rPr>
              <w:t>при формировании, объединении и перераспределении - 2500 кв. м.</w:t>
            </w:r>
          </w:p>
          <w:p w:rsidR="00F50292" w:rsidRPr="00F50292" w:rsidRDefault="00F50292" w:rsidP="00F50292">
            <w:pPr>
              <w:suppressAutoHyphens/>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3.</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14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садов, огородов, теплиц, оранжерей, палисадников;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rPr>
            </w:pPr>
            <w:r w:rsidRPr="00F50292">
              <w:rPr>
                <w:rFonts w:eastAsia="Calibri"/>
                <w:sz w:val="20"/>
                <w:szCs w:val="20"/>
              </w:rPr>
              <w:t>Индивидуальные кухни, гаражи, бани, надворные туалеты; хозяйственные постройки, строения для содержания домашнего скота и птицы</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 xml:space="preserve">Размещение объектов улично-дорожной сети: автомобильных </w:t>
            </w:r>
            <w:r w:rsidRPr="00F50292">
              <w:rPr>
                <w:rFonts w:eastAsia="Calibri"/>
                <w:sz w:val="20"/>
                <w:szCs w:val="20"/>
              </w:rPr>
              <w:lastRenderedPageBreak/>
              <w:t>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jc w:val="both"/>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lastRenderedPageBreak/>
              <w:t xml:space="preserve">Предельные (минимальные и (или) максимальные) размеры </w:t>
            </w:r>
            <w:r w:rsidRPr="00F50292">
              <w:rPr>
                <w:rFonts w:eastAsia="Calibri"/>
                <w:sz w:val="20"/>
                <w:szCs w:val="20"/>
              </w:rPr>
              <w:lastRenderedPageBreak/>
              <w:t>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Предельные параметры разрешенного строительства, </w:t>
            </w:r>
            <w:r w:rsidRPr="00F50292">
              <w:rPr>
                <w:rFonts w:eastAsia="Calibri"/>
                <w:sz w:val="20"/>
                <w:szCs w:val="20"/>
              </w:rPr>
              <w:lastRenderedPageBreak/>
              <w:t>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lastRenderedPageBreak/>
              <w:t xml:space="preserve">Размещение детских и </w:t>
            </w:r>
            <w:r w:rsidRPr="00F50292">
              <w:rPr>
                <w:rFonts w:eastAsia="Calibri"/>
                <w:sz w:val="20"/>
                <w:szCs w:val="20"/>
              </w:rPr>
              <w:lastRenderedPageBreak/>
              <w:t>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Не установлено</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13.1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Ведение огородничества</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.400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- 2500 кв. м.</w:t>
            </w:r>
          </w:p>
          <w:p w:rsidR="00F50292" w:rsidRPr="00F50292" w:rsidRDefault="00F50292" w:rsidP="00F50292">
            <w:pPr>
              <w:suppressAutoHyphens/>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Предельная высота хозяйственных построек – 8 </w:t>
            </w:r>
            <w:r w:rsidRPr="00F50292">
              <w:rPr>
                <w:rFonts w:eastAsia="Calibri"/>
                <w:sz w:val="20"/>
                <w:szCs w:val="20"/>
              </w:rPr>
              <w:lastRenderedPageBreak/>
              <w:t>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20%.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садов, огородов, теплиц, оранжерей, палисадников;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противопожарных водоемов, </w:t>
            </w:r>
            <w:r w:rsidRPr="00F50292">
              <w:rPr>
                <w:rFonts w:eastAsia="Calibri"/>
                <w:sz w:val="20"/>
                <w:szCs w:val="20"/>
              </w:rPr>
              <w:lastRenderedPageBreak/>
              <w:t>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Индивидуальные кухни, гаражи, бани, сараи, надворные туалеты; 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13.2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Ведение садоводства</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.400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- 2500 кв. м.</w:t>
            </w:r>
          </w:p>
          <w:p w:rsidR="00F50292" w:rsidRPr="00F50292" w:rsidRDefault="00F50292" w:rsidP="00F50292">
            <w:pPr>
              <w:suppressAutoHyphens/>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8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20%.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садов, огородов, теплиц, оранжерей, палисадников;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Индивидуальные кухни, гаражи, бани, сараи, надворные туалеты; подсобные постройки</w:t>
            </w:r>
          </w:p>
        </w:tc>
      </w:tr>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2.7.1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szCs w:val="20"/>
              </w:rPr>
              <w:t>Хранение автотранспорта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jc w:val="both"/>
              <w:rPr>
                <w:rFonts w:eastAsia="Calibri"/>
                <w:sz w:val="20"/>
              </w:rPr>
            </w:pPr>
            <w:r w:rsidRPr="00F50292">
              <w:rPr>
                <w:rFonts w:eastAsia="Calibri"/>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w:t>
            </w:r>
            <w:r w:rsidRPr="00F50292">
              <w:rPr>
                <w:rFonts w:eastAsia="Calibri"/>
                <w:sz w:val="20"/>
                <w:szCs w:val="20"/>
              </w:rPr>
              <w:lastRenderedPageBreak/>
              <w:t>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30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lastRenderedPageBreak/>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50%.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 1.</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площадок для сбора мусора;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противопожарных </w:t>
            </w:r>
            <w:r w:rsidRPr="00F50292">
              <w:rPr>
                <w:rFonts w:eastAsia="Calibri"/>
                <w:sz w:val="20"/>
                <w:szCs w:val="20"/>
              </w:rPr>
              <w:lastRenderedPageBreak/>
              <w:t>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jc w:val="both"/>
              <w:rPr>
                <w:rFonts w:eastAsia="Calibri"/>
                <w:sz w:val="20"/>
              </w:rPr>
            </w:pPr>
            <w:r w:rsidRPr="00F50292">
              <w:rPr>
                <w:rFonts w:eastAsia="Calibri"/>
                <w:sz w:val="20"/>
              </w:rPr>
              <w:lastRenderedPageBreak/>
              <w:t>Не установлено</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lastRenderedPageBreak/>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jc w:val="both"/>
              <w:rPr>
                <w:rFonts w:eastAsia="Calibri"/>
                <w:sz w:val="20"/>
              </w:rPr>
            </w:pPr>
            <w:r w:rsidRPr="00F50292">
              <w:rPr>
                <w:rFonts w:eastAsia="Calibri"/>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20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0,5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0,5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сооружений – 25 м.</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jc w:val="both"/>
              <w:rPr>
                <w:rFonts w:eastAsia="Calibri"/>
                <w:sz w:val="20"/>
              </w:rPr>
            </w:pPr>
            <w:r w:rsidRPr="00F50292">
              <w:rPr>
                <w:rFonts w:eastAsia="Calibri"/>
                <w:sz w:val="20"/>
              </w:rPr>
              <w:t>Не установлено</w:t>
            </w:r>
          </w:p>
        </w:tc>
      </w:tr>
    </w:tbl>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rsidR="00F50292" w:rsidRPr="00F50292" w:rsidRDefault="00F50292" w:rsidP="00C378DD">
      <w:pPr>
        <w:pStyle w:val="af7"/>
        <w:numPr>
          <w:ilvl w:val="0"/>
          <w:numId w:val="94"/>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обустройство входа в виде крыльца или лестницы, изолированного от жилой части здания;</w:t>
      </w:r>
    </w:p>
    <w:p w:rsidR="00F50292" w:rsidRPr="00F50292" w:rsidRDefault="00F50292" w:rsidP="00C378DD">
      <w:pPr>
        <w:pStyle w:val="af7"/>
        <w:numPr>
          <w:ilvl w:val="0"/>
          <w:numId w:val="94"/>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обустройство входа и временной стоянки автомобилей в пределах границ земельного участка, принадлежащего застройщику;</w:t>
      </w:r>
    </w:p>
    <w:p w:rsidR="00F50292" w:rsidRPr="00F50292" w:rsidRDefault="00F50292" w:rsidP="00C378DD">
      <w:pPr>
        <w:pStyle w:val="af7"/>
        <w:numPr>
          <w:ilvl w:val="0"/>
          <w:numId w:val="94"/>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lastRenderedPageBreak/>
        <w:t>оборудования площадок для остановки автомобилей.</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Допустимые параметры размещения построек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rsidR="00F50292" w:rsidRPr="00F50292" w:rsidRDefault="00F50292" w:rsidP="00C378DD">
      <w:pPr>
        <w:pStyle w:val="af7"/>
        <w:numPr>
          <w:ilvl w:val="0"/>
          <w:numId w:val="93"/>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максимальное количество надземных этажей – 2;</w:t>
      </w:r>
    </w:p>
    <w:p w:rsidR="00F50292" w:rsidRPr="00F50292" w:rsidRDefault="00F50292" w:rsidP="00C378DD">
      <w:pPr>
        <w:pStyle w:val="af7"/>
        <w:numPr>
          <w:ilvl w:val="0"/>
          <w:numId w:val="93"/>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 xml:space="preserve">максимальная высота – 8 м; </w:t>
      </w:r>
    </w:p>
    <w:p w:rsidR="00F50292" w:rsidRPr="00F50292" w:rsidRDefault="00F50292" w:rsidP="00C378DD">
      <w:pPr>
        <w:pStyle w:val="af7"/>
        <w:numPr>
          <w:ilvl w:val="0"/>
          <w:numId w:val="93"/>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максимальная общая площадь помещений - 100 кв. м;</w:t>
      </w:r>
    </w:p>
    <w:p w:rsidR="00F50292" w:rsidRPr="00F50292" w:rsidRDefault="00F50292" w:rsidP="00C378DD">
      <w:pPr>
        <w:pStyle w:val="af7"/>
        <w:numPr>
          <w:ilvl w:val="0"/>
          <w:numId w:val="93"/>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максимальная общая площадь теплиц –2000 кв. м.</w:t>
      </w:r>
    </w:p>
    <w:p w:rsidR="00F50292" w:rsidRPr="00F50292" w:rsidRDefault="00F50292" w:rsidP="00C378DD">
      <w:pPr>
        <w:pStyle w:val="af7"/>
        <w:numPr>
          <w:ilvl w:val="0"/>
          <w:numId w:val="93"/>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минимальное расстояние от хозяйственных построек до красных линий улиц и проездов - 5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Требования к размещению хозяйственных построек для содержания скота и птицы, хранения кормов, инвентаря, топлива и других хозяйственных нужд:</w:t>
      </w:r>
    </w:p>
    <w:p w:rsidR="00F50292" w:rsidRPr="00F50292" w:rsidRDefault="00F50292" w:rsidP="00C378DD">
      <w:pPr>
        <w:pStyle w:val="af7"/>
        <w:numPr>
          <w:ilvl w:val="0"/>
          <w:numId w:val="92"/>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F50292" w:rsidRPr="00F50292" w:rsidRDefault="00F50292" w:rsidP="00C378DD">
      <w:pPr>
        <w:pStyle w:val="af7"/>
        <w:numPr>
          <w:ilvl w:val="0"/>
          <w:numId w:val="92"/>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w:t>
      </w:r>
    </w:p>
    <w:p w:rsidR="00F50292" w:rsidRPr="00F50292" w:rsidRDefault="00F50292" w:rsidP="00C378DD">
      <w:pPr>
        <w:pStyle w:val="af7"/>
        <w:numPr>
          <w:ilvl w:val="0"/>
          <w:numId w:val="92"/>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rsidR="00F50292" w:rsidRPr="00F50292" w:rsidRDefault="00F50292" w:rsidP="00C378DD">
      <w:pPr>
        <w:pStyle w:val="af7"/>
        <w:numPr>
          <w:ilvl w:val="0"/>
          <w:numId w:val="92"/>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 xml:space="preserve"> при устройстве навесов минимальный отступ от границы участка – 1м;</w:t>
      </w:r>
    </w:p>
    <w:p w:rsidR="00F50292" w:rsidRPr="00F50292" w:rsidRDefault="00F50292" w:rsidP="00C378DD">
      <w:pPr>
        <w:pStyle w:val="af7"/>
        <w:numPr>
          <w:ilvl w:val="0"/>
          <w:numId w:val="92"/>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w:t>
      </w:r>
    </w:p>
    <w:p w:rsidR="00F50292" w:rsidRPr="00F50292" w:rsidRDefault="00F50292" w:rsidP="00C378DD">
      <w:pPr>
        <w:pStyle w:val="af7"/>
        <w:numPr>
          <w:ilvl w:val="0"/>
          <w:numId w:val="92"/>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Расстояния до границы соседнего приквартирного участка по санитарно-бытовым и зооветеринарным требованиям должны быть не менее:</w:t>
      </w:r>
    </w:p>
    <w:p w:rsidR="00F50292" w:rsidRPr="00F50292" w:rsidRDefault="00F50292" w:rsidP="00C378DD">
      <w:pPr>
        <w:pStyle w:val="af7"/>
        <w:numPr>
          <w:ilvl w:val="0"/>
          <w:numId w:val="9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от постройки для содержания скота и птицы – 4 м;</w:t>
      </w:r>
    </w:p>
    <w:p w:rsidR="00F50292" w:rsidRPr="00F50292" w:rsidRDefault="00F50292" w:rsidP="00C378DD">
      <w:pPr>
        <w:pStyle w:val="af7"/>
        <w:numPr>
          <w:ilvl w:val="0"/>
          <w:numId w:val="9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от других построек (бани, автостоянки и др.) – 1 м;</w:t>
      </w:r>
    </w:p>
    <w:p w:rsidR="00F50292" w:rsidRPr="00F50292" w:rsidRDefault="00F50292" w:rsidP="00C378DD">
      <w:pPr>
        <w:pStyle w:val="af7"/>
        <w:numPr>
          <w:ilvl w:val="0"/>
          <w:numId w:val="9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от дворовых туалетов, помойных ям, выгребов, септиков – 4 м;</w:t>
      </w:r>
    </w:p>
    <w:p w:rsidR="00F50292" w:rsidRPr="00F50292" w:rsidRDefault="00F50292" w:rsidP="00C378DD">
      <w:pPr>
        <w:pStyle w:val="af7"/>
        <w:numPr>
          <w:ilvl w:val="0"/>
          <w:numId w:val="9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от стволов деревьев:</w:t>
      </w:r>
    </w:p>
    <w:p w:rsidR="00F50292" w:rsidRPr="00F50292" w:rsidRDefault="00F50292" w:rsidP="00C378DD">
      <w:pPr>
        <w:pStyle w:val="af7"/>
        <w:numPr>
          <w:ilvl w:val="0"/>
          <w:numId w:val="9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высокорослых (высотой свыше 5 м) – 4 м;</w:t>
      </w:r>
    </w:p>
    <w:p w:rsidR="00F50292" w:rsidRPr="00F50292" w:rsidRDefault="00F50292" w:rsidP="00C378DD">
      <w:pPr>
        <w:pStyle w:val="af7"/>
        <w:numPr>
          <w:ilvl w:val="0"/>
          <w:numId w:val="9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среднерослых (высотой 4-5 м) – 2 м;</w:t>
      </w:r>
    </w:p>
    <w:p w:rsidR="00F50292" w:rsidRPr="00F50292" w:rsidRDefault="00F50292" w:rsidP="00C378DD">
      <w:pPr>
        <w:pStyle w:val="af7"/>
        <w:numPr>
          <w:ilvl w:val="0"/>
          <w:numId w:val="9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от кустарника – 1 м;</w:t>
      </w:r>
    </w:p>
    <w:p w:rsidR="00F50292" w:rsidRPr="00F50292" w:rsidRDefault="00F50292" w:rsidP="00C378DD">
      <w:pPr>
        <w:pStyle w:val="af7"/>
        <w:numPr>
          <w:ilvl w:val="0"/>
          <w:numId w:val="9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lastRenderedPageBreak/>
        <w:t>на территориях с застройкой индивидуальными жилыми домами расстояние от окон жилых комнат до стен соседнего дома и хозяйственных построек (сарая, гаражи, бани), расположенных на соседних земельных участках, должно быть не менее 6 м;</w:t>
      </w:r>
    </w:p>
    <w:p w:rsidR="00F50292" w:rsidRPr="00F50292" w:rsidRDefault="00F50292" w:rsidP="00C378DD">
      <w:pPr>
        <w:pStyle w:val="af7"/>
        <w:numPr>
          <w:ilvl w:val="0"/>
          <w:numId w:val="9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сараи для скота и птицы, размещаемые в пределах селитебной территории, должны содержать не более 30 блоков; их следует предусматривать на расстоянии (в метрах) от окон жилых помещений дома, при количестве блоков: до 2 блоков - 15 м; от 3 до 8 блоков - 25 м; от 9 до 30 блоков - 50 м;</w:t>
      </w:r>
    </w:p>
    <w:p w:rsidR="00F50292" w:rsidRPr="00F50292" w:rsidRDefault="00F50292" w:rsidP="00C378DD">
      <w:pPr>
        <w:pStyle w:val="af7"/>
        <w:numPr>
          <w:ilvl w:val="0"/>
          <w:numId w:val="95"/>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постройки для содержания скота и птицы допускается пристраивать к индивидуальным жилым домам при изоляции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На приквартирных земельных участках содержание скота и птицы допускается лишь в районах индивидуальной застройки с размером участка не менее 0,1 га.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Расстояния от помещений (сооружений) для содержания и разведения животных до объектов жилой застройки должно быть не менее указанного в таблице 5:</w:t>
      </w: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5</w:t>
      </w:r>
      <w:r w:rsidRPr="00F50292">
        <w:rPr>
          <w:sz w:val="28"/>
          <w:lang w:eastAsia="en-US"/>
        </w:rPr>
        <w:fldChar w:fldCharType="end"/>
      </w:r>
    </w:p>
    <w:tbl>
      <w:tblPr>
        <w:tblW w:w="8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931"/>
        <w:gridCol w:w="813"/>
        <w:gridCol w:w="1028"/>
        <w:gridCol w:w="1197"/>
        <w:gridCol w:w="831"/>
        <w:gridCol w:w="998"/>
        <w:gridCol w:w="947"/>
      </w:tblGrid>
      <w:tr w:rsidR="00F50292" w:rsidRPr="00F50292" w:rsidTr="00F50292">
        <w:trPr>
          <w:trHeight w:val="256"/>
          <w:jc w:val="center"/>
        </w:trPr>
        <w:tc>
          <w:tcPr>
            <w:tcW w:w="1701" w:type="dxa"/>
            <w:vMerge w:val="restart"/>
          </w:tcPr>
          <w:p w:rsidR="00F50292" w:rsidRPr="00F50292" w:rsidRDefault="00F50292" w:rsidP="00F50292">
            <w:r w:rsidRPr="00F50292">
              <w:t>Нормативный разрыв</w:t>
            </w:r>
          </w:p>
        </w:tc>
        <w:tc>
          <w:tcPr>
            <w:tcW w:w="6745" w:type="dxa"/>
            <w:gridSpan w:val="7"/>
          </w:tcPr>
          <w:p w:rsidR="00F50292" w:rsidRPr="00F50292" w:rsidRDefault="00F50292" w:rsidP="00F50292">
            <w:pPr>
              <w:jc w:val="center"/>
            </w:pPr>
            <w:r w:rsidRPr="00F50292">
              <w:t>Поголовье (шт.), не более</w:t>
            </w:r>
          </w:p>
        </w:tc>
      </w:tr>
      <w:tr w:rsidR="00F50292" w:rsidRPr="00F50292" w:rsidTr="00F50292">
        <w:trPr>
          <w:trHeight w:val="145"/>
          <w:jc w:val="center"/>
        </w:trPr>
        <w:tc>
          <w:tcPr>
            <w:tcW w:w="1701" w:type="dxa"/>
            <w:vMerge/>
          </w:tcPr>
          <w:p w:rsidR="00F50292" w:rsidRPr="00F50292" w:rsidRDefault="00F50292" w:rsidP="00F50292"/>
        </w:tc>
        <w:tc>
          <w:tcPr>
            <w:tcW w:w="0" w:type="auto"/>
          </w:tcPr>
          <w:p w:rsidR="00F50292" w:rsidRPr="00F50292" w:rsidRDefault="00F50292" w:rsidP="00F50292">
            <w:r w:rsidRPr="00F50292">
              <w:t>свиньи</w:t>
            </w:r>
          </w:p>
        </w:tc>
        <w:tc>
          <w:tcPr>
            <w:tcW w:w="0" w:type="auto"/>
          </w:tcPr>
          <w:p w:rsidR="00F50292" w:rsidRPr="00F50292" w:rsidRDefault="00F50292" w:rsidP="00F50292">
            <w:r w:rsidRPr="00F50292">
              <w:t>птица</w:t>
            </w:r>
          </w:p>
        </w:tc>
        <w:tc>
          <w:tcPr>
            <w:tcW w:w="1028" w:type="dxa"/>
          </w:tcPr>
          <w:p w:rsidR="00F50292" w:rsidRPr="00F50292" w:rsidRDefault="00F50292" w:rsidP="00F50292">
            <w:r w:rsidRPr="00F50292">
              <w:t>коровы, бычки</w:t>
            </w:r>
          </w:p>
        </w:tc>
        <w:tc>
          <w:tcPr>
            <w:tcW w:w="1197" w:type="dxa"/>
          </w:tcPr>
          <w:p w:rsidR="00F50292" w:rsidRPr="00F50292" w:rsidRDefault="00F50292" w:rsidP="00F50292">
            <w:r w:rsidRPr="00F50292">
              <w:t>кролики-матки</w:t>
            </w:r>
          </w:p>
        </w:tc>
        <w:tc>
          <w:tcPr>
            <w:tcW w:w="831" w:type="dxa"/>
          </w:tcPr>
          <w:p w:rsidR="00F50292" w:rsidRPr="00F50292" w:rsidRDefault="00F50292" w:rsidP="00F50292">
            <w:r w:rsidRPr="00F50292">
              <w:t>овцы, козы</w:t>
            </w:r>
          </w:p>
        </w:tc>
        <w:tc>
          <w:tcPr>
            <w:tcW w:w="0" w:type="auto"/>
          </w:tcPr>
          <w:p w:rsidR="00F50292" w:rsidRPr="00F50292" w:rsidRDefault="00F50292" w:rsidP="00F50292">
            <w:r w:rsidRPr="00F50292">
              <w:t>лошади</w:t>
            </w:r>
          </w:p>
        </w:tc>
        <w:tc>
          <w:tcPr>
            <w:tcW w:w="0" w:type="auto"/>
          </w:tcPr>
          <w:p w:rsidR="00F50292" w:rsidRPr="00F50292" w:rsidRDefault="00F50292" w:rsidP="00F50292">
            <w:r w:rsidRPr="00F50292">
              <w:t>нутрии</w:t>
            </w:r>
          </w:p>
        </w:tc>
      </w:tr>
      <w:tr w:rsidR="00F50292" w:rsidRPr="00F50292" w:rsidTr="00F50292">
        <w:trPr>
          <w:trHeight w:val="271"/>
          <w:jc w:val="center"/>
        </w:trPr>
        <w:tc>
          <w:tcPr>
            <w:tcW w:w="1701" w:type="dxa"/>
          </w:tcPr>
          <w:p w:rsidR="00F50292" w:rsidRPr="00F50292" w:rsidRDefault="00F50292" w:rsidP="00F50292">
            <w:pPr>
              <w:jc w:val="center"/>
            </w:pPr>
            <w:smartTag w:uri="urn:schemas-microsoft-com:office:smarttags" w:element="metricconverter">
              <w:smartTagPr>
                <w:attr w:name="ProductID" w:val="10 м"/>
              </w:smartTagPr>
              <w:r w:rsidRPr="00F50292">
                <w:t>10 м</w:t>
              </w:r>
            </w:smartTag>
          </w:p>
        </w:tc>
        <w:tc>
          <w:tcPr>
            <w:tcW w:w="0" w:type="auto"/>
          </w:tcPr>
          <w:p w:rsidR="00F50292" w:rsidRPr="00F50292" w:rsidRDefault="00F50292" w:rsidP="00F50292">
            <w:pPr>
              <w:jc w:val="right"/>
            </w:pPr>
            <w:r w:rsidRPr="00F50292">
              <w:t>5</w:t>
            </w:r>
          </w:p>
        </w:tc>
        <w:tc>
          <w:tcPr>
            <w:tcW w:w="0" w:type="auto"/>
          </w:tcPr>
          <w:p w:rsidR="00F50292" w:rsidRPr="00F50292" w:rsidRDefault="00F50292" w:rsidP="00F50292">
            <w:pPr>
              <w:jc w:val="right"/>
            </w:pPr>
            <w:r w:rsidRPr="00F50292">
              <w:t>30</w:t>
            </w:r>
          </w:p>
        </w:tc>
        <w:tc>
          <w:tcPr>
            <w:tcW w:w="1028" w:type="dxa"/>
          </w:tcPr>
          <w:p w:rsidR="00F50292" w:rsidRPr="00F50292" w:rsidRDefault="00F50292" w:rsidP="00F50292">
            <w:pPr>
              <w:jc w:val="right"/>
            </w:pPr>
            <w:r w:rsidRPr="00F50292">
              <w:t>5</w:t>
            </w:r>
          </w:p>
        </w:tc>
        <w:tc>
          <w:tcPr>
            <w:tcW w:w="1197" w:type="dxa"/>
          </w:tcPr>
          <w:p w:rsidR="00F50292" w:rsidRPr="00F50292" w:rsidRDefault="00F50292" w:rsidP="00F50292">
            <w:pPr>
              <w:jc w:val="right"/>
            </w:pPr>
            <w:r w:rsidRPr="00F50292">
              <w:t>10</w:t>
            </w:r>
          </w:p>
        </w:tc>
        <w:tc>
          <w:tcPr>
            <w:tcW w:w="831" w:type="dxa"/>
          </w:tcPr>
          <w:p w:rsidR="00F50292" w:rsidRPr="00F50292" w:rsidRDefault="00F50292" w:rsidP="00F50292">
            <w:pPr>
              <w:jc w:val="right"/>
            </w:pPr>
            <w:r w:rsidRPr="00F50292">
              <w:t>10</w:t>
            </w:r>
          </w:p>
        </w:tc>
        <w:tc>
          <w:tcPr>
            <w:tcW w:w="0" w:type="auto"/>
          </w:tcPr>
          <w:p w:rsidR="00F50292" w:rsidRPr="00F50292" w:rsidRDefault="00F50292" w:rsidP="00F50292">
            <w:pPr>
              <w:jc w:val="right"/>
            </w:pPr>
            <w:r w:rsidRPr="00F50292">
              <w:t>5</w:t>
            </w:r>
          </w:p>
        </w:tc>
        <w:tc>
          <w:tcPr>
            <w:tcW w:w="0" w:type="auto"/>
          </w:tcPr>
          <w:p w:rsidR="00F50292" w:rsidRPr="00F50292" w:rsidRDefault="00F50292" w:rsidP="00F50292">
            <w:pPr>
              <w:jc w:val="right"/>
            </w:pPr>
            <w:r w:rsidRPr="00F50292">
              <w:t>5</w:t>
            </w:r>
          </w:p>
        </w:tc>
      </w:tr>
      <w:tr w:rsidR="00F50292" w:rsidRPr="00F50292" w:rsidTr="00F50292">
        <w:trPr>
          <w:trHeight w:val="271"/>
          <w:jc w:val="center"/>
        </w:trPr>
        <w:tc>
          <w:tcPr>
            <w:tcW w:w="1701" w:type="dxa"/>
          </w:tcPr>
          <w:p w:rsidR="00F50292" w:rsidRPr="00F50292" w:rsidRDefault="00F50292" w:rsidP="00F50292">
            <w:pPr>
              <w:jc w:val="center"/>
            </w:pPr>
            <w:smartTag w:uri="urn:schemas-microsoft-com:office:smarttags" w:element="metricconverter">
              <w:smartTagPr>
                <w:attr w:name="ProductID" w:val="20 м"/>
              </w:smartTagPr>
              <w:r w:rsidRPr="00F50292">
                <w:t>20 м</w:t>
              </w:r>
            </w:smartTag>
          </w:p>
        </w:tc>
        <w:tc>
          <w:tcPr>
            <w:tcW w:w="0" w:type="auto"/>
          </w:tcPr>
          <w:p w:rsidR="00F50292" w:rsidRPr="00F50292" w:rsidRDefault="00F50292" w:rsidP="00F50292">
            <w:pPr>
              <w:jc w:val="right"/>
            </w:pPr>
            <w:r w:rsidRPr="00F50292">
              <w:t>8</w:t>
            </w:r>
          </w:p>
        </w:tc>
        <w:tc>
          <w:tcPr>
            <w:tcW w:w="0" w:type="auto"/>
          </w:tcPr>
          <w:p w:rsidR="00F50292" w:rsidRPr="00F50292" w:rsidRDefault="00F50292" w:rsidP="00F50292">
            <w:pPr>
              <w:jc w:val="right"/>
            </w:pPr>
            <w:r w:rsidRPr="00F50292">
              <w:t>45</w:t>
            </w:r>
          </w:p>
        </w:tc>
        <w:tc>
          <w:tcPr>
            <w:tcW w:w="1028" w:type="dxa"/>
          </w:tcPr>
          <w:p w:rsidR="00F50292" w:rsidRPr="00F50292" w:rsidRDefault="00F50292" w:rsidP="00F50292">
            <w:pPr>
              <w:jc w:val="right"/>
            </w:pPr>
            <w:r w:rsidRPr="00F50292">
              <w:t>8</w:t>
            </w:r>
          </w:p>
        </w:tc>
        <w:tc>
          <w:tcPr>
            <w:tcW w:w="1197" w:type="dxa"/>
          </w:tcPr>
          <w:p w:rsidR="00F50292" w:rsidRPr="00F50292" w:rsidRDefault="00F50292" w:rsidP="00F50292">
            <w:pPr>
              <w:jc w:val="right"/>
            </w:pPr>
            <w:r w:rsidRPr="00F50292">
              <w:t>20</w:t>
            </w:r>
          </w:p>
        </w:tc>
        <w:tc>
          <w:tcPr>
            <w:tcW w:w="831" w:type="dxa"/>
          </w:tcPr>
          <w:p w:rsidR="00F50292" w:rsidRPr="00F50292" w:rsidRDefault="00F50292" w:rsidP="00F50292">
            <w:pPr>
              <w:jc w:val="right"/>
            </w:pPr>
            <w:r w:rsidRPr="00F50292">
              <w:t>15</w:t>
            </w:r>
          </w:p>
        </w:tc>
        <w:tc>
          <w:tcPr>
            <w:tcW w:w="0" w:type="auto"/>
          </w:tcPr>
          <w:p w:rsidR="00F50292" w:rsidRPr="00F50292" w:rsidRDefault="00F50292" w:rsidP="00F50292">
            <w:pPr>
              <w:jc w:val="right"/>
            </w:pPr>
            <w:r w:rsidRPr="00F50292">
              <w:t>8</w:t>
            </w:r>
          </w:p>
        </w:tc>
        <w:tc>
          <w:tcPr>
            <w:tcW w:w="0" w:type="auto"/>
          </w:tcPr>
          <w:p w:rsidR="00F50292" w:rsidRPr="00F50292" w:rsidRDefault="00F50292" w:rsidP="00F50292">
            <w:pPr>
              <w:jc w:val="right"/>
            </w:pPr>
            <w:r w:rsidRPr="00F50292">
              <w:t>8</w:t>
            </w:r>
          </w:p>
        </w:tc>
      </w:tr>
      <w:tr w:rsidR="00F50292" w:rsidRPr="00F50292" w:rsidTr="00F50292">
        <w:trPr>
          <w:trHeight w:val="271"/>
          <w:jc w:val="center"/>
        </w:trPr>
        <w:tc>
          <w:tcPr>
            <w:tcW w:w="1701" w:type="dxa"/>
          </w:tcPr>
          <w:p w:rsidR="00F50292" w:rsidRPr="00F50292" w:rsidRDefault="00F50292" w:rsidP="00F50292">
            <w:pPr>
              <w:jc w:val="center"/>
            </w:pPr>
            <w:smartTag w:uri="urn:schemas-microsoft-com:office:smarttags" w:element="metricconverter">
              <w:smartTagPr>
                <w:attr w:name="ProductID" w:val="30 м"/>
              </w:smartTagPr>
              <w:r w:rsidRPr="00F50292">
                <w:t>30 м</w:t>
              </w:r>
            </w:smartTag>
          </w:p>
        </w:tc>
        <w:tc>
          <w:tcPr>
            <w:tcW w:w="0" w:type="auto"/>
          </w:tcPr>
          <w:p w:rsidR="00F50292" w:rsidRPr="00F50292" w:rsidRDefault="00F50292" w:rsidP="00F50292">
            <w:pPr>
              <w:jc w:val="right"/>
            </w:pPr>
            <w:r w:rsidRPr="00F50292">
              <w:t>10</w:t>
            </w:r>
          </w:p>
        </w:tc>
        <w:tc>
          <w:tcPr>
            <w:tcW w:w="0" w:type="auto"/>
          </w:tcPr>
          <w:p w:rsidR="00F50292" w:rsidRPr="00F50292" w:rsidRDefault="00F50292" w:rsidP="00F50292">
            <w:pPr>
              <w:jc w:val="right"/>
            </w:pPr>
            <w:r w:rsidRPr="00F50292">
              <w:t>60</w:t>
            </w:r>
          </w:p>
        </w:tc>
        <w:tc>
          <w:tcPr>
            <w:tcW w:w="1028" w:type="dxa"/>
          </w:tcPr>
          <w:p w:rsidR="00F50292" w:rsidRPr="00F50292" w:rsidRDefault="00F50292" w:rsidP="00F50292">
            <w:pPr>
              <w:jc w:val="right"/>
            </w:pPr>
            <w:r w:rsidRPr="00F50292">
              <w:t>10</w:t>
            </w:r>
          </w:p>
        </w:tc>
        <w:tc>
          <w:tcPr>
            <w:tcW w:w="1197" w:type="dxa"/>
          </w:tcPr>
          <w:p w:rsidR="00F50292" w:rsidRPr="00F50292" w:rsidRDefault="00F50292" w:rsidP="00F50292">
            <w:pPr>
              <w:jc w:val="right"/>
            </w:pPr>
            <w:r w:rsidRPr="00F50292">
              <w:t>30</w:t>
            </w:r>
          </w:p>
        </w:tc>
        <w:tc>
          <w:tcPr>
            <w:tcW w:w="831" w:type="dxa"/>
          </w:tcPr>
          <w:p w:rsidR="00F50292" w:rsidRPr="00F50292" w:rsidRDefault="00F50292" w:rsidP="00F50292">
            <w:pPr>
              <w:jc w:val="right"/>
            </w:pPr>
            <w:r w:rsidRPr="00F50292">
              <w:t>20</w:t>
            </w:r>
          </w:p>
        </w:tc>
        <w:tc>
          <w:tcPr>
            <w:tcW w:w="0" w:type="auto"/>
          </w:tcPr>
          <w:p w:rsidR="00F50292" w:rsidRPr="00F50292" w:rsidRDefault="00F50292" w:rsidP="00F50292">
            <w:pPr>
              <w:jc w:val="right"/>
            </w:pPr>
            <w:r w:rsidRPr="00F50292">
              <w:t>10</w:t>
            </w:r>
          </w:p>
        </w:tc>
        <w:tc>
          <w:tcPr>
            <w:tcW w:w="0" w:type="auto"/>
          </w:tcPr>
          <w:p w:rsidR="00F50292" w:rsidRPr="00F50292" w:rsidRDefault="00F50292" w:rsidP="00F50292">
            <w:pPr>
              <w:jc w:val="right"/>
            </w:pPr>
            <w:r w:rsidRPr="00F50292">
              <w:t>10</w:t>
            </w:r>
          </w:p>
        </w:tc>
      </w:tr>
      <w:tr w:rsidR="00F50292" w:rsidRPr="00F50292" w:rsidTr="00F50292">
        <w:trPr>
          <w:trHeight w:val="287"/>
          <w:jc w:val="center"/>
        </w:trPr>
        <w:tc>
          <w:tcPr>
            <w:tcW w:w="1701" w:type="dxa"/>
          </w:tcPr>
          <w:p w:rsidR="00F50292" w:rsidRPr="00F50292" w:rsidRDefault="00F50292" w:rsidP="00F50292">
            <w:pPr>
              <w:jc w:val="center"/>
            </w:pPr>
            <w:smartTag w:uri="urn:schemas-microsoft-com:office:smarttags" w:element="metricconverter">
              <w:smartTagPr>
                <w:attr w:name="ProductID" w:val="40 м"/>
              </w:smartTagPr>
              <w:r w:rsidRPr="00F50292">
                <w:t>40 м</w:t>
              </w:r>
            </w:smartTag>
          </w:p>
        </w:tc>
        <w:tc>
          <w:tcPr>
            <w:tcW w:w="0" w:type="auto"/>
          </w:tcPr>
          <w:p w:rsidR="00F50292" w:rsidRPr="00F50292" w:rsidRDefault="00F50292" w:rsidP="00F50292">
            <w:pPr>
              <w:jc w:val="right"/>
            </w:pPr>
            <w:r w:rsidRPr="00F50292">
              <w:t>15</w:t>
            </w:r>
          </w:p>
        </w:tc>
        <w:tc>
          <w:tcPr>
            <w:tcW w:w="0" w:type="auto"/>
          </w:tcPr>
          <w:p w:rsidR="00F50292" w:rsidRPr="00F50292" w:rsidRDefault="00F50292" w:rsidP="00F50292">
            <w:pPr>
              <w:jc w:val="right"/>
            </w:pPr>
            <w:r w:rsidRPr="00F50292">
              <w:t>75</w:t>
            </w:r>
          </w:p>
        </w:tc>
        <w:tc>
          <w:tcPr>
            <w:tcW w:w="1028" w:type="dxa"/>
          </w:tcPr>
          <w:p w:rsidR="00F50292" w:rsidRPr="00F50292" w:rsidRDefault="00F50292" w:rsidP="00F50292">
            <w:pPr>
              <w:jc w:val="right"/>
            </w:pPr>
            <w:r w:rsidRPr="00F50292">
              <w:t>15</w:t>
            </w:r>
          </w:p>
        </w:tc>
        <w:tc>
          <w:tcPr>
            <w:tcW w:w="1197" w:type="dxa"/>
          </w:tcPr>
          <w:p w:rsidR="00F50292" w:rsidRPr="00F50292" w:rsidRDefault="00F50292" w:rsidP="00F50292">
            <w:pPr>
              <w:jc w:val="right"/>
            </w:pPr>
            <w:r w:rsidRPr="00F50292">
              <w:t>40</w:t>
            </w:r>
          </w:p>
        </w:tc>
        <w:tc>
          <w:tcPr>
            <w:tcW w:w="831" w:type="dxa"/>
          </w:tcPr>
          <w:p w:rsidR="00F50292" w:rsidRPr="00F50292" w:rsidRDefault="00F50292" w:rsidP="00F50292">
            <w:pPr>
              <w:jc w:val="right"/>
            </w:pPr>
            <w:r w:rsidRPr="00F50292">
              <w:t>25</w:t>
            </w:r>
          </w:p>
        </w:tc>
        <w:tc>
          <w:tcPr>
            <w:tcW w:w="0" w:type="auto"/>
          </w:tcPr>
          <w:p w:rsidR="00F50292" w:rsidRPr="00F50292" w:rsidRDefault="00F50292" w:rsidP="00F50292">
            <w:pPr>
              <w:jc w:val="right"/>
            </w:pPr>
            <w:r w:rsidRPr="00F50292">
              <w:t>15</w:t>
            </w:r>
          </w:p>
        </w:tc>
        <w:tc>
          <w:tcPr>
            <w:tcW w:w="0" w:type="auto"/>
          </w:tcPr>
          <w:p w:rsidR="00F50292" w:rsidRPr="00F50292" w:rsidRDefault="00F50292" w:rsidP="00F50292">
            <w:pPr>
              <w:jc w:val="right"/>
            </w:pPr>
            <w:r w:rsidRPr="00F50292">
              <w:t>15</w:t>
            </w:r>
          </w:p>
        </w:tc>
      </w:tr>
    </w:tbl>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Площадь застройки сблокированных сараев не должна превышать 800 квадратных метров.</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Расстояния от сараев для скота и птицы до шахтных колодцев должно быть не менее 50 метров.</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Разведение и содержание домашних животных и птиц сверх максимального предельного количества голов, установленных органами местного самоуправления Пролетарского городского поселения, и диких животных (волков, лосей, лисиц и др.) разрешается на территории зон, занятых объектами сельскохозяйственного назначения с установлением санитарно-защитных зон от территории жилых зон в зависимости от количества животных и птиц.</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 населенных пунктах допускается разведение пчелосемей на земельных участках, принадлежащих гражданам на праве собственности, постоянного (бессрочного) пользования или пожизненного наследуемого владения, а также предоставленных гражданам по договорам аренды, при этом:</w:t>
      </w:r>
    </w:p>
    <w:p w:rsidR="00F50292" w:rsidRPr="00F50292" w:rsidRDefault="00F50292" w:rsidP="00C378DD">
      <w:pPr>
        <w:pStyle w:val="af7"/>
        <w:numPr>
          <w:ilvl w:val="0"/>
          <w:numId w:val="96"/>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lastRenderedPageBreak/>
        <w:t>территория содержания пчел со сторон, граничащих с земельными участками, предоставленными другим гражданам для индивидуального жилищного строительства или ведения личного подсобного хозяйства, садоводства или огородничества, должна быть огорожена сплошным забором или густым кустарником высотой не менее 2 метров;</w:t>
      </w:r>
    </w:p>
    <w:p w:rsidR="00F50292" w:rsidRPr="00F50292" w:rsidRDefault="00F50292" w:rsidP="00C378DD">
      <w:pPr>
        <w:pStyle w:val="af7"/>
        <w:numPr>
          <w:ilvl w:val="0"/>
          <w:numId w:val="96"/>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расстояние от ульев с пчелиными семьями до границ земельного участка, огороженных забором или кустарником, должно составлять не менее 6 метров, до неогороженных границ – не менее 10 метров;</w:t>
      </w:r>
    </w:p>
    <w:p w:rsidR="00F50292" w:rsidRPr="00F50292" w:rsidRDefault="00F50292" w:rsidP="00C378DD">
      <w:pPr>
        <w:pStyle w:val="af7"/>
        <w:numPr>
          <w:ilvl w:val="0"/>
          <w:numId w:val="96"/>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количество ульев на 100 кв. м земельного участка – не более 6.</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На территориях с застройкой усадебными, одно-, двухквартирными домами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Не допускается размещать со стороны улиц вспомогательные строения, за исключением автостоянок.</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Расстояния:</w:t>
      </w:r>
    </w:p>
    <w:p w:rsidR="00F50292" w:rsidRPr="00F50292" w:rsidRDefault="00F50292" w:rsidP="00C378DD">
      <w:pPr>
        <w:pStyle w:val="af7"/>
        <w:numPr>
          <w:ilvl w:val="0"/>
          <w:numId w:val="97"/>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от площадок с контейнерами для отходов, до границ участков жилых домов, детских учреждений не менее 20, но не более 100 метров;</w:t>
      </w:r>
    </w:p>
    <w:p w:rsidR="00F50292" w:rsidRPr="00F50292" w:rsidRDefault="00F50292" w:rsidP="00C378DD">
      <w:pPr>
        <w:pStyle w:val="af7"/>
        <w:numPr>
          <w:ilvl w:val="0"/>
          <w:numId w:val="97"/>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от трансформаторных подстанций до границ участков жилых домов - не менее 10 метров;</w:t>
      </w:r>
    </w:p>
    <w:p w:rsidR="00F50292" w:rsidRPr="00F50292" w:rsidRDefault="00F50292" w:rsidP="00C378DD">
      <w:pPr>
        <w:pStyle w:val="af7"/>
        <w:numPr>
          <w:ilvl w:val="0"/>
          <w:numId w:val="97"/>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от края лесопаркового массива до границ ближних участков жилой застройки не менее 30 метров.</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Противопожарные расстояния от границ застройки сельских поселений с одно-, двухэтажной жилой застройкой до лесных массивов - не менее 15 метров.</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Расстояние от площадок с контейнерами до жилых домов </w:t>
      </w:r>
    </w:p>
    <w:p w:rsidR="00F50292" w:rsidRPr="00F50292" w:rsidRDefault="00F50292" w:rsidP="00C378DD">
      <w:pPr>
        <w:pStyle w:val="af7"/>
        <w:numPr>
          <w:ilvl w:val="0"/>
          <w:numId w:val="98"/>
        </w:numPr>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расстояние от соседнего жилого дома не менее - 12 м;</w:t>
      </w:r>
    </w:p>
    <w:p w:rsidR="00F50292" w:rsidRPr="00F50292" w:rsidRDefault="00F50292" w:rsidP="00C378DD">
      <w:pPr>
        <w:pStyle w:val="af7"/>
        <w:numPr>
          <w:ilvl w:val="0"/>
          <w:numId w:val="98"/>
        </w:numPr>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расстояние от границы смежного земельного участка не менее - 4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Вспомогательные строения, за исключением гаражей, размещать со стороны улиц не допускается. 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rsidR="00F50292" w:rsidRPr="00F50292" w:rsidRDefault="00F50292" w:rsidP="00C378DD">
      <w:pPr>
        <w:pStyle w:val="af7"/>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F50292" w:rsidRPr="00F50292" w:rsidRDefault="00F50292" w:rsidP="00C378DD">
      <w:pPr>
        <w:pStyle w:val="af7"/>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lastRenderedPageBreak/>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F50292" w:rsidRPr="00F50292" w:rsidRDefault="00F50292" w:rsidP="00C378DD">
      <w:pPr>
        <w:pStyle w:val="af7"/>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rsidR="00F50292" w:rsidRPr="00F50292" w:rsidRDefault="00F50292" w:rsidP="00C378DD">
      <w:pPr>
        <w:pStyle w:val="af7"/>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F50292" w:rsidRPr="00F50292" w:rsidRDefault="00F50292" w:rsidP="00F50292">
      <w:pPr>
        <w:ind w:left="709"/>
        <w:jc w:val="both"/>
        <w:rPr>
          <w:sz w:val="28"/>
          <w:szCs w:val="28"/>
        </w:rPr>
      </w:pPr>
    </w:p>
    <w:p w:rsidR="00F50292" w:rsidRPr="00F50292" w:rsidRDefault="00F50292" w:rsidP="00F50292">
      <w:pPr>
        <w:pStyle w:val="3"/>
        <w:spacing w:before="0"/>
        <w:jc w:val="center"/>
        <w:rPr>
          <w:rFonts w:ascii="Times New Roman" w:hAnsi="Times New Roman" w:cs="Times New Roman"/>
          <w:color w:val="auto"/>
          <w:sz w:val="28"/>
          <w:szCs w:val="28"/>
        </w:rPr>
      </w:pPr>
      <w:bookmarkStart w:id="94" w:name="_Toc52528619"/>
      <w:r w:rsidRPr="00F50292">
        <w:rPr>
          <w:rFonts w:ascii="Times New Roman" w:hAnsi="Times New Roman" w:cs="Times New Roman"/>
          <w:color w:val="auto"/>
          <w:sz w:val="28"/>
          <w:szCs w:val="28"/>
        </w:rPr>
        <w:t>1.1.2. Зона застройки малоэтажными жилыми домами (Ж2)</w:t>
      </w:r>
      <w:bookmarkEnd w:id="93"/>
      <w:bookmarkEnd w:id="94"/>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bCs/>
          <w:sz w:val="28"/>
          <w:szCs w:val="28"/>
          <w:lang w:eastAsia="en-US"/>
        </w:rPr>
        <w:t>Зона застройки малоэтажными жилыми домами установлена для</w:t>
      </w:r>
      <w:r w:rsidRPr="00F50292">
        <w:rPr>
          <w:rFonts w:ascii="Times New Roman" w:hAnsi="Times New Roman" w:cs="Times New Roman"/>
          <w:sz w:val="28"/>
          <w:szCs w:val="28"/>
        </w:rPr>
        <w:t xml:space="preserve"> обеспечения правовых условий строительства, реконструкции и эксплуатации преимущественно малоэтажных (не выше 4 надземных этажей, включая мансардный) многоквартирных домов, а также сопутствующей инфраструктуры и объектов обслуживания населения преимущественно местного значения, стоянок автомобильного транспорта, объектов, связанных с проживанием граждан и не оказывающих негативного воздействия на окружающую среду, иных объектов, согласно градостроительным регламентам.</w:t>
      </w:r>
    </w:p>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0"/>
          <w:szCs w:val="20"/>
        </w:rPr>
      </w:pPr>
    </w:p>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объектов капитального строительства и земельных участков</w:t>
      </w:r>
    </w:p>
    <w:p w:rsidR="00F50292" w:rsidRPr="00F50292" w:rsidRDefault="00F50292" w:rsidP="00F50292">
      <w:pPr>
        <w:autoSpaceDE w:val="0"/>
        <w:autoSpaceDN w:val="0"/>
        <w:adjustRightInd w:val="0"/>
        <w:ind w:left="709"/>
        <w:jc w:val="right"/>
        <w:rPr>
          <w:sz w:val="28"/>
          <w:szCs w:val="28"/>
          <w:lang w:eastAsia="en-US"/>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6</w:t>
      </w:r>
      <w:r w:rsidRPr="00F50292">
        <w:rPr>
          <w:sz w:val="28"/>
          <w:lang w:eastAsia="en-US"/>
        </w:rPr>
        <w:fldChar w:fldCharType="end"/>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1777"/>
        <w:gridCol w:w="3200"/>
        <w:gridCol w:w="2924"/>
        <w:gridCol w:w="2782"/>
        <w:gridCol w:w="1946"/>
        <w:gridCol w:w="1674"/>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101"/>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224"/>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r w:rsidRPr="00F50292">
              <w:rPr>
                <w:rFonts w:eastAsia="Calibri"/>
                <w:b/>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b/>
                <w:sz w:val="20"/>
                <w:szCs w:val="20"/>
              </w:rPr>
            </w:pPr>
            <w:r w:rsidRPr="00F50292">
              <w:rPr>
                <w:rFonts w:eastAsia="Calibri"/>
                <w:b/>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c>
          <w:tcPr>
            <w:tcW w:w="919"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b/>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sz w:val="20"/>
                <w:szCs w:val="20"/>
              </w:rPr>
              <w:t>2.1.1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sz w:val="20"/>
                <w:szCs w:val="20"/>
              </w:rPr>
              <w:t>Малоэтажная многоквартирная жилая застройка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малоэтажных многоквартирных домов (многоквартирные дома высотой до 4 этажей, включая </w:t>
            </w:r>
            <w:r w:rsidRPr="00F50292">
              <w:rPr>
                <w:rFonts w:eastAsia="Calibri"/>
                <w:sz w:val="20"/>
                <w:szCs w:val="20"/>
              </w:rPr>
              <w:lastRenderedPageBreak/>
              <w:t>мансардный);</w:t>
            </w:r>
          </w:p>
          <w:p w:rsidR="00F50292" w:rsidRPr="00F50292" w:rsidRDefault="00F50292" w:rsidP="00F50292">
            <w:pPr>
              <w:suppressAutoHyphens/>
              <w:jc w:val="both"/>
              <w:rPr>
                <w:rFonts w:eastAsia="Calibri"/>
                <w:sz w:val="20"/>
                <w:szCs w:val="20"/>
              </w:rPr>
            </w:pPr>
            <w:r w:rsidRPr="00F50292">
              <w:rPr>
                <w:rFonts w:eastAsia="Calibri"/>
                <w:sz w:val="20"/>
                <w:szCs w:val="20"/>
              </w:rPr>
              <w:t>обустройство спортивных и детских площадок, площадок для отдыха;</w:t>
            </w:r>
          </w:p>
          <w:p w:rsidR="00F50292" w:rsidRPr="00F50292" w:rsidRDefault="00F50292" w:rsidP="00F50292">
            <w:pPr>
              <w:jc w:val="both"/>
              <w:rPr>
                <w:rFonts w:eastAsia="Calibri"/>
              </w:rPr>
            </w:pPr>
            <w:r w:rsidRPr="00F50292">
              <w:rPr>
                <w:rFonts w:eastAsia="Calibri"/>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 xml:space="preserve">при формировании, объединении и </w:t>
            </w:r>
            <w:r w:rsidRPr="00F50292">
              <w:rPr>
                <w:rFonts w:ascii="Times New Roman" w:eastAsia="Calibri" w:hAnsi="Times New Roman" w:cs="Times New Roman"/>
                <w:sz w:val="20"/>
                <w:szCs w:val="20"/>
              </w:rPr>
              <w:lastRenderedPageBreak/>
              <w:t>перераспределении – 300 кв. м;</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комплексном освоении территории – 500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не подлежит установлению.</w:t>
            </w:r>
          </w:p>
          <w:p w:rsidR="00F50292" w:rsidRPr="00F50292" w:rsidRDefault="00F50292" w:rsidP="00F50292">
            <w:pPr>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 xml:space="preserve">от красной линии </w:t>
            </w:r>
            <w:r w:rsidRPr="00F50292">
              <w:rPr>
                <w:rFonts w:ascii="Times New Roman" w:eastAsia="Calibri" w:hAnsi="Times New Roman" w:cs="Times New Roman"/>
                <w:sz w:val="20"/>
                <w:szCs w:val="20"/>
              </w:rPr>
              <w:lastRenderedPageBreak/>
              <w:t>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4.</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площадок для сбора мусора;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детских площадок, площадок для отдыха, спортивных занятий; </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физкультурно-оздоровительных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открытых автостоянок для временного хранения индивидуальных легковых автомобилей, в т. ч. и гостевых автостоянок;</w:t>
            </w:r>
          </w:p>
          <w:p w:rsidR="00F50292" w:rsidRPr="00F50292" w:rsidRDefault="00F50292" w:rsidP="00F50292">
            <w:pPr>
              <w:jc w:val="both"/>
              <w:rPr>
                <w:rFonts w:eastAsia="Calibri"/>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sz w:val="20"/>
                <w:szCs w:val="20"/>
              </w:rPr>
              <w:lastRenderedPageBreak/>
              <w:t xml:space="preserve">Тепловые котельные малой мощности, </w:t>
            </w:r>
            <w:r w:rsidRPr="00F50292">
              <w:rPr>
                <w:rFonts w:eastAsia="Calibri"/>
                <w:sz w:val="20"/>
                <w:szCs w:val="20"/>
              </w:rPr>
              <w:lastRenderedPageBreak/>
              <w:t>объекты инженерной инфраструктуры.</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Cs w:val="20"/>
              </w:rPr>
            </w:pPr>
            <w:r w:rsidRPr="00F50292">
              <w:rPr>
                <w:rFonts w:eastAsia="Calibri"/>
                <w:sz w:val="20"/>
                <w:szCs w:val="20"/>
              </w:rPr>
              <w:lastRenderedPageBreak/>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w:t>
            </w:r>
            <w:r w:rsidRPr="00F50292">
              <w:t xml:space="preserve"> </w:t>
            </w:r>
            <w:r w:rsidRPr="00F50292">
              <w:rPr>
                <w:rFonts w:eastAsia="Calibri"/>
                <w:sz w:val="20"/>
                <w:szCs w:val="20"/>
              </w:rPr>
              <w:t>не 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w:t>
            </w:r>
            <w:r w:rsidRPr="00F50292">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jc w:val="both"/>
              <w:rPr>
                <w:rFonts w:eastAsia="Calibri"/>
                <w:sz w:val="20"/>
                <w:szCs w:val="20"/>
              </w:rPr>
            </w:pPr>
            <w:r w:rsidRPr="00F50292">
              <w:rPr>
                <w:rFonts w:eastAsia="Calibri"/>
                <w:sz w:val="20"/>
                <w:szCs w:val="20"/>
              </w:rPr>
              <w:t xml:space="preserve">размещение детских и спортивных </w:t>
            </w:r>
            <w:r w:rsidRPr="00F50292">
              <w:rPr>
                <w:rFonts w:eastAsia="Calibri"/>
                <w:sz w:val="20"/>
                <w:szCs w:val="20"/>
              </w:rPr>
              <w:lastRenderedPageBreak/>
              <w:t>площадок;</w:t>
            </w:r>
          </w:p>
          <w:p w:rsidR="00F50292" w:rsidRPr="00F50292" w:rsidRDefault="00F50292" w:rsidP="00F50292">
            <w:pPr>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Административные здания организаций, обеспечивающих 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w:t>
            </w:r>
            <w:r w:rsidRPr="00F50292">
              <w:t xml:space="preserve"> </w:t>
            </w:r>
            <w:r w:rsidRPr="00F50292">
              <w:rPr>
                <w:rFonts w:eastAsia="Calibri"/>
                <w:sz w:val="20"/>
                <w:szCs w:val="20"/>
              </w:rPr>
              <w:t>не 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наземных открытых автостоянок при зданиях в пределах земельных участков, отведенных под данное здание;</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Оказание социальной помощи населению</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w:t>
            </w:r>
            <w:r w:rsidRPr="00F50292">
              <w:rPr>
                <w:rFonts w:eastAsia="Calibri"/>
                <w:sz w:val="20"/>
              </w:rPr>
              <w:lastRenderedPageBreak/>
              <w:t>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некоммерческих фондов, благотворительных организаций, клубов по интересам</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 xml:space="preserve">до границы, </w:t>
            </w:r>
            <w:r w:rsidRPr="00F50292">
              <w:rPr>
                <w:rFonts w:ascii="Times New Roman" w:eastAsia="Calibri" w:hAnsi="Times New Roman" w:cs="Times New Roman"/>
                <w:sz w:val="20"/>
                <w:szCs w:val="20"/>
              </w:rPr>
              <w:lastRenderedPageBreak/>
              <w:t>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детских и спортивных </w:t>
            </w:r>
            <w:r w:rsidRPr="00F50292">
              <w:rPr>
                <w:rFonts w:eastAsia="Calibri"/>
                <w:sz w:val="20"/>
                <w:szCs w:val="20"/>
              </w:rPr>
              <w:lastRenderedPageBreak/>
              <w:t>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Тепловые котельные малой мощности, объекты инженерной </w:t>
            </w:r>
            <w:r w:rsidRPr="00F50292">
              <w:rPr>
                <w:rFonts w:eastAsia="Calibri"/>
                <w:sz w:val="20"/>
                <w:szCs w:val="20"/>
              </w:rPr>
              <w:lastRenderedPageBreak/>
              <w:t>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Оказание услуг связи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w:t>
            </w:r>
            <w:r w:rsidRPr="00F50292">
              <w:rPr>
                <w:rFonts w:eastAsia="Calibri"/>
                <w:sz w:val="20"/>
                <w:szCs w:val="20"/>
              </w:rPr>
              <w:lastRenderedPageBreak/>
              <w:t>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Максимальная высота зданий от уровня земли до верха </w:t>
            </w:r>
            <w:r w:rsidRPr="00F50292">
              <w:rPr>
                <w:rFonts w:eastAsia="Calibri"/>
                <w:sz w:val="20"/>
                <w:szCs w:val="20"/>
              </w:rPr>
              <w:lastRenderedPageBreak/>
              <w:t>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площадок хозяйственных, в том числе площадок для </w:t>
            </w:r>
            <w:r w:rsidRPr="00F50292">
              <w:rPr>
                <w:rFonts w:eastAsia="Calibri"/>
                <w:sz w:val="20"/>
                <w:szCs w:val="20"/>
              </w:rPr>
              <w:lastRenderedPageBreak/>
              <w:t>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Амбулаторно-поликлиническое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до зданий поликлиник – 15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F50292">
              <w:rPr>
                <w:rFonts w:eastAsia="Calibri"/>
                <w:sz w:val="20"/>
                <w:szCs w:val="20"/>
              </w:rPr>
              <w:lastRenderedPageBreak/>
              <w:t>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3.5.1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Дошкольное, начальное и среднее общее образование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w:t>
            </w:r>
            <w:r w:rsidRPr="00F50292">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трубопроводного </w:t>
            </w:r>
            <w:r w:rsidRPr="00F50292">
              <w:rPr>
                <w:rFonts w:eastAsia="Calibri"/>
                <w:sz w:val="20"/>
                <w:szCs w:val="20"/>
              </w:rPr>
              <w:lastRenderedPageBreak/>
              <w:t>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lastRenderedPageBreak/>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3.6.1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Объекты культурно-досуговой деятельности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3.6.2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Парки культуры и отдыха</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парков культуры и отдыха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Площадь территории, предназначенной для организации проездов и хранения транспортных средств не более 10% от </w:t>
            </w:r>
            <w:r w:rsidRPr="00F50292">
              <w:rPr>
                <w:rFonts w:eastAsia="Calibri"/>
                <w:sz w:val="20"/>
                <w:szCs w:val="20"/>
              </w:rPr>
              <w:lastRenderedPageBreak/>
              <w:t>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Амбулаторное ветеринарное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Иные предельные параметры разрешенного строительства, реконструкции объектов капитального строительства </w:t>
            </w:r>
            <w:r w:rsidRPr="00F50292">
              <w:rPr>
                <w:rFonts w:eastAsia="Calibri"/>
                <w:sz w:val="20"/>
                <w:szCs w:val="20"/>
              </w:rPr>
              <w:lastRenderedPageBreak/>
              <w:t>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Деловое управление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Магазины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 xml:space="preserve">Размещение объектов капитального строительства, предназначенных для продажи товаров, торговая площадь </w:t>
            </w:r>
            <w:r w:rsidRPr="00F50292">
              <w:rPr>
                <w:rFonts w:eastAsia="Calibri"/>
                <w:sz w:val="20"/>
              </w:rPr>
              <w:lastRenderedPageBreak/>
              <w:t>которых составляет до 1500 кв. м</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vMerge w:val="restar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lastRenderedPageBreak/>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Тепловые котельные малой мощности, </w:t>
            </w:r>
            <w:r w:rsidRPr="00F50292">
              <w:rPr>
                <w:rFonts w:eastAsia="Calibri"/>
                <w:sz w:val="20"/>
                <w:szCs w:val="20"/>
              </w:rPr>
              <w:lastRenderedPageBreak/>
              <w:t>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Общественное питание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6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c>
          <w:tcPr>
            <w:tcW w:w="919"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–5000 кв. м</w:t>
            </w:r>
          </w:p>
          <w:p w:rsidR="00F50292" w:rsidRPr="00F50292" w:rsidRDefault="00F50292" w:rsidP="00F50292">
            <w:pPr>
              <w:suppressAutoHyphens/>
              <w:jc w:val="both"/>
              <w:rPr>
                <w:rFonts w:eastAsia="Calibri"/>
                <w:color w:val="FF0000"/>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от красной линии улицы – 5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 xml:space="preserve">до границы, отделяющей земельный участок от территории </w:t>
            </w:r>
            <w:r w:rsidRPr="00F50292">
              <w:rPr>
                <w:rFonts w:eastAsia="Calibri"/>
                <w:sz w:val="20"/>
                <w:szCs w:val="20"/>
              </w:rPr>
              <w:lastRenderedPageBreak/>
              <w:t>общего пользования – от 1 до 3 м (с учетом сложившейся застройки)</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color w:val="FF0000"/>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–5000 кв. м</w:t>
            </w:r>
          </w:p>
          <w:p w:rsidR="00F50292" w:rsidRPr="00F50292" w:rsidRDefault="00F50292" w:rsidP="00F50292">
            <w:pPr>
              <w:suppressAutoHyphens/>
              <w:jc w:val="both"/>
              <w:rPr>
                <w:rFonts w:eastAsia="Calibri"/>
                <w:color w:val="FF0000"/>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от красной линии улицы – 5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границы, отделяющей земельный участок от территории общего пользования – от 1 до 3 м (с учетом сложившейся застройки)</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 границах </w:t>
            </w:r>
            <w:r w:rsidRPr="00F50292">
              <w:rPr>
                <w:rFonts w:eastAsia="Calibri"/>
                <w:sz w:val="20"/>
                <w:szCs w:val="20"/>
              </w:rPr>
              <w:lastRenderedPageBreak/>
              <w:t>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color w:val="FF0000"/>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площадок хозяйственных, в том числе </w:t>
            </w:r>
            <w:r w:rsidRPr="00F50292">
              <w:rPr>
                <w:rFonts w:eastAsia="Calibri"/>
                <w:sz w:val="20"/>
                <w:szCs w:val="20"/>
              </w:rPr>
              <w:lastRenderedPageBreak/>
              <w:t>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числе торговые) размером в пределах 10 % </w:t>
            </w:r>
            <w:r w:rsidRPr="00F50292">
              <w:rPr>
                <w:rFonts w:eastAsia="Calibri"/>
                <w:sz w:val="20"/>
                <w:szCs w:val="20"/>
              </w:rPr>
              <w:lastRenderedPageBreak/>
              <w:t>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2.7.1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Хранение автотранспорта</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20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50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от строений до:</w:t>
            </w:r>
          </w:p>
          <w:p w:rsidR="00F50292" w:rsidRPr="00F50292" w:rsidRDefault="00F50292" w:rsidP="00F50292">
            <w:pPr>
              <w:suppressAutoHyphens/>
              <w:jc w:val="both"/>
              <w:rPr>
                <w:rFonts w:eastAsia="Calibri"/>
                <w:sz w:val="20"/>
                <w:szCs w:val="20"/>
              </w:rPr>
            </w:pPr>
            <w:r w:rsidRPr="00F50292">
              <w:rPr>
                <w:rFonts w:eastAsia="Calibri"/>
                <w:sz w:val="20"/>
                <w:szCs w:val="20"/>
              </w:rPr>
              <w:t>- границы, отделяющей земельный участок от территории общего пользования – 0,5 м;</w:t>
            </w:r>
          </w:p>
          <w:p w:rsidR="00F50292" w:rsidRPr="00F50292" w:rsidRDefault="00F50292" w:rsidP="00F50292">
            <w:pPr>
              <w:suppressAutoHyphens/>
              <w:jc w:val="both"/>
              <w:rPr>
                <w:rFonts w:eastAsia="Calibri"/>
                <w:sz w:val="20"/>
                <w:szCs w:val="20"/>
              </w:rPr>
            </w:pPr>
            <w:r w:rsidRPr="00F50292">
              <w:rPr>
                <w:rFonts w:eastAsia="Calibri"/>
                <w:sz w:val="20"/>
                <w:szCs w:val="20"/>
              </w:rPr>
              <w:t>- границ смежных земельных участков – 0,5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1.</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r w:rsidRPr="00F50292">
              <w:rPr>
                <w:rFonts w:eastAsia="Calibri"/>
                <w:sz w:val="20"/>
                <w:szCs w:val="20"/>
              </w:rPr>
              <w:lastRenderedPageBreak/>
              <w:t>велотранспортной и инженерной инфраструктуры;</w:t>
            </w:r>
          </w:p>
          <w:p w:rsidR="00F50292" w:rsidRPr="00F50292" w:rsidRDefault="00F50292" w:rsidP="00F50292">
            <w:pPr>
              <w:jc w:val="both"/>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pStyle w:val="af7"/>
              <w:ind w:left="0"/>
              <w:jc w:val="both"/>
              <w:rPr>
                <w:rFonts w:ascii="Times New Roman" w:eastAsia="Calibri" w:hAnsi="Times New Roman" w:cs="Times New Roman"/>
              </w:rPr>
            </w:pPr>
            <w:r w:rsidRPr="00F50292">
              <w:rPr>
                <w:rFonts w:ascii="Times New Roman" w:eastAsia="Calibri" w:hAnsi="Times New Roman" w:cs="Times New Roman"/>
                <w:sz w:val="20"/>
                <w:szCs w:val="20"/>
              </w:rPr>
              <w:lastRenderedPageBreak/>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pStyle w:val="af7"/>
              <w:ind w:left="0"/>
              <w:jc w:val="both"/>
              <w:rPr>
                <w:rFonts w:ascii="Times New Roman" w:eastAsia="Calibri" w:hAnsi="Times New Roman" w:cs="Times New Roman"/>
              </w:rPr>
            </w:pPr>
            <w:r w:rsidRPr="00F50292">
              <w:rPr>
                <w:rFonts w:ascii="Times New Roman" w:eastAsia="Calibri" w:hAnsi="Times New Roman" w:cs="Times New Roman"/>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sz w:val="20"/>
                <w:szCs w:val="20"/>
              </w:rPr>
              <w:t>2.5</w:t>
            </w:r>
          </w:p>
        </w:tc>
        <w:tc>
          <w:tcPr>
            <w:tcW w:w="587"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jc w:val="both"/>
              <w:rPr>
                <w:rFonts w:eastAsia="Calibri"/>
              </w:rPr>
            </w:pPr>
            <w:r w:rsidRPr="00F50292">
              <w:rPr>
                <w:rFonts w:eastAsia="Calibri"/>
                <w:sz w:val="20"/>
                <w:szCs w:val="20"/>
              </w:rPr>
              <w:t>Среднеэтажная жилая застройка</w:t>
            </w:r>
          </w:p>
        </w:tc>
        <w:tc>
          <w:tcPr>
            <w:tcW w:w="105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многоквартирных домов этажностью не выше восьми этажей;</w:t>
            </w:r>
          </w:p>
          <w:p w:rsidR="00F50292" w:rsidRPr="00F50292" w:rsidRDefault="00F50292" w:rsidP="00F50292">
            <w:pPr>
              <w:suppressAutoHyphens/>
              <w:jc w:val="both"/>
              <w:rPr>
                <w:rFonts w:eastAsia="Calibri"/>
                <w:sz w:val="20"/>
                <w:szCs w:val="20"/>
              </w:rPr>
            </w:pPr>
            <w:r w:rsidRPr="00F50292">
              <w:rPr>
                <w:rFonts w:eastAsia="Calibri"/>
                <w:sz w:val="20"/>
                <w:szCs w:val="20"/>
              </w:rPr>
              <w:t>благоустройство и озеленение;</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подземных гаражей и автостоянок;</w:t>
            </w:r>
          </w:p>
          <w:p w:rsidR="00F50292" w:rsidRPr="00F50292" w:rsidRDefault="00F50292" w:rsidP="00F50292">
            <w:pPr>
              <w:suppressAutoHyphens/>
              <w:jc w:val="both"/>
              <w:rPr>
                <w:rFonts w:eastAsia="Calibri"/>
                <w:sz w:val="20"/>
                <w:szCs w:val="20"/>
              </w:rPr>
            </w:pPr>
            <w:r w:rsidRPr="00F50292">
              <w:rPr>
                <w:rFonts w:eastAsia="Calibri"/>
                <w:sz w:val="20"/>
                <w:szCs w:val="20"/>
              </w:rPr>
              <w:t>обустройство спортивных и детских площадок, площадок для отдыха;</w:t>
            </w:r>
          </w:p>
          <w:p w:rsidR="00F50292" w:rsidRPr="00F50292" w:rsidRDefault="00F50292" w:rsidP="00F50292">
            <w:pPr>
              <w:jc w:val="both"/>
              <w:rPr>
                <w:rFonts w:eastAsia="Calibri"/>
              </w:rPr>
            </w:pPr>
            <w:r w:rsidRPr="00F50292">
              <w:rPr>
                <w:rFonts w:eastAsia="Calibri"/>
                <w:sz w:val="20"/>
                <w:szCs w:val="20"/>
              </w:rPr>
              <w:t xml:space="preserve">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w:t>
            </w:r>
            <w:r w:rsidRPr="00F50292">
              <w:rPr>
                <w:rFonts w:eastAsia="Calibri"/>
                <w:sz w:val="20"/>
                <w:szCs w:val="20"/>
              </w:rPr>
              <w:lastRenderedPageBreak/>
              <w:t>общей площади помещений дома</w:t>
            </w:r>
          </w:p>
        </w:tc>
        <w:tc>
          <w:tcPr>
            <w:tcW w:w="96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w:t>
            </w:r>
          </w:p>
          <w:p w:rsidR="00F50292" w:rsidRPr="00F50292" w:rsidRDefault="00F50292" w:rsidP="00C378DD">
            <w:pPr>
              <w:numPr>
                <w:ilvl w:val="0"/>
                <w:numId w:val="89"/>
              </w:numPr>
              <w:suppressAutoHyphens/>
              <w:ind w:left="0" w:firstLine="0"/>
              <w:contextualSpacing/>
              <w:jc w:val="both"/>
              <w:rPr>
                <w:rFonts w:eastAsia="Calibri"/>
                <w:sz w:val="20"/>
                <w:szCs w:val="20"/>
              </w:rPr>
            </w:pPr>
            <w:r w:rsidRPr="00F50292">
              <w:rPr>
                <w:rFonts w:eastAsia="Calibri"/>
                <w:sz w:val="20"/>
                <w:szCs w:val="20"/>
              </w:rPr>
              <w:t>при формировании, объединении и перераспределении – 300 кв. м;</w:t>
            </w:r>
          </w:p>
          <w:p w:rsidR="00F50292" w:rsidRPr="00F50292" w:rsidRDefault="00F50292" w:rsidP="00C378DD">
            <w:pPr>
              <w:numPr>
                <w:ilvl w:val="0"/>
                <w:numId w:val="89"/>
              </w:numPr>
              <w:suppressAutoHyphens/>
              <w:ind w:left="0" w:firstLine="0"/>
              <w:contextualSpacing/>
              <w:jc w:val="both"/>
              <w:rPr>
                <w:rFonts w:eastAsia="Calibri"/>
                <w:sz w:val="20"/>
                <w:szCs w:val="20"/>
              </w:rPr>
            </w:pPr>
            <w:r w:rsidRPr="00F50292">
              <w:rPr>
                <w:rFonts w:eastAsia="Calibri"/>
                <w:sz w:val="20"/>
                <w:szCs w:val="20"/>
              </w:rPr>
              <w:t>при комплексном освоении территории – 500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не подлежит установлению.</w:t>
            </w:r>
          </w:p>
          <w:p w:rsidR="00F50292" w:rsidRPr="00F50292" w:rsidRDefault="00F50292" w:rsidP="00F50292">
            <w:pPr>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4.</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детских площадок, площадок для отдыха, спортивных занятий; </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физкультурно-оздоровительных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открытых автостоянок для временного хранения индивидуальных легковых автомобилей, в т. ч. и гостевых автостоянок;</w:t>
            </w:r>
          </w:p>
          <w:p w:rsidR="00F50292" w:rsidRPr="00F50292" w:rsidRDefault="00F50292" w:rsidP="00F50292">
            <w:pPr>
              <w:jc w:val="both"/>
              <w:rPr>
                <w:rFonts w:eastAsia="Calibri"/>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50292" w:rsidRPr="00F50292" w:rsidRDefault="00F50292" w:rsidP="00F50292">
            <w:pPr>
              <w:jc w:val="both"/>
              <w:rPr>
                <w:rFonts w:eastAsia="Calibri"/>
              </w:rPr>
            </w:pPr>
            <w:r w:rsidRPr="00F50292">
              <w:rPr>
                <w:rFonts w:eastAsia="Calibri"/>
                <w:sz w:val="20"/>
                <w:szCs w:val="20"/>
              </w:rPr>
              <w:lastRenderedPageBreak/>
              <w:t>Тепловые котельные малой мощности, объекты инженерной инфраструктуры.</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Площадь территории, предназначенной для организации проездов и </w:t>
            </w:r>
            <w:r w:rsidRPr="00F50292">
              <w:rPr>
                <w:rFonts w:eastAsia="Calibri"/>
                <w:sz w:val="20"/>
                <w:szCs w:val="20"/>
              </w:rPr>
              <w:lastRenderedPageBreak/>
              <w:t>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Иные предельные параметры разрешенного строительства, </w:t>
            </w:r>
            <w:r w:rsidRPr="00F50292">
              <w:rPr>
                <w:rFonts w:eastAsia="Calibri"/>
                <w:sz w:val="20"/>
                <w:szCs w:val="20"/>
              </w:rPr>
              <w:lastRenderedPageBreak/>
              <w:t>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3.4.2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Стационарное медицинское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станций скорой помощи;</w:t>
            </w:r>
          </w:p>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площадок санитарной авиации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3.7.1</w:t>
            </w:r>
          </w:p>
        </w:tc>
        <w:tc>
          <w:tcPr>
            <w:tcW w:w="587"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t xml:space="preserve">Осуществление религиозных </w:t>
            </w:r>
            <w:r w:rsidRPr="00F50292">
              <w:rPr>
                <w:rFonts w:eastAsia="Calibri"/>
                <w:sz w:val="20"/>
                <w:szCs w:val="20"/>
              </w:rPr>
              <w:lastRenderedPageBreak/>
              <w:t>обрядов</w:t>
            </w:r>
          </w:p>
        </w:tc>
        <w:tc>
          <w:tcPr>
            <w:tcW w:w="1057"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lastRenderedPageBreak/>
              <w:t xml:space="preserve">Размещение зданий и сооружений, предназначенных для совершения </w:t>
            </w:r>
            <w:r w:rsidRPr="00F50292">
              <w:rPr>
                <w:rFonts w:eastAsia="Calibri"/>
                <w:sz w:val="20"/>
                <w:szCs w:val="20"/>
              </w:rPr>
              <w:lastRenderedPageBreak/>
              <w:t>религиозных обрядов и церемоний (в том числе церкви, соборы, храмы, часовни, мечети, молельные дома, синагоги)</w:t>
            </w:r>
          </w:p>
        </w:tc>
        <w:tc>
          <w:tcPr>
            <w:tcW w:w="966"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Минимальные отступы зданий, строений, </w:t>
            </w:r>
            <w:r w:rsidRPr="00F50292">
              <w:rPr>
                <w:rFonts w:eastAsia="Calibri"/>
                <w:sz w:val="20"/>
                <w:szCs w:val="20"/>
              </w:rPr>
              <w:lastRenderedPageBreak/>
              <w:t>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Размещение автостоянок и </w:t>
            </w:r>
            <w:r w:rsidRPr="00F50292">
              <w:rPr>
                <w:rFonts w:eastAsia="Calibri"/>
                <w:sz w:val="20"/>
                <w:szCs w:val="20"/>
              </w:rPr>
              <w:lastRenderedPageBreak/>
              <w:t>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Тепловые котельные </w:t>
            </w:r>
            <w:r w:rsidRPr="00F50292">
              <w:rPr>
                <w:rFonts w:eastAsia="Calibri"/>
                <w:sz w:val="20"/>
                <w:szCs w:val="20"/>
              </w:rPr>
              <w:lastRenderedPageBreak/>
              <w:t>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3.7.2</w:t>
            </w:r>
          </w:p>
        </w:tc>
        <w:tc>
          <w:tcPr>
            <w:tcW w:w="587"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t>Религиозное управление и образование</w:t>
            </w:r>
          </w:p>
        </w:tc>
        <w:tc>
          <w:tcPr>
            <w:tcW w:w="1057"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w:t>
            </w:r>
            <w:r w:rsidRPr="00F50292">
              <w:rPr>
                <w:rFonts w:eastAsia="Calibri"/>
                <w:sz w:val="20"/>
                <w:szCs w:val="20"/>
              </w:rPr>
              <w:lastRenderedPageBreak/>
              <w:t>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66"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 xml:space="preserve">до границы, отделяющей земельный </w:t>
            </w:r>
            <w:r w:rsidRPr="00F50292">
              <w:rPr>
                <w:rFonts w:ascii="Times New Roman" w:eastAsia="Calibri" w:hAnsi="Times New Roman" w:cs="Times New Roman"/>
                <w:sz w:val="20"/>
                <w:szCs w:val="20"/>
              </w:rPr>
              <w:lastRenderedPageBreak/>
              <w:t>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r w:rsidRPr="00F50292">
              <w:rPr>
                <w:rFonts w:eastAsia="Calibri"/>
                <w:sz w:val="20"/>
                <w:szCs w:val="20"/>
              </w:rPr>
              <w:lastRenderedPageBreak/>
              <w:t>;</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4.3</w:t>
            </w:r>
          </w:p>
        </w:tc>
        <w:tc>
          <w:tcPr>
            <w:tcW w:w="587"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t>Рынки</w:t>
            </w:r>
          </w:p>
        </w:tc>
        <w:tc>
          <w:tcPr>
            <w:tcW w:w="105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50292" w:rsidRPr="00F50292" w:rsidRDefault="00F50292" w:rsidP="00F50292">
            <w:pPr>
              <w:jc w:val="both"/>
              <w:rPr>
                <w:rFonts w:eastAsia="Calibri"/>
                <w:sz w:val="20"/>
              </w:rPr>
            </w:pPr>
            <w:r w:rsidRPr="00F50292">
              <w:rPr>
                <w:rFonts w:eastAsia="Calibri"/>
                <w:sz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F50292" w:rsidRPr="00F50292" w:rsidRDefault="00F50292" w:rsidP="00F50292">
            <w:pPr>
              <w:jc w:val="both"/>
              <w:rPr>
                <w:rFonts w:eastAsia="Calibri"/>
                <w:sz w:val="20"/>
              </w:rPr>
            </w:pPr>
            <w:r w:rsidRPr="00F50292">
              <w:rPr>
                <w:rFonts w:eastAsia="Calibri"/>
                <w:sz w:val="20"/>
              </w:rPr>
              <w:t>размещение гаражей и (или) стоянок для автомобилей сотрудников и посетителей рынка</w:t>
            </w:r>
          </w:p>
        </w:tc>
        <w:tc>
          <w:tcPr>
            <w:tcW w:w="96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Максимальное количество </w:t>
            </w:r>
            <w:r w:rsidRPr="00F50292">
              <w:rPr>
                <w:rFonts w:eastAsia="Calibri"/>
                <w:sz w:val="20"/>
                <w:szCs w:val="20"/>
              </w:rPr>
              <w:lastRenderedPageBreak/>
              <w:t>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w:t>
            </w:r>
            <w:r w:rsidRPr="00F50292">
              <w:rPr>
                <w:rFonts w:eastAsia="Calibri"/>
                <w:sz w:val="20"/>
                <w:szCs w:val="20"/>
              </w:rPr>
              <w:lastRenderedPageBreak/>
              <w:t>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bl>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lastRenderedPageBreak/>
        <w:t>Размещение объектов капитального строительства (магазинов, объектов бытового облуживания, общественного питания, объектов гаражного назначения) возможно при условии соблюдения нормативных санитарных требований.</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Парковки, необходимые для обслуживания объектов, размещаются в границах отведенного земельного участка.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Рекомендуемые расстояния от окон жилых и общественных зданий до площадок:</w:t>
      </w:r>
    </w:p>
    <w:p w:rsidR="00F50292" w:rsidRPr="00F50292" w:rsidRDefault="00F50292" w:rsidP="00C378DD">
      <w:pPr>
        <w:pStyle w:val="af7"/>
        <w:numPr>
          <w:ilvl w:val="0"/>
          <w:numId w:val="118"/>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для игр детей дошкольного и младшего школьного возраста - не менее 12 м;</w:t>
      </w:r>
    </w:p>
    <w:p w:rsidR="00F50292" w:rsidRPr="00F50292" w:rsidRDefault="00F50292" w:rsidP="00C378DD">
      <w:pPr>
        <w:pStyle w:val="af7"/>
        <w:numPr>
          <w:ilvl w:val="0"/>
          <w:numId w:val="118"/>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для отдыха взрослого населения - не менее 10 м;</w:t>
      </w:r>
    </w:p>
    <w:p w:rsidR="00F50292" w:rsidRPr="00F50292" w:rsidRDefault="00F50292" w:rsidP="00C378DD">
      <w:pPr>
        <w:pStyle w:val="af7"/>
        <w:numPr>
          <w:ilvl w:val="0"/>
          <w:numId w:val="118"/>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lastRenderedPageBreak/>
        <w:t>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rsidR="00F50292" w:rsidRPr="00F50292" w:rsidRDefault="00F50292" w:rsidP="00C378DD">
      <w:pPr>
        <w:pStyle w:val="af7"/>
        <w:numPr>
          <w:ilvl w:val="0"/>
          <w:numId w:val="118"/>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для хозяйственных целей - не менее 20 м;</w:t>
      </w:r>
    </w:p>
    <w:p w:rsidR="00F50292" w:rsidRPr="00F50292" w:rsidRDefault="00F50292" w:rsidP="00C378DD">
      <w:pPr>
        <w:pStyle w:val="af7"/>
        <w:numPr>
          <w:ilvl w:val="0"/>
          <w:numId w:val="118"/>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для выгула собак - не менее 40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Расстояния от площадок для сушки белья не нормируются.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Расстояния от площадок для хозяйственных целей до наиболее удаленного входа в жилое здание - не более 100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Общее количество контейнеров не более 5 шт.</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Подъезды к гаражам-автостоянкам должны быть изолированы от площадок для отдыха и игр детей, спортивных площадок.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rsidR="00F50292" w:rsidRPr="00F50292" w:rsidRDefault="00F50292" w:rsidP="00C378DD">
      <w:pPr>
        <w:pStyle w:val="af7"/>
        <w:numPr>
          <w:ilvl w:val="0"/>
          <w:numId w:val="119"/>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обустройство входа в виде крыльца или лестницы, изолированного от жилой части здания;</w:t>
      </w:r>
    </w:p>
    <w:p w:rsidR="00F50292" w:rsidRPr="00F50292" w:rsidRDefault="00F50292" w:rsidP="00C378DD">
      <w:pPr>
        <w:pStyle w:val="af7"/>
        <w:numPr>
          <w:ilvl w:val="0"/>
          <w:numId w:val="119"/>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обустройство входа и временной стоянки автомобилей в пределах границ земельного участка, принадлежащего застройщику;</w:t>
      </w:r>
    </w:p>
    <w:p w:rsidR="00F50292" w:rsidRPr="00F50292" w:rsidRDefault="00F50292" w:rsidP="00C378DD">
      <w:pPr>
        <w:pStyle w:val="af7"/>
        <w:numPr>
          <w:ilvl w:val="0"/>
          <w:numId w:val="119"/>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оборудования площадок для остановки автомобилей.</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 жилых зданиях не допускается размещать:</w:t>
      </w:r>
    </w:p>
    <w:p w:rsidR="00F50292" w:rsidRPr="00F50292" w:rsidRDefault="00F50292" w:rsidP="00C378DD">
      <w:pPr>
        <w:pStyle w:val="af7"/>
        <w:numPr>
          <w:ilvl w:val="0"/>
          <w:numId w:val="120"/>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встроенные котельные и насосные, за исключением крышных котельных;</w:t>
      </w:r>
    </w:p>
    <w:p w:rsidR="00F50292" w:rsidRPr="00F50292" w:rsidRDefault="00F50292" w:rsidP="00C378DD">
      <w:pPr>
        <w:pStyle w:val="af7"/>
        <w:numPr>
          <w:ilvl w:val="0"/>
          <w:numId w:val="120"/>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встроенные трансформаторные подстанции;</w:t>
      </w:r>
    </w:p>
    <w:p w:rsidR="00F50292" w:rsidRPr="00F50292" w:rsidRDefault="00F50292" w:rsidP="00C378DD">
      <w:pPr>
        <w:pStyle w:val="af7"/>
        <w:numPr>
          <w:ilvl w:val="0"/>
          <w:numId w:val="120"/>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автоматические телефонные станции, за исключением предназначенных для обслуживания дома, в котором встроена автоматическая телефонная станция (АТС);</w:t>
      </w:r>
    </w:p>
    <w:p w:rsidR="00F50292" w:rsidRPr="00F50292" w:rsidRDefault="00F50292" w:rsidP="00C378DD">
      <w:pPr>
        <w:pStyle w:val="af7"/>
        <w:numPr>
          <w:ilvl w:val="0"/>
          <w:numId w:val="120"/>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встроенные столовые, кафе и другие организации общественного питания с количеством посадочных мест более 50;</w:t>
      </w:r>
    </w:p>
    <w:p w:rsidR="00F50292" w:rsidRPr="00F50292" w:rsidRDefault="00F50292" w:rsidP="00C378DD">
      <w:pPr>
        <w:pStyle w:val="af7"/>
        <w:numPr>
          <w:ilvl w:val="0"/>
          <w:numId w:val="120"/>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бюро ритуального обслуживания;</w:t>
      </w:r>
    </w:p>
    <w:p w:rsidR="00F50292" w:rsidRPr="00F50292" w:rsidRDefault="00F50292" w:rsidP="00C378DD">
      <w:pPr>
        <w:pStyle w:val="af7"/>
        <w:numPr>
          <w:ilvl w:val="0"/>
          <w:numId w:val="120"/>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магазины, мастерские, пункты и склады с огнеопасными и легковоспламеняющимися материалами;</w:t>
      </w:r>
    </w:p>
    <w:p w:rsidR="00F50292" w:rsidRPr="00F50292" w:rsidRDefault="00F50292" w:rsidP="00C378DD">
      <w:pPr>
        <w:pStyle w:val="af7"/>
        <w:numPr>
          <w:ilvl w:val="0"/>
          <w:numId w:val="120"/>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организации различных форм собственности, которые являются источниками выделения в воздух жилых помещений и в атмосферный воздух вредных веществ, создают повышенные уровни различных видов излучений, шума, вибрации;</w:t>
      </w:r>
    </w:p>
    <w:p w:rsidR="00F50292" w:rsidRPr="00F50292" w:rsidRDefault="00F50292" w:rsidP="00C378DD">
      <w:pPr>
        <w:pStyle w:val="af7"/>
        <w:numPr>
          <w:ilvl w:val="0"/>
          <w:numId w:val="120"/>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lastRenderedPageBreak/>
        <w:t>специализированные магазины и склады, эксплуатация которых может повлечь загрязнение территории и воздуха жилой застройки;</w:t>
      </w:r>
    </w:p>
    <w:p w:rsidR="00F50292" w:rsidRPr="00F50292" w:rsidRDefault="00F50292" w:rsidP="00C378DD">
      <w:pPr>
        <w:pStyle w:val="af7"/>
        <w:numPr>
          <w:ilvl w:val="0"/>
          <w:numId w:val="120"/>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бани, сауны, прачечные и химчистки, кроме приемных пунктов;</w:t>
      </w:r>
    </w:p>
    <w:p w:rsidR="00F50292" w:rsidRPr="00F50292" w:rsidRDefault="00F50292" w:rsidP="00C378DD">
      <w:pPr>
        <w:pStyle w:val="af7"/>
        <w:numPr>
          <w:ilvl w:val="0"/>
          <w:numId w:val="120"/>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танцевальные, спортивные залы, дискотеки, видеосалоны, за исключением тренажерных и фитнес-залов.</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rsidR="00F50292" w:rsidRPr="00F50292" w:rsidRDefault="00F50292" w:rsidP="00C378DD">
      <w:pPr>
        <w:pStyle w:val="af7"/>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r w:rsidRPr="00F50292">
        <w:rPr>
          <w:rFonts w:ascii="Times New Roman" w:hAnsi="Times New Roman" w:cs="Times New Roman"/>
        </w:rPr>
        <w:t xml:space="preserve"> </w:t>
      </w:r>
    </w:p>
    <w:p w:rsidR="00F50292" w:rsidRPr="00F50292" w:rsidRDefault="00F50292" w:rsidP="00C378DD">
      <w:pPr>
        <w:pStyle w:val="af7"/>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F50292" w:rsidRPr="00F50292" w:rsidRDefault="00F50292" w:rsidP="00F50292">
      <w:pPr>
        <w:keepNext/>
        <w:keepLines/>
        <w:jc w:val="center"/>
        <w:outlineLvl w:val="2"/>
        <w:rPr>
          <w:b/>
          <w:bCs/>
          <w:sz w:val="28"/>
          <w:szCs w:val="28"/>
        </w:rPr>
      </w:pPr>
      <w:bookmarkStart w:id="95" w:name="_Toc52528620"/>
      <w:r w:rsidRPr="00F50292">
        <w:rPr>
          <w:b/>
          <w:bCs/>
          <w:sz w:val="28"/>
          <w:szCs w:val="28"/>
        </w:rPr>
        <w:t>1.1.3. Зона застройки среднеэтажными жилыми домами (Ж3)</w:t>
      </w:r>
      <w:bookmarkEnd w:id="95"/>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bCs/>
          <w:sz w:val="28"/>
          <w:szCs w:val="28"/>
          <w:lang w:eastAsia="en-US"/>
        </w:rPr>
        <w:t>Зона застройки среднеэтажными жилыми домами установлена для</w:t>
      </w:r>
      <w:r w:rsidRPr="00F50292">
        <w:rPr>
          <w:sz w:val="28"/>
          <w:szCs w:val="28"/>
        </w:rPr>
        <w:t xml:space="preserve"> обеспечения правовых условий строительства, реконструкции и эксплуатации преимущественно среднеэтажных (от 5 до 8 надземных этажей) многоквартирных домов, а также сопутствующей инфраструктуры и объектов обслуживания населения преимущественно местного значения, коммунально-бытового назначения, стоянок автомобильного транспорта, объектов, связанных с проживанием граждан и не оказывающих негативного воздействия на окружающую среду, иных объектов, согласно градостроительным регламентам.</w:t>
      </w:r>
    </w:p>
    <w:p w:rsidR="00F50292" w:rsidRPr="00F50292" w:rsidRDefault="00F50292" w:rsidP="00F50292">
      <w:pPr>
        <w:autoSpaceDE w:val="0"/>
        <w:autoSpaceDN w:val="0"/>
        <w:adjustRightInd w:val="0"/>
        <w:contextualSpacing/>
        <w:jc w:val="both"/>
        <w:rPr>
          <w:b/>
          <w:sz w:val="20"/>
          <w:szCs w:val="20"/>
        </w:rPr>
      </w:pPr>
    </w:p>
    <w:p w:rsidR="00F50292" w:rsidRPr="00F50292" w:rsidRDefault="00F50292" w:rsidP="00F50292">
      <w:pPr>
        <w:autoSpaceDE w:val="0"/>
        <w:autoSpaceDN w:val="0"/>
        <w:adjustRightInd w:val="0"/>
        <w:contextualSpacing/>
        <w:jc w:val="both"/>
        <w:rPr>
          <w:b/>
          <w:sz w:val="28"/>
          <w:szCs w:val="28"/>
        </w:rPr>
      </w:pPr>
      <w:r w:rsidRPr="00F50292">
        <w:rPr>
          <w:b/>
          <w:sz w:val="28"/>
          <w:szCs w:val="28"/>
        </w:rPr>
        <w:t>Перечень видов разрешенного использования объектов капитального строительства и земельных участков</w:t>
      </w:r>
    </w:p>
    <w:p w:rsidR="00F50292" w:rsidRPr="00F50292" w:rsidRDefault="00F50292" w:rsidP="00F50292">
      <w:pPr>
        <w:autoSpaceDE w:val="0"/>
        <w:autoSpaceDN w:val="0"/>
        <w:adjustRightInd w:val="0"/>
        <w:jc w:val="right"/>
        <w:rPr>
          <w:sz w:val="28"/>
          <w:szCs w:val="28"/>
          <w:lang w:eastAsia="en-US"/>
        </w:rPr>
      </w:pPr>
    </w:p>
    <w:p w:rsidR="00F50292" w:rsidRPr="00F50292" w:rsidRDefault="00F50292" w:rsidP="00F50292">
      <w:pPr>
        <w:autoSpaceDE w:val="0"/>
        <w:autoSpaceDN w:val="0"/>
        <w:adjustRightInd w:val="0"/>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7</w:t>
      </w:r>
      <w:r w:rsidRPr="00F50292">
        <w:rPr>
          <w:sz w:val="28"/>
          <w:lang w:eastAsia="en-US"/>
        </w:rPr>
        <w:fldChar w:fldCharType="end"/>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1777"/>
        <w:gridCol w:w="3200"/>
        <w:gridCol w:w="2924"/>
        <w:gridCol w:w="2782"/>
        <w:gridCol w:w="1946"/>
        <w:gridCol w:w="1674"/>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126"/>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236"/>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r w:rsidRPr="00F50292">
              <w:rPr>
                <w:rFonts w:eastAsia="Calibri"/>
                <w:b/>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b/>
                <w:sz w:val="20"/>
                <w:szCs w:val="20"/>
              </w:rPr>
            </w:pPr>
            <w:r w:rsidRPr="00F50292">
              <w:rPr>
                <w:rFonts w:eastAsia="Calibri"/>
                <w:b/>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c>
          <w:tcPr>
            <w:tcW w:w="919"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b/>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sz w:val="20"/>
                <w:szCs w:val="20"/>
              </w:rPr>
              <w:t>2.5</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sz w:val="20"/>
                <w:szCs w:val="20"/>
              </w:rPr>
              <w:t>Среднеэтажная жилая застройка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многоквартирных домов этажностью не выше восьми этажей;</w:t>
            </w:r>
          </w:p>
          <w:p w:rsidR="00F50292" w:rsidRPr="00F50292" w:rsidRDefault="00F50292" w:rsidP="00F50292">
            <w:pPr>
              <w:suppressAutoHyphens/>
              <w:jc w:val="both"/>
              <w:rPr>
                <w:rFonts w:eastAsia="Calibri"/>
                <w:sz w:val="20"/>
                <w:szCs w:val="20"/>
              </w:rPr>
            </w:pPr>
            <w:r w:rsidRPr="00F50292">
              <w:rPr>
                <w:rFonts w:eastAsia="Calibri"/>
                <w:sz w:val="20"/>
                <w:szCs w:val="20"/>
              </w:rPr>
              <w:t>благоустройство и озеленение;</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подземных гаражей и автостоянок;</w:t>
            </w:r>
          </w:p>
          <w:p w:rsidR="00F50292" w:rsidRPr="00F50292" w:rsidRDefault="00F50292" w:rsidP="00F50292">
            <w:pPr>
              <w:suppressAutoHyphens/>
              <w:jc w:val="both"/>
              <w:rPr>
                <w:rFonts w:eastAsia="Calibri"/>
                <w:sz w:val="20"/>
                <w:szCs w:val="20"/>
              </w:rPr>
            </w:pPr>
            <w:r w:rsidRPr="00F50292">
              <w:rPr>
                <w:rFonts w:eastAsia="Calibri"/>
                <w:sz w:val="20"/>
                <w:szCs w:val="20"/>
              </w:rPr>
              <w:t>обустройство спортивных и детских площадок, площадок для отдыха;</w:t>
            </w:r>
          </w:p>
          <w:p w:rsidR="00F50292" w:rsidRPr="00F50292" w:rsidRDefault="00F50292" w:rsidP="00F50292">
            <w:pPr>
              <w:jc w:val="both"/>
              <w:rPr>
                <w:rFonts w:eastAsia="Calibri"/>
              </w:rPr>
            </w:pPr>
            <w:r w:rsidRPr="00F50292">
              <w:rPr>
                <w:rFonts w:eastAsia="Calibri"/>
                <w:sz w:val="20"/>
                <w:szCs w:val="20"/>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w:t>
            </w:r>
          </w:p>
          <w:p w:rsidR="00F50292" w:rsidRPr="00F50292" w:rsidRDefault="00F50292" w:rsidP="00C378DD">
            <w:pPr>
              <w:numPr>
                <w:ilvl w:val="0"/>
                <w:numId w:val="89"/>
              </w:numPr>
              <w:suppressAutoHyphens/>
              <w:ind w:left="0" w:firstLine="0"/>
              <w:contextualSpacing/>
              <w:jc w:val="both"/>
              <w:rPr>
                <w:rFonts w:eastAsia="Calibri"/>
                <w:sz w:val="20"/>
                <w:szCs w:val="20"/>
              </w:rPr>
            </w:pPr>
            <w:r w:rsidRPr="00F50292">
              <w:rPr>
                <w:rFonts w:eastAsia="Calibri"/>
                <w:sz w:val="20"/>
                <w:szCs w:val="20"/>
              </w:rPr>
              <w:t xml:space="preserve">при формировании, объединении и </w:t>
            </w:r>
            <w:r w:rsidRPr="00F50292">
              <w:rPr>
                <w:rFonts w:eastAsia="Calibri"/>
                <w:sz w:val="20"/>
                <w:szCs w:val="20"/>
              </w:rPr>
              <w:lastRenderedPageBreak/>
              <w:t>перераспределении – 300 кв. м;</w:t>
            </w:r>
          </w:p>
          <w:p w:rsidR="00F50292" w:rsidRPr="00F50292" w:rsidRDefault="00F50292" w:rsidP="00C378DD">
            <w:pPr>
              <w:numPr>
                <w:ilvl w:val="0"/>
                <w:numId w:val="89"/>
              </w:numPr>
              <w:suppressAutoHyphens/>
              <w:ind w:left="0" w:firstLine="0"/>
              <w:contextualSpacing/>
              <w:jc w:val="both"/>
              <w:rPr>
                <w:rFonts w:eastAsia="Calibri"/>
                <w:sz w:val="20"/>
                <w:szCs w:val="20"/>
              </w:rPr>
            </w:pPr>
            <w:r w:rsidRPr="00F50292">
              <w:rPr>
                <w:rFonts w:eastAsia="Calibri"/>
                <w:sz w:val="20"/>
                <w:szCs w:val="20"/>
              </w:rPr>
              <w:t>при комплексном освоении территории – 500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не подлежит установлению.</w:t>
            </w:r>
          </w:p>
          <w:p w:rsidR="00F50292" w:rsidRPr="00F50292" w:rsidRDefault="00F50292" w:rsidP="00F50292">
            <w:pPr>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 xml:space="preserve">от красной линии </w:t>
            </w:r>
            <w:r w:rsidRPr="00F50292">
              <w:rPr>
                <w:rFonts w:eastAsia="Calibri"/>
                <w:sz w:val="20"/>
                <w:szCs w:val="20"/>
              </w:rPr>
              <w:lastRenderedPageBreak/>
              <w:t>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4.</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площадок для сбора мусора;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детских площадок, площадок для отдыха, спортивных занятий; </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физкультурно-оздоровительных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открытых автостоянок для временного хранения индивидуальных легковых автомобилей, в т. ч. и гостевых автостоянок;</w:t>
            </w:r>
          </w:p>
          <w:p w:rsidR="00F50292" w:rsidRPr="00F50292" w:rsidRDefault="00F50292" w:rsidP="00F50292">
            <w:pPr>
              <w:jc w:val="both"/>
              <w:rPr>
                <w:rFonts w:eastAsia="Calibri"/>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sz w:val="20"/>
                <w:szCs w:val="20"/>
              </w:rPr>
              <w:lastRenderedPageBreak/>
              <w:t xml:space="preserve">Тепловые котельные малой мощности, </w:t>
            </w:r>
            <w:r w:rsidRPr="00F50292">
              <w:rPr>
                <w:rFonts w:eastAsia="Calibri"/>
                <w:sz w:val="20"/>
                <w:szCs w:val="20"/>
              </w:rPr>
              <w:lastRenderedPageBreak/>
              <w:t>объекты инженерной инфраструктуры.</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Cs w:val="20"/>
              </w:rPr>
            </w:pPr>
            <w:r w:rsidRPr="00F50292">
              <w:rPr>
                <w:rFonts w:eastAsia="Calibri"/>
                <w:sz w:val="20"/>
                <w:szCs w:val="20"/>
              </w:rPr>
              <w:lastRenderedPageBreak/>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w:t>
            </w:r>
            <w:r w:rsidRPr="00F50292">
              <w:t xml:space="preserve"> </w:t>
            </w:r>
            <w:r w:rsidRPr="00F50292">
              <w:rPr>
                <w:rFonts w:eastAsia="Calibri"/>
                <w:sz w:val="20"/>
                <w:szCs w:val="20"/>
              </w:rPr>
              <w:t>не 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 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w:t>
            </w:r>
            <w:r w:rsidRPr="00F50292">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jc w:val="both"/>
              <w:rPr>
                <w:rFonts w:eastAsia="Calibri"/>
                <w:sz w:val="20"/>
                <w:szCs w:val="20"/>
              </w:rPr>
            </w:pPr>
            <w:r w:rsidRPr="00F50292">
              <w:rPr>
                <w:rFonts w:eastAsia="Calibri"/>
                <w:sz w:val="20"/>
                <w:szCs w:val="20"/>
              </w:rPr>
              <w:t xml:space="preserve">размещение детских и спортивных </w:t>
            </w:r>
            <w:r w:rsidRPr="00F50292">
              <w:rPr>
                <w:rFonts w:eastAsia="Calibri"/>
                <w:sz w:val="20"/>
                <w:szCs w:val="20"/>
              </w:rPr>
              <w:lastRenderedPageBreak/>
              <w:t>площадок;</w:t>
            </w:r>
          </w:p>
          <w:p w:rsidR="00F50292" w:rsidRPr="00F50292" w:rsidRDefault="00F50292" w:rsidP="00F50292">
            <w:pPr>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Административные здания организаций, обеспечивающих 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w:t>
            </w:r>
            <w:r w:rsidRPr="00F50292">
              <w:t xml:space="preserve"> </w:t>
            </w:r>
            <w:r w:rsidRPr="00F50292">
              <w:rPr>
                <w:rFonts w:eastAsia="Calibri"/>
                <w:sz w:val="20"/>
                <w:szCs w:val="20"/>
              </w:rPr>
              <w:t>не 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 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наземных открытых автостоянок при зданиях в пределах земельных участков, отведенных под данное здание;</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Оказание социальной помощи населению</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w:t>
            </w:r>
            <w:r w:rsidRPr="00F50292">
              <w:rPr>
                <w:rFonts w:eastAsia="Calibri"/>
                <w:sz w:val="20"/>
              </w:rPr>
              <w:lastRenderedPageBreak/>
              <w:t>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некоммерческих фондов, благотворительных организаций, клубов по интересам</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 xml:space="preserve">до границы, </w:t>
            </w:r>
            <w:r w:rsidRPr="00F50292">
              <w:rPr>
                <w:rFonts w:eastAsia="Calibri"/>
                <w:sz w:val="20"/>
                <w:szCs w:val="20"/>
              </w:rPr>
              <w:lastRenderedPageBreak/>
              <w:t>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детских и спортивных </w:t>
            </w:r>
            <w:r w:rsidRPr="00F50292">
              <w:rPr>
                <w:rFonts w:eastAsia="Calibri"/>
                <w:sz w:val="20"/>
                <w:szCs w:val="20"/>
              </w:rPr>
              <w:lastRenderedPageBreak/>
              <w:t>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Тепловые котельные малой мощности, объекты инженерной </w:t>
            </w:r>
            <w:r w:rsidRPr="00F50292">
              <w:rPr>
                <w:rFonts w:eastAsia="Calibri"/>
                <w:sz w:val="20"/>
                <w:szCs w:val="20"/>
              </w:rPr>
              <w:lastRenderedPageBreak/>
              <w:t>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Оказание услуг связи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w:t>
            </w:r>
            <w:r w:rsidRPr="00F50292">
              <w:rPr>
                <w:rFonts w:eastAsia="Calibri"/>
                <w:sz w:val="20"/>
                <w:szCs w:val="20"/>
              </w:rPr>
              <w:lastRenderedPageBreak/>
              <w:t>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Максимальная высота зданий от уровня земли до верха </w:t>
            </w:r>
            <w:r w:rsidRPr="00F50292">
              <w:rPr>
                <w:rFonts w:eastAsia="Calibri"/>
                <w:sz w:val="20"/>
                <w:szCs w:val="20"/>
              </w:rPr>
              <w:lastRenderedPageBreak/>
              <w:t>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площадок хозяйственных, в том числе площадок для </w:t>
            </w:r>
            <w:r w:rsidRPr="00F50292">
              <w:rPr>
                <w:rFonts w:eastAsia="Calibri"/>
                <w:sz w:val="20"/>
                <w:szCs w:val="20"/>
              </w:rPr>
              <w:lastRenderedPageBreak/>
              <w:t>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Амбулаторно-поликлиническое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до зданий поликлиник – 15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F50292">
              <w:rPr>
                <w:rFonts w:eastAsia="Calibri"/>
                <w:sz w:val="20"/>
                <w:szCs w:val="20"/>
              </w:rPr>
              <w:lastRenderedPageBreak/>
              <w:t>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3.5.1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Дошкольное, начальное и среднее общее образование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w:t>
            </w:r>
            <w:r w:rsidRPr="00F50292">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трубопроводного </w:t>
            </w:r>
            <w:r w:rsidRPr="00F50292">
              <w:rPr>
                <w:rFonts w:eastAsia="Calibri"/>
                <w:sz w:val="20"/>
                <w:szCs w:val="20"/>
              </w:rPr>
              <w:lastRenderedPageBreak/>
              <w:t>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3.6.1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Объекты культурно-досуговой деятельности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3.6.2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Парки культуры и отдыха</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парков культуры и отдыха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Площадь территории, предназначенной для организации проездов и хранения транспортных средств не более 10% от </w:t>
            </w:r>
            <w:r w:rsidRPr="00F50292">
              <w:rPr>
                <w:rFonts w:eastAsia="Calibri"/>
                <w:sz w:val="20"/>
                <w:szCs w:val="20"/>
              </w:rPr>
              <w:lastRenderedPageBreak/>
              <w:t>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Амбулаторное ветеринарное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Иные предельные параметры разрешенного строительства, реконструкции объектов капитального строительства </w:t>
            </w:r>
            <w:r w:rsidRPr="00F50292">
              <w:rPr>
                <w:rFonts w:eastAsia="Calibri"/>
                <w:sz w:val="20"/>
                <w:szCs w:val="20"/>
              </w:rPr>
              <w:lastRenderedPageBreak/>
              <w:t>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Деловое управление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Магазины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 xml:space="preserve">Размещение объектов капитального строительства, предназначенных для продажи товаров, торговая площадь </w:t>
            </w:r>
            <w:r w:rsidRPr="00F50292">
              <w:rPr>
                <w:rFonts w:eastAsia="Calibri"/>
                <w:sz w:val="20"/>
              </w:rPr>
              <w:lastRenderedPageBreak/>
              <w:t>которых составляет до 1500 кв. м</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vMerge w:val="restar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lastRenderedPageBreak/>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Тепловые котельные малой мощности, </w:t>
            </w:r>
            <w:r w:rsidRPr="00F50292">
              <w:rPr>
                <w:rFonts w:eastAsia="Calibri"/>
                <w:sz w:val="20"/>
                <w:szCs w:val="20"/>
              </w:rPr>
              <w:lastRenderedPageBreak/>
              <w:t>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Общественное питание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6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c>
          <w:tcPr>
            <w:tcW w:w="919"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–5000 кв. м</w:t>
            </w:r>
          </w:p>
          <w:p w:rsidR="00F50292" w:rsidRPr="00F50292" w:rsidRDefault="00F50292" w:rsidP="00F50292">
            <w:pPr>
              <w:suppressAutoHyphens/>
              <w:jc w:val="both"/>
              <w:rPr>
                <w:rFonts w:eastAsia="Calibri"/>
                <w:color w:val="FF0000"/>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от красной линии улицы – 5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 xml:space="preserve">до границы, отделяющей земельный участок от территории </w:t>
            </w:r>
            <w:r w:rsidRPr="00F50292">
              <w:rPr>
                <w:rFonts w:eastAsia="Calibri"/>
                <w:sz w:val="20"/>
                <w:szCs w:val="20"/>
              </w:rPr>
              <w:lastRenderedPageBreak/>
              <w:t>общего пользования – от 1 до 3 м (с учетом сложившейся застройки)</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color w:val="FF0000"/>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–5000 кв. м</w:t>
            </w:r>
          </w:p>
          <w:p w:rsidR="00F50292" w:rsidRPr="00F50292" w:rsidRDefault="00F50292" w:rsidP="00F50292">
            <w:pPr>
              <w:suppressAutoHyphens/>
              <w:jc w:val="both"/>
              <w:rPr>
                <w:rFonts w:eastAsia="Calibri"/>
                <w:color w:val="FF0000"/>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от красной линии улицы – 5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границы, отделяющей земельный участок от территории общего пользования – от 1 до 3 м (с учетом сложившейся застройки)</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 границах </w:t>
            </w:r>
            <w:r w:rsidRPr="00F50292">
              <w:rPr>
                <w:rFonts w:eastAsia="Calibri"/>
                <w:sz w:val="20"/>
                <w:szCs w:val="20"/>
              </w:rPr>
              <w:lastRenderedPageBreak/>
              <w:t>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color w:val="FF0000"/>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площадок хозяйственных, в том числе </w:t>
            </w:r>
            <w:r w:rsidRPr="00F50292">
              <w:rPr>
                <w:rFonts w:eastAsia="Calibri"/>
                <w:sz w:val="20"/>
                <w:szCs w:val="20"/>
              </w:rPr>
              <w:lastRenderedPageBreak/>
              <w:t>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числе торговые) размером в пределах 10 % </w:t>
            </w:r>
            <w:r w:rsidRPr="00F50292">
              <w:rPr>
                <w:rFonts w:eastAsia="Calibri"/>
                <w:sz w:val="20"/>
                <w:szCs w:val="20"/>
              </w:rPr>
              <w:lastRenderedPageBreak/>
              <w:t>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2.7.1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Хранение автотранспорта</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20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50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от строений до:</w:t>
            </w:r>
          </w:p>
          <w:p w:rsidR="00F50292" w:rsidRPr="00F50292" w:rsidRDefault="00F50292" w:rsidP="00F50292">
            <w:pPr>
              <w:suppressAutoHyphens/>
              <w:jc w:val="both"/>
              <w:rPr>
                <w:rFonts w:eastAsia="Calibri"/>
                <w:sz w:val="20"/>
                <w:szCs w:val="20"/>
              </w:rPr>
            </w:pPr>
            <w:r w:rsidRPr="00F50292">
              <w:rPr>
                <w:rFonts w:eastAsia="Calibri"/>
                <w:sz w:val="20"/>
                <w:szCs w:val="20"/>
              </w:rPr>
              <w:t>- границы, отделяющей земельный участок от территории общего пользования – 0,5 м;</w:t>
            </w:r>
          </w:p>
          <w:p w:rsidR="00F50292" w:rsidRPr="00F50292" w:rsidRDefault="00F50292" w:rsidP="00F50292">
            <w:pPr>
              <w:suppressAutoHyphens/>
              <w:jc w:val="both"/>
              <w:rPr>
                <w:rFonts w:eastAsia="Calibri"/>
                <w:sz w:val="20"/>
                <w:szCs w:val="20"/>
              </w:rPr>
            </w:pPr>
            <w:r w:rsidRPr="00F50292">
              <w:rPr>
                <w:rFonts w:eastAsia="Calibri"/>
                <w:sz w:val="20"/>
                <w:szCs w:val="20"/>
              </w:rPr>
              <w:t>- границ смежных земельных участков – 0,5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1.</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r w:rsidRPr="00F50292">
              <w:rPr>
                <w:rFonts w:eastAsia="Calibri"/>
                <w:sz w:val="20"/>
                <w:szCs w:val="20"/>
              </w:rPr>
              <w:lastRenderedPageBreak/>
              <w:t>велотранспортной и инженерной инфраструктуры;</w:t>
            </w:r>
          </w:p>
          <w:p w:rsidR="00F50292" w:rsidRPr="00F50292" w:rsidRDefault="00F50292" w:rsidP="00F50292">
            <w:pPr>
              <w:jc w:val="both"/>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sz w:val="20"/>
                <w:szCs w:val="20"/>
              </w:rPr>
              <w:t>2.1.1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sz w:val="20"/>
                <w:szCs w:val="20"/>
              </w:rPr>
              <w:t>Малоэтажная многоквартирная жилая застройка</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малоэтажных многоквартирных домов (многоквартирные дома высотой до 4 этажей, включая мансардный);</w:t>
            </w:r>
          </w:p>
          <w:p w:rsidR="00F50292" w:rsidRPr="00F50292" w:rsidRDefault="00F50292" w:rsidP="00F50292">
            <w:pPr>
              <w:suppressAutoHyphens/>
              <w:jc w:val="both"/>
              <w:rPr>
                <w:rFonts w:eastAsia="Calibri"/>
                <w:sz w:val="20"/>
                <w:szCs w:val="20"/>
              </w:rPr>
            </w:pPr>
            <w:r w:rsidRPr="00F50292">
              <w:rPr>
                <w:rFonts w:eastAsia="Calibri"/>
                <w:sz w:val="20"/>
                <w:szCs w:val="20"/>
              </w:rPr>
              <w:t>обустройство спортивных и детских площадок, площадок для отдыха;</w:t>
            </w:r>
          </w:p>
          <w:p w:rsidR="00F50292" w:rsidRPr="00F50292" w:rsidRDefault="00F50292" w:rsidP="00F50292">
            <w:pPr>
              <w:jc w:val="both"/>
              <w:rPr>
                <w:rFonts w:eastAsia="Calibri"/>
              </w:rPr>
            </w:pPr>
            <w:r w:rsidRPr="00F50292">
              <w:rPr>
                <w:rFonts w:eastAsia="Calibri"/>
                <w:sz w:val="20"/>
                <w:szCs w:val="20"/>
              </w:rPr>
              <w:t xml:space="preserve">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w:t>
            </w:r>
            <w:r w:rsidRPr="00F50292">
              <w:rPr>
                <w:rFonts w:eastAsia="Calibri"/>
                <w:sz w:val="20"/>
                <w:szCs w:val="20"/>
              </w:rPr>
              <w:lastRenderedPageBreak/>
              <w:t>общей площади помещений дома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формировании, объединении и перераспределении – 300 кв. м;</w:t>
            </w:r>
          </w:p>
          <w:p w:rsidR="00F50292" w:rsidRPr="00F50292" w:rsidRDefault="00F50292" w:rsidP="00C378DD">
            <w:pPr>
              <w:pStyle w:val="af7"/>
              <w:numPr>
                <w:ilvl w:val="0"/>
                <w:numId w:val="89"/>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при комплексном освоении территории – 500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не подлежит установлению.</w:t>
            </w:r>
          </w:p>
          <w:p w:rsidR="00F50292" w:rsidRPr="00F50292" w:rsidRDefault="00F50292" w:rsidP="00F50292">
            <w:pPr>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4.</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детских площадок, площадок для отдыха, спортивных занятий; </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физкультурно-оздоровительных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открытых автостоянок для временного хранения индивидуальных легковых автомобилей, в т. ч. и гостевых автостоянок;</w:t>
            </w:r>
          </w:p>
          <w:p w:rsidR="00F50292" w:rsidRPr="00F50292" w:rsidRDefault="00F50292" w:rsidP="00F50292">
            <w:pPr>
              <w:jc w:val="both"/>
              <w:rPr>
                <w:rFonts w:eastAsia="Calibri"/>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sz w:val="20"/>
                <w:szCs w:val="20"/>
              </w:rPr>
              <w:lastRenderedPageBreak/>
              <w:t>Тепловые котельные малой мощности, объекты инженерной инфраструктуры.</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Площадь территории, предназначенной для организации проездов и </w:t>
            </w:r>
            <w:r w:rsidRPr="00F50292">
              <w:rPr>
                <w:rFonts w:eastAsia="Calibri"/>
                <w:sz w:val="20"/>
                <w:szCs w:val="20"/>
              </w:rPr>
              <w:lastRenderedPageBreak/>
              <w:t>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Иные предельные параметры разрешенного строительства, </w:t>
            </w:r>
            <w:r w:rsidRPr="00F50292">
              <w:rPr>
                <w:rFonts w:eastAsia="Calibri"/>
                <w:sz w:val="20"/>
                <w:szCs w:val="20"/>
              </w:rPr>
              <w:lastRenderedPageBreak/>
              <w:t>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3.4.2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Стационарное медицинское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станций скорой помощи;</w:t>
            </w:r>
          </w:p>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площадок санитарной авиации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3.7.1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 xml:space="preserve">Осуществление религиозных </w:t>
            </w:r>
            <w:r w:rsidRPr="00F50292">
              <w:rPr>
                <w:rFonts w:eastAsia="Calibri"/>
                <w:sz w:val="20"/>
                <w:szCs w:val="20"/>
              </w:rPr>
              <w:lastRenderedPageBreak/>
              <w:t>обрядов</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lastRenderedPageBreak/>
              <w:t xml:space="preserve">Размещение зданий и сооружений, предназначенных для совершения </w:t>
            </w:r>
            <w:r w:rsidRPr="00F50292">
              <w:rPr>
                <w:rFonts w:eastAsia="Calibri"/>
                <w:sz w:val="20"/>
                <w:szCs w:val="20"/>
              </w:rPr>
              <w:lastRenderedPageBreak/>
              <w:t>религиозных обрядов и церемоний (в том числе церкви, соборы, храмы, часовни, мечети, молельные дома, синагоги)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Минимальные отступы зданий, строений, </w:t>
            </w:r>
            <w:r w:rsidRPr="00F50292">
              <w:rPr>
                <w:rFonts w:eastAsia="Calibri"/>
                <w:sz w:val="20"/>
                <w:szCs w:val="20"/>
              </w:rPr>
              <w:lastRenderedPageBreak/>
              <w:t>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Размещение автостоянок и </w:t>
            </w:r>
            <w:r w:rsidRPr="00F50292">
              <w:rPr>
                <w:rFonts w:eastAsia="Calibri"/>
                <w:sz w:val="20"/>
                <w:szCs w:val="20"/>
              </w:rPr>
              <w:lastRenderedPageBreak/>
              <w:t>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Тепловые котельные </w:t>
            </w:r>
            <w:r w:rsidRPr="00F50292">
              <w:rPr>
                <w:rFonts w:eastAsia="Calibri"/>
                <w:sz w:val="20"/>
                <w:szCs w:val="20"/>
              </w:rPr>
              <w:lastRenderedPageBreak/>
              <w:t>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3.7.2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Религиозное управление и образование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w:t>
            </w:r>
            <w:r w:rsidRPr="00F50292">
              <w:rPr>
                <w:rFonts w:eastAsia="Calibri"/>
                <w:sz w:val="20"/>
                <w:szCs w:val="20"/>
              </w:rPr>
              <w:lastRenderedPageBreak/>
              <w:t>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 xml:space="preserve">до границы, отделяющей земельный </w:t>
            </w:r>
            <w:r w:rsidRPr="00F50292">
              <w:rPr>
                <w:rFonts w:eastAsia="Calibri"/>
                <w:sz w:val="20"/>
                <w:szCs w:val="20"/>
              </w:rPr>
              <w:lastRenderedPageBreak/>
              <w:t>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r w:rsidRPr="00F50292">
              <w:rPr>
                <w:rFonts w:eastAsia="Calibri"/>
                <w:sz w:val="20"/>
                <w:szCs w:val="20"/>
              </w:rPr>
              <w:lastRenderedPageBreak/>
              <w:t>;</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Рынки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F50292" w:rsidRPr="00F50292" w:rsidRDefault="00F50292" w:rsidP="00F50292">
            <w:pPr>
              <w:jc w:val="both"/>
              <w:rPr>
                <w:rFonts w:eastAsia="Calibri"/>
                <w:sz w:val="20"/>
              </w:rPr>
            </w:pPr>
            <w:r w:rsidRPr="00F50292">
              <w:rPr>
                <w:rFonts w:eastAsia="Calibri"/>
                <w:sz w:val="20"/>
              </w:rPr>
              <w:t>размещение гаражей и (или) стоянок для автомобилей сотрудников и посетителей рынка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Максимальное количество </w:t>
            </w:r>
            <w:r w:rsidRPr="00F50292">
              <w:rPr>
                <w:rFonts w:eastAsia="Calibri"/>
                <w:sz w:val="20"/>
                <w:szCs w:val="20"/>
              </w:rPr>
              <w:lastRenderedPageBreak/>
              <w:t>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w:t>
            </w:r>
            <w:r w:rsidRPr="00F50292">
              <w:rPr>
                <w:rFonts w:eastAsia="Calibri"/>
                <w:sz w:val="20"/>
                <w:szCs w:val="20"/>
              </w:rPr>
              <w:lastRenderedPageBreak/>
              <w:t>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bl>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lastRenderedPageBreak/>
        <w:t>Размещение объектов капитального строительства (магазинов, объектов бытового облуживания, общественного питания, объектов гаражного назначения) возможно при условии соблюдения нормативных санитарных требований.</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Парковки, необходимые для обслуживания объектов, размещаются в границах отведенного земельного участка.</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Рекомендуемые расстояния от окон жилых и общественных зданий до площадок:</w:t>
      </w:r>
    </w:p>
    <w:p w:rsidR="00F50292" w:rsidRPr="00F50292" w:rsidRDefault="00F50292" w:rsidP="00C378DD">
      <w:pPr>
        <w:numPr>
          <w:ilvl w:val="0"/>
          <w:numId w:val="118"/>
        </w:numPr>
        <w:tabs>
          <w:tab w:val="left" w:pos="1276"/>
        </w:tabs>
        <w:autoSpaceDE w:val="0"/>
        <w:autoSpaceDN w:val="0"/>
        <w:adjustRightInd w:val="0"/>
        <w:ind w:left="0" w:firstLine="709"/>
        <w:contextualSpacing/>
        <w:jc w:val="both"/>
        <w:rPr>
          <w:sz w:val="28"/>
          <w:szCs w:val="28"/>
        </w:rPr>
      </w:pPr>
      <w:r w:rsidRPr="00F50292">
        <w:rPr>
          <w:sz w:val="28"/>
          <w:szCs w:val="28"/>
        </w:rPr>
        <w:t>для игр детей дошкольного и младшего школьного возраста - не менее 12 м;</w:t>
      </w:r>
    </w:p>
    <w:p w:rsidR="00F50292" w:rsidRPr="00F50292" w:rsidRDefault="00F50292" w:rsidP="00C378DD">
      <w:pPr>
        <w:numPr>
          <w:ilvl w:val="0"/>
          <w:numId w:val="118"/>
        </w:numPr>
        <w:tabs>
          <w:tab w:val="left" w:pos="1276"/>
        </w:tabs>
        <w:autoSpaceDE w:val="0"/>
        <w:autoSpaceDN w:val="0"/>
        <w:adjustRightInd w:val="0"/>
        <w:ind w:left="0" w:firstLine="709"/>
        <w:contextualSpacing/>
        <w:jc w:val="both"/>
        <w:rPr>
          <w:sz w:val="28"/>
          <w:szCs w:val="28"/>
        </w:rPr>
      </w:pPr>
      <w:r w:rsidRPr="00F50292">
        <w:rPr>
          <w:sz w:val="28"/>
          <w:szCs w:val="28"/>
        </w:rPr>
        <w:t>для отдыха взрослого населения - не менее 10 м;</w:t>
      </w:r>
    </w:p>
    <w:p w:rsidR="00F50292" w:rsidRPr="00F50292" w:rsidRDefault="00F50292" w:rsidP="00C378DD">
      <w:pPr>
        <w:numPr>
          <w:ilvl w:val="0"/>
          <w:numId w:val="118"/>
        </w:numPr>
        <w:tabs>
          <w:tab w:val="left" w:pos="1276"/>
        </w:tabs>
        <w:autoSpaceDE w:val="0"/>
        <w:autoSpaceDN w:val="0"/>
        <w:adjustRightInd w:val="0"/>
        <w:ind w:left="0" w:firstLine="709"/>
        <w:contextualSpacing/>
        <w:jc w:val="both"/>
        <w:rPr>
          <w:sz w:val="28"/>
          <w:szCs w:val="28"/>
        </w:rPr>
      </w:pPr>
      <w:r w:rsidRPr="00F50292">
        <w:rPr>
          <w:sz w:val="28"/>
          <w:szCs w:val="28"/>
        </w:rPr>
        <w:lastRenderedPageBreak/>
        <w:t>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rsidR="00F50292" w:rsidRPr="00F50292" w:rsidRDefault="00F50292" w:rsidP="00C378DD">
      <w:pPr>
        <w:numPr>
          <w:ilvl w:val="0"/>
          <w:numId w:val="118"/>
        </w:numPr>
        <w:tabs>
          <w:tab w:val="left" w:pos="1276"/>
        </w:tabs>
        <w:autoSpaceDE w:val="0"/>
        <w:autoSpaceDN w:val="0"/>
        <w:adjustRightInd w:val="0"/>
        <w:ind w:left="0" w:firstLine="709"/>
        <w:contextualSpacing/>
        <w:jc w:val="both"/>
        <w:rPr>
          <w:sz w:val="28"/>
          <w:szCs w:val="28"/>
        </w:rPr>
      </w:pPr>
      <w:r w:rsidRPr="00F50292">
        <w:rPr>
          <w:sz w:val="28"/>
          <w:szCs w:val="28"/>
        </w:rPr>
        <w:t>для хозяйственных целей - не менее 20 м;</w:t>
      </w:r>
    </w:p>
    <w:p w:rsidR="00F50292" w:rsidRPr="00F50292" w:rsidRDefault="00F50292" w:rsidP="00C378DD">
      <w:pPr>
        <w:numPr>
          <w:ilvl w:val="0"/>
          <w:numId w:val="118"/>
        </w:numPr>
        <w:tabs>
          <w:tab w:val="left" w:pos="1276"/>
        </w:tabs>
        <w:autoSpaceDE w:val="0"/>
        <w:autoSpaceDN w:val="0"/>
        <w:adjustRightInd w:val="0"/>
        <w:ind w:left="0" w:firstLine="709"/>
        <w:contextualSpacing/>
        <w:jc w:val="both"/>
        <w:rPr>
          <w:sz w:val="28"/>
          <w:szCs w:val="28"/>
        </w:rPr>
      </w:pPr>
      <w:r w:rsidRPr="00F50292">
        <w:rPr>
          <w:sz w:val="28"/>
          <w:szCs w:val="28"/>
        </w:rPr>
        <w:t>для выгула собак - не менее 40 м.</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Расстояния от площадок для сушки белья не нормируются.</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Расстояния от площадок для хозяйственных целей до наиболее удаленного входа в жилое здание - не более 100 м.</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 xml:space="preserve">Расстояние от площадок с контейнерами до окон жилых домов, границ участков детских, лечебных учреждений, мест отдыха должны быть не менее 20 м, и не более 100 м. </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Общее количество контейнеров не более 5 шт.</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 xml:space="preserve">Подъезды к гаражам-автостоянкам должны быть изолированы от площадок для отдыха и игр детей, спортивных площадок. </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rsidR="00F50292" w:rsidRPr="00F50292" w:rsidRDefault="00F50292" w:rsidP="00C378DD">
      <w:pPr>
        <w:numPr>
          <w:ilvl w:val="0"/>
          <w:numId w:val="119"/>
        </w:numPr>
        <w:tabs>
          <w:tab w:val="left" w:pos="1276"/>
        </w:tabs>
        <w:autoSpaceDE w:val="0"/>
        <w:autoSpaceDN w:val="0"/>
        <w:adjustRightInd w:val="0"/>
        <w:ind w:left="0" w:firstLine="709"/>
        <w:contextualSpacing/>
        <w:jc w:val="both"/>
        <w:rPr>
          <w:sz w:val="28"/>
          <w:szCs w:val="28"/>
        </w:rPr>
      </w:pPr>
      <w:r w:rsidRPr="00F50292">
        <w:rPr>
          <w:sz w:val="28"/>
          <w:szCs w:val="28"/>
        </w:rPr>
        <w:t>обустройство входа в виде крыльца или лестницы, изолированного от жилой части здания;</w:t>
      </w:r>
    </w:p>
    <w:p w:rsidR="00F50292" w:rsidRPr="00F50292" w:rsidRDefault="00F50292" w:rsidP="00C378DD">
      <w:pPr>
        <w:numPr>
          <w:ilvl w:val="0"/>
          <w:numId w:val="119"/>
        </w:numPr>
        <w:tabs>
          <w:tab w:val="left" w:pos="1276"/>
        </w:tabs>
        <w:autoSpaceDE w:val="0"/>
        <w:autoSpaceDN w:val="0"/>
        <w:adjustRightInd w:val="0"/>
        <w:ind w:left="0" w:firstLine="709"/>
        <w:contextualSpacing/>
        <w:jc w:val="both"/>
        <w:rPr>
          <w:sz w:val="28"/>
          <w:szCs w:val="28"/>
        </w:rPr>
      </w:pPr>
      <w:r w:rsidRPr="00F50292">
        <w:rPr>
          <w:sz w:val="28"/>
          <w:szCs w:val="28"/>
        </w:rPr>
        <w:t>обустройство входа и временной стоянки автомобилей в пределах границ земельного участка, принадлежащего застройщику;</w:t>
      </w:r>
    </w:p>
    <w:p w:rsidR="00F50292" w:rsidRPr="00F50292" w:rsidRDefault="00F50292" w:rsidP="00C378DD">
      <w:pPr>
        <w:numPr>
          <w:ilvl w:val="0"/>
          <w:numId w:val="119"/>
        </w:numPr>
        <w:tabs>
          <w:tab w:val="left" w:pos="1276"/>
        </w:tabs>
        <w:autoSpaceDE w:val="0"/>
        <w:autoSpaceDN w:val="0"/>
        <w:adjustRightInd w:val="0"/>
        <w:ind w:left="0" w:firstLine="709"/>
        <w:contextualSpacing/>
        <w:jc w:val="both"/>
        <w:rPr>
          <w:sz w:val="28"/>
          <w:szCs w:val="28"/>
        </w:rPr>
      </w:pPr>
      <w:r w:rsidRPr="00F50292">
        <w:rPr>
          <w:sz w:val="28"/>
          <w:szCs w:val="28"/>
        </w:rPr>
        <w:t>оборудования площадок для остановки автомобилей.</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В жилых зданиях не допускается размещать:</w:t>
      </w:r>
    </w:p>
    <w:p w:rsidR="00F50292" w:rsidRPr="00F50292" w:rsidRDefault="00F50292" w:rsidP="00C378DD">
      <w:pPr>
        <w:numPr>
          <w:ilvl w:val="0"/>
          <w:numId w:val="120"/>
        </w:numPr>
        <w:tabs>
          <w:tab w:val="left" w:pos="1276"/>
        </w:tabs>
        <w:autoSpaceDE w:val="0"/>
        <w:autoSpaceDN w:val="0"/>
        <w:adjustRightInd w:val="0"/>
        <w:ind w:left="0" w:firstLine="709"/>
        <w:contextualSpacing/>
        <w:jc w:val="both"/>
        <w:rPr>
          <w:sz w:val="28"/>
          <w:szCs w:val="28"/>
        </w:rPr>
      </w:pPr>
      <w:r w:rsidRPr="00F50292">
        <w:rPr>
          <w:sz w:val="28"/>
          <w:szCs w:val="28"/>
        </w:rPr>
        <w:t>встроенные котельные и насосные, за исключением крышных котельных;</w:t>
      </w:r>
    </w:p>
    <w:p w:rsidR="00F50292" w:rsidRPr="00F50292" w:rsidRDefault="00F50292" w:rsidP="00C378DD">
      <w:pPr>
        <w:numPr>
          <w:ilvl w:val="0"/>
          <w:numId w:val="120"/>
        </w:numPr>
        <w:tabs>
          <w:tab w:val="left" w:pos="1276"/>
        </w:tabs>
        <w:autoSpaceDE w:val="0"/>
        <w:autoSpaceDN w:val="0"/>
        <w:adjustRightInd w:val="0"/>
        <w:ind w:left="0" w:firstLine="709"/>
        <w:contextualSpacing/>
        <w:jc w:val="both"/>
        <w:rPr>
          <w:sz w:val="28"/>
          <w:szCs w:val="28"/>
        </w:rPr>
      </w:pPr>
      <w:r w:rsidRPr="00F50292">
        <w:rPr>
          <w:sz w:val="28"/>
          <w:szCs w:val="28"/>
        </w:rPr>
        <w:t>встроенные трансформаторные подстанции;</w:t>
      </w:r>
    </w:p>
    <w:p w:rsidR="00F50292" w:rsidRPr="00F50292" w:rsidRDefault="00F50292" w:rsidP="00C378DD">
      <w:pPr>
        <w:numPr>
          <w:ilvl w:val="0"/>
          <w:numId w:val="120"/>
        </w:numPr>
        <w:tabs>
          <w:tab w:val="left" w:pos="1276"/>
        </w:tabs>
        <w:autoSpaceDE w:val="0"/>
        <w:autoSpaceDN w:val="0"/>
        <w:adjustRightInd w:val="0"/>
        <w:ind w:left="0" w:firstLine="709"/>
        <w:contextualSpacing/>
        <w:jc w:val="both"/>
        <w:rPr>
          <w:sz w:val="28"/>
          <w:szCs w:val="28"/>
        </w:rPr>
      </w:pPr>
      <w:r w:rsidRPr="00F50292">
        <w:rPr>
          <w:sz w:val="28"/>
          <w:szCs w:val="28"/>
        </w:rPr>
        <w:t>автоматические телефонные станции, за исключением предназначенных для обслуживания дома, в котором встроена автоматическая телефонная станция (АТС);</w:t>
      </w:r>
    </w:p>
    <w:p w:rsidR="00F50292" w:rsidRPr="00F50292" w:rsidRDefault="00F50292" w:rsidP="00C378DD">
      <w:pPr>
        <w:numPr>
          <w:ilvl w:val="0"/>
          <w:numId w:val="120"/>
        </w:numPr>
        <w:tabs>
          <w:tab w:val="left" w:pos="1276"/>
        </w:tabs>
        <w:autoSpaceDE w:val="0"/>
        <w:autoSpaceDN w:val="0"/>
        <w:adjustRightInd w:val="0"/>
        <w:ind w:left="0" w:firstLine="709"/>
        <w:contextualSpacing/>
        <w:jc w:val="both"/>
        <w:rPr>
          <w:sz w:val="28"/>
          <w:szCs w:val="28"/>
        </w:rPr>
      </w:pPr>
      <w:r w:rsidRPr="00F50292">
        <w:rPr>
          <w:sz w:val="28"/>
          <w:szCs w:val="28"/>
        </w:rPr>
        <w:t>встроенные столовые, кафе и другие организации общественного питания с количеством посадочных мест более 50;</w:t>
      </w:r>
    </w:p>
    <w:p w:rsidR="00F50292" w:rsidRPr="00F50292" w:rsidRDefault="00F50292" w:rsidP="00C378DD">
      <w:pPr>
        <w:numPr>
          <w:ilvl w:val="0"/>
          <w:numId w:val="120"/>
        </w:numPr>
        <w:tabs>
          <w:tab w:val="left" w:pos="1276"/>
        </w:tabs>
        <w:autoSpaceDE w:val="0"/>
        <w:autoSpaceDN w:val="0"/>
        <w:adjustRightInd w:val="0"/>
        <w:ind w:left="0" w:firstLine="709"/>
        <w:contextualSpacing/>
        <w:jc w:val="both"/>
        <w:rPr>
          <w:sz w:val="28"/>
          <w:szCs w:val="28"/>
        </w:rPr>
      </w:pPr>
      <w:r w:rsidRPr="00F50292">
        <w:rPr>
          <w:sz w:val="28"/>
          <w:szCs w:val="28"/>
        </w:rPr>
        <w:t>бюро ритуального обслуживания;</w:t>
      </w:r>
    </w:p>
    <w:p w:rsidR="00F50292" w:rsidRPr="00F50292" w:rsidRDefault="00F50292" w:rsidP="00C378DD">
      <w:pPr>
        <w:numPr>
          <w:ilvl w:val="0"/>
          <w:numId w:val="120"/>
        </w:numPr>
        <w:tabs>
          <w:tab w:val="left" w:pos="1276"/>
        </w:tabs>
        <w:autoSpaceDE w:val="0"/>
        <w:autoSpaceDN w:val="0"/>
        <w:adjustRightInd w:val="0"/>
        <w:ind w:left="0" w:firstLine="709"/>
        <w:contextualSpacing/>
        <w:jc w:val="both"/>
        <w:rPr>
          <w:sz w:val="28"/>
          <w:szCs w:val="28"/>
        </w:rPr>
      </w:pPr>
      <w:r w:rsidRPr="00F50292">
        <w:rPr>
          <w:sz w:val="28"/>
          <w:szCs w:val="28"/>
        </w:rPr>
        <w:t>магазины, мастерские, пункты и склады с огнеопасными и легковоспламеняющимися материалами;</w:t>
      </w:r>
    </w:p>
    <w:p w:rsidR="00F50292" w:rsidRPr="00F50292" w:rsidRDefault="00F50292" w:rsidP="00C378DD">
      <w:pPr>
        <w:numPr>
          <w:ilvl w:val="0"/>
          <w:numId w:val="120"/>
        </w:numPr>
        <w:tabs>
          <w:tab w:val="left" w:pos="1276"/>
        </w:tabs>
        <w:autoSpaceDE w:val="0"/>
        <w:autoSpaceDN w:val="0"/>
        <w:adjustRightInd w:val="0"/>
        <w:ind w:left="0" w:firstLine="709"/>
        <w:contextualSpacing/>
        <w:jc w:val="both"/>
        <w:rPr>
          <w:sz w:val="28"/>
          <w:szCs w:val="28"/>
        </w:rPr>
      </w:pPr>
      <w:r w:rsidRPr="00F50292">
        <w:rPr>
          <w:sz w:val="28"/>
          <w:szCs w:val="28"/>
        </w:rPr>
        <w:t>организации различных форм собственности, которые являются источниками выделения в воздух жилых помещений и в атмосферный воздух вредных веществ, создают повышенные уровни различных видов излучений, шума, вибрации;</w:t>
      </w:r>
    </w:p>
    <w:p w:rsidR="00F50292" w:rsidRPr="00F50292" w:rsidRDefault="00F50292" w:rsidP="00C378DD">
      <w:pPr>
        <w:numPr>
          <w:ilvl w:val="0"/>
          <w:numId w:val="120"/>
        </w:numPr>
        <w:tabs>
          <w:tab w:val="left" w:pos="1276"/>
        </w:tabs>
        <w:autoSpaceDE w:val="0"/>
        <w:autoSpaceDN w:val="0"/>
        <w:adjustRightInd w:val="0"/>
        <w:ind w:left="0" w:firstLine="709"/>
        <w:contextualSpacing/>
        <w:jc w:val="both"/>
        <w:rPr>
          <w:sz w:val="28"/>
          <w:szCs w:val="28"/>
        </w:rPr>
      </w:pPr>
      <w:r w:rsidRPr="00F50292">
        <w:rPr>
          <w:sz w:val="28"/>
          <w:szCs w:val="28"/>
        </w:rPr>
        <w:lastRenderedPageBreak/>
        <w:t>специализированные магазины и склады, эксплуатация которых может повлечь загрязнение территории и воздуха жилой застройки;</w:t>
      </w:r>
    </w:p>
    <w:p w:rsidR="00F50292" w:rsidRPr="00F50292" w:rsidRDefault="00F50292" w:rsidP="00C378DD">
      <w:pPr>
        <w:numPr>
          <w:ilvl w:val="0"/>
          <w:numId w:val="120"/>
        </w:numPr>
        <w:tabs>
          <w:tab w:val="left" w:pos="1276"/>
        </w:tabs>
        <w:autoSpaceDE w:val="0"/>
        <w:autoSpaceDN w:val="0"/>
        <w:adjustRightInd w:val="0"/>
        <w:ind w:left="0" w:firstLine="709"/>
        <w:contextualSpacing/>
        <w:jc w:val="both"/>
        <w:rPr>
          <w:sz w:val="28"/>
          <w:szCs w:val="28"/>
        </w:rPr>
      </w:pPr>
      <w:r w:rsidRPr="00F50292">
        <w:rPr>
          <w:sz w:val="28"/>
          <w:szCs w:val="28"/>
        </w:rPr>
        <w:t>бани, сауны, прачечные и химчистки, кроме приемных пунктов;</w:t>
      </w:r>
    </w:p>
    <w:p w:rsidR="00F50292" w:rsidRPr="00F50292" w:rsidRDefault="00F50292" w:rsidP="00C378DD">
      <w:pPr>
        <w:numPr>
          <w:ilvl w:val="0"/>
          <w:numId w:val="120"/>
        </w:numPr>
        <w:tabs>
          <w:tab w:val="left" w:pos="1276"/>
        </w:tabs>
        <w:autoSpaceDE w:val="0"/>
        <w:autoSpaceDN w:val="0"/>
        <w:adjustRightInd w:val="0"/>
        <w:ind w:left="0" w:firstLine="709"/>
        <w:contextualSpacing/>
        <w:jc w:val="both"/>
        <w:rPr>
          <w:sz w:val="28"/>
          <w:szCs w:val="28"/>
        </w:rPr>
      </w:pPr>
      <w:r w:rsidRPr="00F50292">
        <w:rPr>
          <w:sz w:val="28"/>
          <w:szCs w:val="28"/>
        </w:rPr>
        <w:t>танцевальные, спортивные залы, дискотеки, видеосалоны, за исключением тренажерных и фитнес-залов.</w:t>
      </w:r>
    </w:p>
    <w:p w:rsidR="00F50292" w:rsidRPr="00F50292" w:rsidRDefault="00F50292" w:rsidP="00C378DD">
      <w:pPr>
        <w:numPr>
          <w:ilvl w:val="0"/>
          <w:numId w:val="55"/>
        </w:numPr>
        <w:tabs>
          <w:tab w:val="left" w:pos="1276"/>
        </w:tabs>
        <w:autoSpaceDE w:val="0"/>
        <w:autoSpaceDN w:val="0"/>
        <w:adjustRightInd w:val="0"/>
        <w:contextualSpacing/>
        <w:jc w:val="both"/>
        <w:rPr>
          <w:sz w:val="28"/>
          <w:szCs w:val="28"/>
        </w:rPr>
      </w:pPr>
      <w:r w:rsidRPr="00F50292">
        <w:rPr>
          <w:sz w:val="28"/>
          <w:szCs w:val="28"/>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rsidR="00F50292" w:rsidRPr="00F50292" w:rsidRDefault="00F50292" w:rsidP="00C378DD">
      <w:pPr>
        <w:numPr>
          <w:ilvl w:val="0"/>
          <w:numId w:val="55"/>
        </w:numPr>
        <w:contextualSpacing/>
        <w:jc w:val="both"/>
        <w:rPr>
          <w:sz w:val="28"/>
          <w:szCs w:val="28"/>
        </w:rPr>
      </w:pPr>
      <w:r w:rsidRPr="00F50292">
        <w:rPr>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r w:rsidRPr="00F50292">
        <w:t xml:space="preserve"> </w:t>
      </w:r>
    </w:p>
    <w:p w:rsidR="00F50292" w:rsidRPr="00F50292" w:rsidRDefault="00F50292" w:rsidP="00C378DD">
      <w:pPr>
        <w:numPr>
          <w:ilvl w:val="0"/>
          <w:numId w:val="55"/>
        </w:numPr>
        <w:contextualSpacing/>
        <w:jc w:val="both"/>
        <w:rPr>
          <w:sz w:val="28"/>
          <w:szCs w:val="28"/>
        </w:rPr>
      </w:pPr>
      <w:r w:rsidRPr="00F50292">
        <w:rPr>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F50292" w:rsidRPr="00F50292" w:rsidRDefault="00F50292" w:rsidP="00F50292">
      <w:pPr>
        <w:pStyle w:val="3"/>
        <w:spacing w:before="0"/>
        <w:jc w:val="center"/>
        <w:rPr>
          <w:rFonts w:ascii="Times New Roman" w:hAnsi="Times New Roman" w:cs="Times New Roman"/>
          <w:color w:val="auto"/>
          <w:sz w:val="28"/>
          <w:szCs w:val="28"/>
        </w:rPr>
      </w:pPr>
      <w:bookmarkStart w:id="96" w:name="_Toc1636629"/>
      <w:bookmarkStart w:id="97" w:name="_Toc52528621"/>
      <w:r w:rsidRPr="00F50292">
        <w:rPr>
          <w:rFonts w:ascii="Times New Roman" w:hAnsi="Times New Roman" w:cs="Times New Roman"/>
          <w:color w:val="auto"/>
          <w:sz w:val="28"/>
          <w:szCs w:val="28"/>
        </w:rPr>
        <w:t>1.2. Градостроительные регламенты. Общественно-деловые зоны (О)</w:t>
      </w:r>
      <w:bookmarkEnd w:id="96"/>
      <w:bookmarkEnd w:id="97"/>
    </w:p>
    <w:p w:rsidR="00F50292" w:rsidRPr="00F50292" w:rsidRDefault="00F50292" w:rsidP="00F50292">
      <w:pPr>
        <w:tabs>
          <w:tab w:val="left" w:pos="1276"/>
        </w:tabs>
        <w:autoSpaceDE w:val="0"/>
        <w:autoSpaceDN w:val="0"/>
        <w:adjustRightInd w:val="0"/>
        <w:ind w:left="709"/>
        <w:jc w:val="both"/>
        <w:rPr>
          <w:sz w:val="28"/>
          <w:szCs w:val="28"/>
        </w:rPr>
      </w:pPr>
    </w:p>
    <w:p w:rsidR="00F50292" w:rsidRPr="00F50292" w:rsidRDefault="00F50292" w:rsidP="00F50292">
      <w:pPr>
        <w:pStyle w:val="3"/>
        <w:spacing w:before="0"/>
        <w:jc w:val="center"/>
        <w:rPr>
          <w:rFonts w:ascii="Times New Roman" w:hAnsi="Times New Roman" w:cs="Times New Roman"/>
          <w:color w:val="auto"/>
          <w:sz w:val="28"/>
          <w:szCs w:val="28"/>
        </w:rPr>
      </w:pPr>
      <w:bookmarkStart w:id="98" w:name="_Toc1636630"/>
      <w:bookmarkStart w:id="99" w:name="_Toc52528622"/>
      <w:r w:rsidRPr="00F50292">
        <w:rPr>
          <w:rFonts w:ascii="Times New Roman" w:hAnsi="Times New Roman" w:cs="Times New Roman"/>
          <w:color w:val="auto"/>
          <w:sz w:val="28"/>
          <w:szCs w:val="28"/>
        </w:rPr>
        <w:t>1.2.1. Зона делового, общественного и коммерческого назначения (О1)</w:t>
      </w:r>
      <w:bookmarkEnd w:id="98"/>
      <w:bookmarkEnd w:id="99"/>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F50292" w:rsidRPr="00F50292" w:rsidRDefault="00F50292" w:rsidP="00F50292">
      <w:pPr>
        <w:pStyle w:val="af7"/>
        <w:autoSpaceDE w:val="0"/>
        <w:autoSpaceDN w:val="0"/>
        <w:adjustRightInd w:val="0"/>
        <w:ind w:left="0" w:firstLine="709"/>
        <w:jc w:val="both"/>
        <w:rPr>
          <w:rFonts w:ascii="Times New Roman" w:hAnsi="Times New Roman" w:cs="Times New Roman"/>
          <w:b/>
        </w:rPr>
      </w:pPr>
    </w:p>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объектов капитального строительства и земельных участков</w:t>
      </w:r>
    </w:p>
    <w:p w:rsidR="00F50292" w:rsidRPr="00F50292" w:rsidRDefault="00F50292" w:rsidP="00F50292">
      <w:pPr>
        <w:autoSpaceDE w:val="0"/>
        <w:autoSpaceDN w:val="0"/>
        <w:adjustRightInd w:val="0"/>
        <w:ind w:left="709"/>
        <w:jc w:val="right"/>
        <w:rPr>
          <w:lang w:eastAsia="en-US"/>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8</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94"/>
        <w:gridCol w:w="3125"/>
        <w:gridCol w:w="2850"/>
        <w:gridCol w:w="2709"/>
        <w:gridCol w:w="1877"/>
        <w:gridCol w:w="1846"/>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059"/>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183"/>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r w:rsidRPr="00F50292">
              <w:rPr>
                <w:rFonts w:eastAsia="Calibri"/>
                <w:b/>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b/>
                <w:sz w:val="20"/>
                <w:szCs w:val="20"/>
              </w:rPr>
            </w:pPr>
            <w:r w:rsidRPr="00F50292">
              <w:rPr>
                <w:rFonts w:eastAsia="Calibri"/>
                <w:b/>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color w:val="00B0F0"/>
                <w:sz w:val="20"/>
                <w:szCs w:val="20"/>
              </w:rPr>
            </w:pPr>
          </w:p>
        </w:tc>
        <w:tc>
          <w:tcPr>
            <w:tcW w:w="919"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b/>
                <w:color w:val="00B0F0"/>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color w:val="00B0F0"/>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color w:val="00B0F0"/>
                <w:sz w:val="20"/>
                <w:szCs w:val="20"/>
              </w:rPr>
            </w:pP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 xml:space="preserve">Размещение зданий и сооружений, обеспечивающих поставку воды, тепла, электричества, газа, отвод </w:t>
            </w:r>
            <w:r w:rsidRPr="00F50292">
              <w:rPr>
                <w:rFonts w:eastAsia="Calibri"/>
                <w:sz w:val="20"/>
                <w:szCs w:val="20"/>
              </w:rPr>
              <w:lastRenderedPageBreak/>
              <w:t>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w:t>
            </w:r>
            <w:r w:rsidRPr="00F50292">
              <w:t xml:space="preserve"> </w:t>
            </w:r>
            <w:r w:rsidRPr="00F50292">
              <w:rPr>
                <w:rFonts w:eastAsia="Calibri"/>
                <w:sz w:val="20"/>
                <w:szCs w:val="20"/>
              </w:rPr>
              <w:t>не 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размер </w:t>
            </w:r>
            <w:r w:rsidRPr="00F50292">
              <w:rPr>
                <w:rFonts w:eastAsia="Calibri"/>
                <w:sz w:val="20"/>
                <w:szCs w:val="20"/>
              </w:rPr>
              <w:lastRenderedPageBreak/>
              <w:t>земельных участков:</w:t>
            </w:r>
            <w:r w:rsidRPr="00F50292">
              <w:t xml:space="preserve"> </w:t>
            </w:r>
            <w:r w:rsidRPr="00F5029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 xml:space="preserve">от красной линии </w:t>
            </w:r>
            <w:r w:rsidRPr="00F50292">
              <w:rPr>
                <w:rFonts w:ascii="Times New Roman" w:eastAsia="Calibri" w:hAnsi="Times New Roman" w:cs="Times New Roman"/>
                <w:sz w:val="20"/>
                <w:szCs w:val="20"/>
              </w:rPr>
              <w:lastRenderedPageBreak/>
              <w:t>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jc w:val="both"/>
              <w:rPr>
                <w:rFonts w:eastAsia="Calibri"/>
                <w:sz w:val="20"/>
                <w:szCs w:val="20"/>
              </w:rPr>
            </w:pPr>
            <w:r w:rsidRPr="00F50292">
              <w:rPr>
                <w:rFonts w:eastAsia="Calibri"/>
                <w:sz w:val="20"/>
                <w:szCs w:val="20"/>
              </w:rPr>
              <w:lastRenderedPageBreak/>
              <w:t xml:space="preserve">Размещение наземных открытых автостоянок при </w:t>
            </w:r>
            <w:r w:rsidRPr="00F50292">
              <w:rPr>
                <w:rFonts w:eastAsia="Calibri"/>
                <w:sz w:val="20"/>
                <w:szCs w:val="20"/>
              </w:rPr>
              <w:lastRenderedPageBreak/>
              <w:t>зданиях в пределах земельных участков, отведенных под данное здание;</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Cs w:val="20"/>
              </w:rPr>
            </w:pPr>
            <w:r w:rsidRPr="00F50292">
              <w:rPr>
                <w:rFonts w:eastAsia="Calibri"/>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Административные здания организаций, обеспечивающих предоставление коммунальных услуг</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F50292" w:rsidRPr="00F50292" w:rsidRDefault="00F50292" w:rsidP="00F50292">
            <w:pPr>
              <w:suppressAutoHyphens/>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w:t>
            </w:r>
            <w:r w:rsidRPr="00F50292">
              <w:t xml:space="preserve"> </w:t>
            </w:r>
            <w:r w:rsidRPr="00F50292">
              <w:rPr>
                <w:rFonts w:eastAsia="Calibri"/>
                <w:sz w:val="20"/>
                <w:szCs w:val="20"/>
              </w:rPr>
              <w:t>не 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w:t>
            </w:r>
            <w:r w:rsidRPr="00F50292">
              <w:rPr>
                <w:rFonts w:eastAsia="Calibri"/>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Оказание услуг связи</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F50292" w:rsidRPr="00F50292" w:rsidRDefault="00F50292" w:rsidP="00F50292">
            <w:pPr>
              <w:suppressAutoHyphens/>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 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транспортных средств не </w:t>
            </w:r>
            <w:r w:rsidRPr="00F50292">
              <w:rPr>
                <w:rFonts w:eastAsia="Calibri"/>
                <w:sz w:val="20"/>
                <w:szCs w:val="20"/>
              </w:rPr>
              <w:lastRenderedPageBreak/>
              <w:t>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500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 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w:t>
            </w:r>
          </w:p>
          <w:p w:rsidR="00F50292" w:rsidRPr="00F50292" w:rsidRDefault="00F50292" w:rsidP="00F50292">
            <w:pPr>
              <w:suppressAutoHyphens/>
              <w:jc w:val="both"/>
              <w:rPr>
                <w:rFonts w:eastAsia="Calibri"/>
                <w:sz w:val="20"/>
                <w:szCs w:val="20"/>
              </w:rPr>
            </w:pPr>
            <w:r w:rsidRPr="00F50292">
              <w:rPr>
                <w:rFonts w:eastAsia="Calibri"/>
                <w:sz w:val="20"/>
                <w:szCs w:val="20"/>
              </w:rPr>
              <w:t>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Иные предельные </w:t>
            </w:r>
            <w:r w:rsidRPr="00F50292">
              <w:rPr>
                <w:rFonts w:eastAsia="Calibri"/>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Амбулаторно-поликлиническое обслуживание</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F50292" w:rsidRPr="00F50292" w:rsidRDefault="00F50292" w:rsidP="00F50292">
            <w:pPr>
              <w:widowControl w:val="0"/>
              <w:autoSpaceDE w:val="0"/>
              <w:autoSpaceDN w:val="0"/>
              <w:adjustRightInd w:val="0"/>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до зданий поликлиник – 15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Иные предельные параметры разрешенного строительства, </w:t>
            </w:r>
            <w:r w:rsidRPr="00F50292">
              <w:rPr>
                <w:rFonts w:eastAsia="Calibri"/>
                <w:sz w:val="20"/>
                <w:szCs w:val="20"/>
              </w:rPr>
              <w:lastRenderedPageBreak/>
              <w:t>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3.6.1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Объекты культурно-досуговой деятельности</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F50292" w:rsidRPr="00F50292" w:rsidRDefault="00F50292" w:rsidP="00F50292">
            <w:pPr>
              <w:widowControl w:val="0"/>
              <w:autoSpaceDE w:val="0"/>
              <w:autoSpaceDN w:val="0"/>
              <w:adjustRightInd w:val="0"/>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10000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3.8.1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Государственное управление</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lastRenderedPageBreak/>
              <w:t xml:space="preserve">Размещение зданий, предназначенных для </w:t>
            </w:r>
            <w:r w:rsidRPr="00F50292">
              <w:rPr>
                <w:rFonts w:eastAsiaTheme="minorHAnsi"/>
                <w:sz w:val="20"/>
                <w:szCs w:val="20"/>
                <w:lang w:eastAsia="en-US"/>
              </w:rPr>
              <w:lastRenderedPageBreak/>
              <w:t>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p w:rsidR="00F50292" w:rsidRPr="00F50292" w:rsidRDefault="00F50292" w:rsidP="00F50292">
            <w:pPr>
              <w:widowControl w:val="0"/>
              <w:autoSpaceDE w:val="0"/>
              <w:autoSpaceDN w:val="0"/>
              <w:adjustRightInd w:val="0"/>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Минимальный размер земельных участков – 300 кв. </w:t>
            </w:r>
            <w:r w:rsidRPr="00F50292">
              <w:rPr>
                <w:rFonts w:eastAsia="Calibri"/>
                <w:sz w:val="20"/>
                <w:szCs w:val="20"/>
              </w:rPr>
              <w:lastRenderedPageBreak/>
              <w:t>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1000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Минимальные отступы зданий, строений, </w:t>
            </w:r>
            <w:r w:rsidRPr="00F50292">
              <w:rPr>
                <w:rFonts w:eastAsia="Calibri"/>
                <w:sz w:val="20"/>
                <w:szCs w:val="20"/>
              </w:rPr>
              <w:lastRenderedPageBreak/>
              <w:t>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Размещение автостоянок и </w:t>
            </w:r>
            <w:r w:rsidRPr="00F50292">
              <w:rPr>
                <w:rFonts w:eastAsia="Calibri"/>
                <w:sz w:val="20"/>
                <w:szCs w:val="20"/>
              </w:rPr>
              <w:lastRenderedPageBreak/>
              <w:t>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Тепловые котельные малой </w:t>
            </w:r>
            <w:r w:rsidRPr="00F50292">
              <w:rPr>
                <w:rFonts w:eastAsia="Calibri"/>
                <w:sz w:val="20"/>
                <w:szCs w:val="20"/>
              </w:rPr>
              <w:lastRenderedPageBreak/>
              <w:t>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гаражи для служебного автотранспорта;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Представительская деятельность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 xml:space="preserve">Размещение зданий, предназначенных для дипломатических представительств иностранных государств и субъектов </w:t>
            </w:r>
            <w:r w:rsidRPr="00F50292">
              <w:rPr>
                <w:rFonts w:eastAsiaTheme="minorHAnsi"/>
                <w:sz w:val="20"/>
                <w:szCs w:val="20"/>
                <w:lang w:eastAsia="en-US"/>
              </w:rPr>
              <w:lastRenderedPageBreak/>
              <w:t>Российской Федерации, консульских учреждений в Российской Федерации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размер земельных участков – 1000 кв. </w:t>
            </w:r>
            <w:r w:rsidRPr="00F50292">
              <w:rPr>
                <w:rFonts w:eastAsia="Calibri"/>
                <w:sz w:val="20"/>
                <w:szCs w:val="20"/>
              </w:rPr>
              <w:lastRenderedPageBreak/>
              <w:t>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lastRenderedPageBreak/>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детских и </w:t>
            </w:r>
            <w:r w:rsidRPr="00F50292">
              <w:rPr>
                <w:rFonts w:eastAsia="Calibri"/>
                <w:sz w:val="20"/>
                <w:szCs w:val="20"/>
              </w:rPr>
              <w:lastRenderedPageBreak/>
              <w:t>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Тепловые котельные малой мощности, объекты инженерной </w:t>
            </w:r>
            <w:r w:rsidRPr="00F50292">
              <w:rPr>
                <w:rFonts w:eastAsia="Calibri"/>
                <w:sz w:val="20"/>
                <w:szCs w:val="20"/>
              </w:rPr>
              <w:lastRenderedPageBreak/>
              <w:t>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гаражи для служебного автотранспорта;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Амбулаторное ветеринарное обслуживание</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p w:rsidR="00F50292" w:rsidRPr="00F50292" w:rsidRDefault="00F50292" w:rsidP="00F50292">
            <w:pPr>
              <w:widowControl w:val="0"/>
              <w:autoSpaceDE w:val="0"/>
              <w:autoSpaceDN w:val="0"/>
              <w:adjustRightInd w:val="0"/>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 xml:space="preserve">до границы, отделяющей земельный участок от территории </w:t>
            </w:r>
            <w:r w:rsidRPr="00F50292">
              <w:rPr>
                <w:rFonts w:eastAsia="Calibri"/>
                <w:sz w:val="20"/>
                <w:szCs w:val="20"/>
              </w:rPr>
              <w:lastRenderedPageBreak/>
              <w:t>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Деловое управление</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w:t>
            </w:r>
            <w:r w:rsidRPr="00F50292">
              <w:rPr>
                <w:rFonts w:eastAsiaTheme="minorHAnsi"/>
                <w:sz w:val="20"/>
                <w:szCs w:val="20"/>
                <w:lang w:eastAsia="en-US"/>
              </w:rPr>
              <w:lastRenderedPageBreak/>
              <w:t>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rsidR="00F50292" w:rsidRPr="00F50292" w:rsidRDefault="00F50292" w:rsidP="00F50292">
            <w:pPr>
              <w:widowControl w:val="0"/>
              <w:autoSpaceDE w:val="0"/>
              <w:autoSpaceDN w:val="0"/>
              <w:adjustRightInd w:val="0"/>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30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1500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 xml:space="preserve">до границы, </w:t>
            </w:r>
            <w:r w:rsidRPr="00F50292">
              <w:rPr>
                <w:rFonts w:eastAsia="Calibri"/>
                <w:sz w:val="20"/>
                <w:szCs w:val="20"/>
              </w:rPr>
              <w:lastRenderedPageBreak/>
              <w:t>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Размещение наземных открытых автостоянок при зданиях в пределах земельных </w:t>
            </w:r>
            <w:r w:rsidRPr="00F50292">
              <w:rPr>
                <w:rFonts w:eastAsia="Calibri"/>
                <w:sz w:val="20"/>
                <w:szCs w:val="20"/>
              </w:rPr>
              <w:lastRenderedPageBreak/>
              <w:t>участков, отведенных под данное здание;</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 xml:space="preserve">Объекты торговли (торговые центры, торгово-развлекательные </w:t>
            </w:r>
            <w:r w:rsidRPr="00F50292">
              <w:rPr>
                <w:rFonts w:eastAsiaTheme="minorHAnsi"/>
                <w:sz w:val="20"/>
                <w:szCs w:val="20"/>
                <w:lang w:eastAsia="en-US"/>
              </w:rPr>
              <w:lastRenderedPageBreak/>
              <w:t>центры (комплексы)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lastRenderedPageBreak/>
              <w:t xml:space="preserve">Размещение объектов капитального строительства, общей площадью свыше 5000 кв. м с целью размещения одной или </w:t>
            </w:r>
            <w:r w:rsidRPr="00F50292">
              <w:rPr>
                <w:rFonts w:eastAsiaTheme="minorHAnsi"/>
                <w:sz w:val="20"/>
                <w:szCs w:val="20"/>
                <w:lang w:eastAsia="en-US"/>
              </w:rPr>
              <w:lastRenderedPageBreak/>
              <w:t>нескольких организаций, осуществляющих продажу товаров, и (или) оказание услуг в соответствии с содержанием видов разрешенного использования с кодами 4.5 - 4.8.2;</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гаражей и (или) стоянок для автомобилей сотрудников и посетителей торгового центра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5000 кв. м;</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размер </w:t>
            </w:r>
            <w:r w:rsidRPr="00F50292">
              <w:rPr>
                <w:rFonts w:eastAsia="Calibri"/>
                <w:sz w:val="20"/>
                <w:szCs w:val="20"/>
              </w:rPr>
              <w:lastRenderedPageBreak/>
              <w:t>земельных участков – 10000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 xml:space="preserve">от красной линии </w:t>
            </w:r>
            <w:r w:rsidRPr="00F50292">
              <w:rPr>
                <w:rFonts w:eastAsia="Calibri"/>
                <w:sz w:val="20"/>
                <w:szCs w:val="20"/>
              </w:rPr>
              <w:lastRenderedPageBreak/>
              <w:t>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Тепловые котельные малой мощности, объекты </w:t>
            </w:r>
            <w:r w:rsidRPr="00F50292">
              <w:rPr>
                <w:rFonts w:eastAsia="Calibri"/>
                <w:sz w:val="20"/>
                <w:szCs w:val="20"/>
              </w:rPr>
              <w:lastRenderedPageBreak/>
              <w:t>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Рынки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lastRenderedPageBreak/>
              <w:t>размещение гаражей и (или) стоянок для автомобилей сотрудников и посетителей рынка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10000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lastRenderedPageBreak/>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противопожарных водоемов, </w:t>
            </w:r>
            <w:r w:rsidRPr="00F50292">
              <w:rPr>
                <w:rFonts w:eastAsia="Calibri"/>
                <w:sz w:val="20"/>
                <w:szCs w:val="20"/>
              </w:rPr>
              <w:lastRenderedPageBreak/>
              <w:t>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w:t>
            </w:r>
            <w:r w:rsidRPr="00F50292">
              <w:rPr>
                <w:rFonts w:eastAsia="Calibri"/>
                <w:sz w:val="20"/>
                <w:szCs w:val="20"/>
              </w:rPr>
              <w:lastRenderedPageBreak/>
              <w:t>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Магазины</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p w:rsidR="00F50292" w:rsidRPr="00F50292" w:rsidRDefault="00F50292" w:rsidP="00F50292">
            <w:pPr>
              <w:widowControl w:val="0"/>
              <w:autoSpaceDE w:val="0"/>
              <w:autoSpaceDN w:val="0"/>
              <w:adjustRightInd w:val="0"/>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6000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w:t>
            </w:r>
            <w:r w:rsidRPr="00F50292">
              <w:rPr>
                <w:rFonts w:eastAsia="Calibri"/>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w:t>
            </w:r>
            <w:r w:rsidRPr="00F50292">
              <w:rPr>
                <w:rFonts w:eastAsia="Calibri"/>
                <w:sz w:val="20"/>
                <w:szCs w:val="20"/>
              </w:rPr>
              <w:lastRenderedPageBreak/>
              <w:t>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4.5</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Банковская и страховая деятельность</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p w:rsidR="00F50292" w:rsidRPr="00F50292" w:rsidRDefault="00F50292" w:rsidP="00F50292">
            <w:pPr>
              <w:widowControl w:val="0"/>
              <w:autoSpaceDE w:val="0"/>
              <w:autoSpaceDN w:val="0"/>
              <w:adjustRightInd w:val="0"/>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F50292">
              <w:rPr>
                <w:rFonts w:eastAsia="Calibri"/>
                <w:sz w:val="20"/>
                <w:szCs w:val="20"/>
              </w:rPr>
              <w:lastRenderedPageBreak/>
              <w:t>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трубопроводного </w:t>
            </w:r>
            <w:r w:rsidRPr="00F50292">
              <w:rPr>
                <w:rFonts w:eastAsia="Calibri"/>
                <w:sz w:val="20"/>
                <w:szCs w:val="20"/>
              </w:rPr>
              <w:lastRenderedPageBreak/>
              <w:t>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Общественное питание</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p w:rsidR="00F50292" w:rsidRPr="00F50292" w:rsidRDefault="00F50292" w:rsidP="00F50292">
            <w:pPr>
              <w:widowControl w:val="0"/>
              <w:autoSpaceDE w:val="0"/>
              <w:autoSpaceDN w:val="0"/>
              <w:adjustRightInd w:val="0"/>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Площадь территории, предназначенной для организации проездов и хранения транспортных </w:t>
            </w:r>
            <w:r w:rsidRPr="00F50292">
              <w:rPr>
                <w:rFonts w:eastAsia="Calibri"/>
                <w:sz w:val="20"/>
                <w:szCs w:val="20"/>
              </w:rPr>
              <w:lastRenderedPageBreak/>
              <w:t>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4.7</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Гостиничное обслуживание</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F50292" w:rsidRPr="00F50292" w:rsidRDefault="00F50292" w:rsidP="00F50292">
            <w:pPr>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Иные предельные параметры разрешенного строительства, </w:t>
            </w:r>
            <w:r w:rsidRPr="00F50292">
              <w:rPr>
                <w:rFonts w:eastAsia="Calibri"/>
                <w:sz w:val="20"/>
                <w:szCs w:val="20"/>
              </w:rPr>
              <w:lastRenderedPageBreak/>
              <w:t>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Развлекательные мероприятия</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 м</w:t>
            </w:r>
          </w:p>
        </w:tc>
        <w:tc>
          <w:tcPr>
            <w:tcW w:w="919" w:type="pct"/>
            <w:vMerge w:val="restar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4.8.2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Проведение азартных игр</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и сооружений, предназначенных для размещения букмекерских контор, тотализаторов, их пунктов приема ставок вне игорных зон</w:t>
            </w:r>
          </w:p>
          <w:p w:rsidR="00F50292" w:rsidRPr="00F50292" w:rsidRDefault="00F50292" w:rsidP="00F50292">
            <w:pPr>
              <w:jc w:val="both"/>
              <w:rPr>
                <w:rFonts w:eastAsia="Calibri"/>
                <w:sz w:val="20"/>
              </w:rPr>
            </w:pPr>
          </w:p>
        </w:tc>
        <w:tc>
          <w:tcPr>
            <w:tcW w:w="96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919"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4.9</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Служебные гаражи</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 xml:space="preserve">Размещение постоянных или временных гаражей, стоянок для хранения служебного </w:t>
            </w:r>
            <w:r w:rsidRPr="00F50292">
              <w:rPr>
                <w:rFonts w:eastAsia="Calibri"/>
                <w:sz w:val="20"/>
              </w:rPr>
              <w:lastRenderedPageBreak/>
              <w:t>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66"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Максимальный размер земельных участков –500 кв. м</w:t>
            </w:r>
          </w:p>
          <w:p w:rsidR="00F50292" w:rsidRPr="00F50292" w:rsidRDefault="00F50292" w:rsidP="00F50292">
            <w:pPr>
              <w:suppressAutoHyphens/>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Минимальные отступы зданий, строений,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w:t>
            </w:r>
            <w:r w:rsidRPr="00F50292">
              <w:rPr>
                <w:rFonts w:eastAsia="Calibri"/>
                <w:sz w:val="20"/>
                <w:szCs w:val="20"/>
              </w:rPr>
              <w:tab/>
              <w:t>от красной линии улицы – 5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границы, отделяющей земельный участок от территории общего пользования – 1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Пункты охраны</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lastRenderedPageBreak/>
              <w:t>4.9.1.1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autoSpaceDE w:val="0"/>
              <w:autoSpaceDN w:val="0"/>
              <w:adjustRightInd w:val="0"/>
              <w:jc w:val="both"/>
              <w:rPr>
                <w:rFonts w:eastAsiaTheme="minorHAnsi"/>
                <w:color w:val="000000" w:themeColor="text1"/>
                <w:sz w:val="20"/>
                <w:szCs w:val="20"/>
                <w:lang w:eastAsia="en-US"/>
              </w:rPr>
            </w:pPr>
            <w:r w:rsidRPr="00265C70">
              <w:rPr>
                <w:rFonts w:eastAsiaTheme="minorHAnsi"/>
                <w:color w:val="000000" w:themeColor="text1"/>
                <w:sz w:val="20"/>
                <w:szCs w:val="20"/>
                <w:lang w:eastAsia="en-US"/>
              </w:rPr>
              <w:t>Заправка транспортных средств</w:t>
            </w:r>
          </w:p>
          <w:p w:rsidR="00F50292" w:rsidRPr="00265C70" w:rsidRDefault="00F50292" w:rsidP="00F50292">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100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3000 кв. м</w:t>
            </w:r>
          </w:p>
        </w:tc>
        <w:tc>
          <w:tcPr>
            <w:tcW w:w="919"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метров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4.9.1.2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autoSpaceDE w:val="0"/>
              <w:autoSpaceDN w:val="0"/>
              <w:adjustRightInd w:val="0"/>
              <w:jc w:val="both"/>
              <w:rPr>
                <w:rFonts w:eastAsiaTheme="minorHAnsi"/>
                <w:color w:val="000000" w:themeColor="text1"/>
                <w:sz w:val="20"/>
                <w:szCs w:val="20"/>
                <w:lang w:eastAsia="en-US"/>
              </w:rPr>
            </w:pPr>
            <w:r w:rsidRPr="00265C70">
              <w:rPr>
                <w:rFonts w:eastAsiaTheme="minorHAnsi"/>
                <w:color w:val="000000" w:themeColor="text1"/>
                <w:sz w:val="20"/>
                <w:szCs w:val="20"/>
                <w:lang w:eastAsia="en-US"/>
              </w:rPr>
              <w:t>Обеспечение дорожного отдыха</w:t>
            </w:r>
          </w:p>
          <w:p w:rsidR="00F50292" w:rsidRPr="00265C70" w:rsidRDefault="00F50292" w:rsidP="00F50292">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w:t>
            </w:r>
            <w:r w:rsidRPr="00F50292">
              <w:rPr>
                <w:rFonts w:eastAsiaTheme="minorHAnsi"/>
                <w:sz w:val="20"/>
                <w:szCs w:val="20"/>
                <w:lang w:eastAsia="en-US"/>
              </w:rPr>
              <w:lastRenderedPageBreak/>
              <w:t>дорожного сервиса</w:t>
            </w:r>
          </w:p>
        </w:tc>
        <w:tc>
          <w:tcPr>
            <w:tcW w:w="966"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919" w:type="pct"/>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43"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553"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lastRenderedPageBreak/>
              <w:t>4.9.1.3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autoSpaceDE w:val="0"/>
              <w:autoSpaceDN w:val="0"/>
              <w:adjustRightInd w:val="0"/>
              <w:jc w:val="both"/>
              <w:rPr>
                <w:rFonts w:eastAsiaTheme="minorHAnsi"/>
                <w:color w:val="000000" w:themeColor="text1"/>
                <w:sz w:val="20"/>
                <w:szCs w:val="20"/>
                <w:lang w:eastAsia="en-US"/>
              </w:rPr>
            </w:pPr>
            <w:r w:rsidRPr="00265C70">
              <w:rPr>
                <w:rFonts w:eastAsiaTheme="minorHAnsi"/>
                <w:color w:val="000000" w:themeColor="text1"/>
                <w:sz w:val="20"/>
                <w:szCs w:val="20"/>
                <w:lang w:eastAsia="en-US"/>
              </w:rPr>
              <w:t>Автомобильные мойки</w:t>
            </w:r>
          </w:p>
          <w:p w:rsidR="00F50292" w:rsidRPr="00265C70" w:rsidRDefault="00F50292" w:rsidP="00F50292">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автомобильных моек, а также размещение магазинов сопутствующей торговли</w:t>
            </w:r>
          </w:p>
          <w:p w:rsidR="00F50292" w:rsidRPr="00F50292" w:rsidRDefault="00F50292" w:rsidP="00F50292">
            <w:pPr>
              <w:jc w:val="both"/>
              <w:rPr>
                <w:rFonts w:eastAsia="Calibri"/>
                <w:color w:val="00B0F0"/>
                <w:sz w:val="20"/>
              </w:rPr>
            </w:pPr>
          </w:p>
        </w:tc>
        <w:tc>
          <w:tcPr>
            <w:tcW w:w="966"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919"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43"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553"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4.9.1.4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autoSpaceDE w:val="0"/>
              <w:autoSpaceDN w:val="0"/>
              <w:adjustRightInd w:val="0"/>
              <w:jc w:val="both"/>
              <w:rPr>
                <w:rFonts w:eastAsiaTheme="minorHAnsi"/>
                <w:color w:val="000000" w:themeColor="text1"/>
                <w:sz w:val="20"/>
                <w:szCs w:val="20"/>
                <w:lang w:eastAsia="en-US"/>
              </w:rPr>
            </w:pPr>
            <w:r w:rsidRPr="00265C70">
              <w:rPr>
                <w:rFonts w:eastAsiaTheme="minorHAnsi"/>
                <w:color w:val="000000" w:themeColor="text1"/>
                <w:sz w:val="20"/>
                <w:szCs w:val="20"/>
                <w:lang w:eastAsia="en-US"/>
              </w:rPr>
              <w:t>Ремонт автомобилей</w:t>
            </w:r>
          </w:p>
          <w:p w:rsidR="00F50292" w:rsidRPr="00265C70" w:rsidRDefault="00F50292" w:rsidP="00F50292">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p w:rsidR="00F50292" w:rsidRPr="00F50292" w:rsidRDefault="00F50292" w:rsidP="00F50292">
            <w:pPr>
              <w:jc w:val="both"/>
              <w:rPr>
                <w:rFonts w:eastAsia="Calibri"/>
                <w:color w:val="00B0F0"/>
                <w:sz w:val="20"/>
              </w:rPr>
            </w:pPr>
          </w:p>
        </w:tc>
        <w:tc>
          <w:tcPr>
            <w:tcW w:w="96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91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w:t>
            </w:r>
            <w:r w:rsidRPr="00F50292">
              <w:rPr>
                <w:rFonts w:eastAsia="Calibri"/>
                <w:sz w:val="20"/>
              </w:rPr>
              <w:lastRenderedPageBreak/>
              <w:t>3.2.3</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20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0,5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0,5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сооружений – 50 м.</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Иные предельные параметры разрешенного строительства, реконструкции объектов капитального строительства </w:t>
            </w:r>
            <w:r w:rsidRPr="00F50292">
              <w:rPr>
                <w:rFonts w:eastAsia="Calibri"/>
                <w:sz w:val="20"/>
                <w:szCs w:val="20"/>
              </w:rPr>
              <w:lastRenderedPageBreak/>
              <w:t>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Не установлено</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8.3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Обеспечение внутреннего правопорядка</w:t>
            </w:r>
          </w:p>
          <w:p w:rsidR="00F50292" w:rsidRPr="00F50292" w:rsidRDefault="00F50292" w:rsidP="00F50292">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F50292" w:rsidRPr="00F50292" w:rsidRDefault="00F50292" w:rsidP="00F50292">
            <w:pPr>
              <w:jc w:val="both"/>
              <w:rPr>
                <w:rFonts w:eastAsia="Calibri"/>
                <w:sz w:val="20"/>
              </w:rPr>
            </w:pPr>
          </w:p>
        </w:tc>
        <w:tc>
          <w:tcPr>
            <w:tcW w:w="966"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200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–5000 кв. м</w:t>
            </w:r>
          </w:p>
          <w:p w:rsidR="00F50292" w:rsidRPr="00F50292" w:rsidRDefault="00F50292" w:rsidP="00F50292">
            <w:pPr>
              <w:suppressAutoHyphens/>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от красной линии улицы – 5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границы, отделяющей земельный участок от территории общего пользования – от 1 до 3 м (с учетом сложившейся застройки)</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 xml:space="preserve">Размещение объектов улично-дорожной сети: автомобильных </w:t>
            </w:r>
            <w:r w:rsidRPr="00F50292">
              <w:rPr>
                <w:rFonts w:eastAsia="Calibri"/>
                <w:sz w:val="20"/>
                <w:szCs w:val="20"/>
              </w:rPr>
              <w:lastRenderedPageBreak/>
              <w:t>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jc w:val="both"/>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lastRenderedPageBreak/>
              <w:t xml:space="preserve">Предельные (минимальные и (или) максимальные) размеры </w:t>
            </w:r>
            <w:r w:rsidRPr="00F50292">
              <w:rPr>
                <w:rFonts w:eastAsia="Calibri"/>
                <w:sz w:val="20"/>
                <w:szCs w:val="20"/>
              </w:rPr>
              <w:lastRenderedPageBreak/>
              <w:t>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Предельные параметры разрешенного </w:t>
            </w:r>
            <w:r w:rsidRPr="00F50292">
              <w:rPr>
                <w:rFonts w:eastAsia="Calibri"/>
                <w:sz w:val="20"/>
                <w:szCs w:val="20"/>
              </w:rPr>
              <w:lastRenderedPageBreak/>
              <w:t>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lastRenderedPageBreak/>
              <w:t xml:space="preserve">Размещение детских и </w:t>
            </w:r>
            <w:r w:rsidRPr="00F50292">
              <w:rPr>
                <w:rFonts w:eastAsia="Calibri"/>
                <w:sz w:val="20"/>
                <w:szCs w:val="20"/>
              </w:rPr>
              <w:lastRenderedPageBreak/>
              <w:t>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Не установлено</w:t>
            </w:r>
          </w:p>
        </w:tc>
      </w:tr>
      <w:tr w:rsidR="00F50292" w:rsidRPr="00F50292" w:rsidTr="00F50292">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lastRenderedPageBreak/>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числе торговые) </w:t>
            </w:r>
            <w:r w:rsidRPr="00F50292">
              <w:rPr>
                <w:rFonts w:eastAsia="Calibri"/>
                <w:sz w:val="20"/>
                <w:szCs w:val="20"/>
              </w:rPr>
              <w:lastRenderedPageBreak/>
              <w:t>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rPr>
            </w:pPr>
            <w:r w:rsidRPr="00F50292">
              <w:rPr>
                <w:rFonts w:eastAsia="Calibri"/>
                <w:sz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w:t>
            </w:r>
            <w:r w:rsidRPr="00F50292">
              <w:rPr>
                <w:rFonts w:eastAsia="Calibri"/>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w:t>
            </w:r>
            <w:r w:rsidRPr="00F50292">
              <w:rPr>
                <w:rFonts w:eastAsia="Calibri"/>
                <w:sz w:val="20"/>
                <w:szCs w:val="20"/>
              </w:rPr>
              <w:lastRenderedPageBreak/>
              <w:t>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Осуществление религиозных обрядов</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 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строениями к основным </w:t>
            </w:r>
            <w:r w:rsidRPr="00F50292">
              <w:rPr>
                <w:rFonts w:eastAsia="Calibri"/>
                <w:sz w:val="20"/>
                <w:szCs w:val="20"/>
              </w:rPr>
              <w:lastRenderedPageBreak/>
              <w:t>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трубопроводного </w:t>
            </w:r>
            <w:r w:rsidRPr="00F50292">
              <w:rPr>
                <w:rFonts w:eastAsia="Calibri"/>
                <w:sz w:val="20"/>
                <w:szCs w:val="20"/>
              </w:rPr>
              <w:lastRenderedPageBreak/>
              <w:t>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3.7.2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Религиозное управление и образование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 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F50292">
              <w:rPr>
                <w:rFonts w:eastAsia="Calibri"/>
                <w:sz w:val="20"/>
                <w:szCs w:val="20"/>
              </w:rPr>
              <w:lastRenderedPageBreak/>
              <w:t>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5000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 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Площадь территории, </w:t>
            </w:r>
            <w:r w:rsidRPr="00F50292">
              <w:rPr>
                <w:rFonts w:eastAsia="Calibri"/>
                <w:sz w:val="20"/>
                <w:szCs w:val="20"/>
              </w:rPr>
              <w:lastRenderedPageBreak/>
              <w:t>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27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5000 кв. м</w:t>
            </w:r>
          </w:p>
        </w:tc>
        <w:tc>
          <w:tcPr>
            <w:tcW w:w="91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 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Площадь территории, предназначенной для организации проездов и хранения транспортных </w:t>
            </w:r>
            <w:r w:rsidRPr="00F50292">
              <w:rPr>
                <w:rFonts w:eastAsia="Calibri"/>
                <w:sz w:val="20"/>
                <w:szCs w:val="20"/>
              </w:rPr>
              <w:lastRenderedPageBreak/>
              <w:t>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bl>
    <w:p w:rsidR="00F50292" w:rsidRPr="00F50292" w:rsidRDefault="00F50292" w:rsidP="00F50292">
      <w:pPr>
        <w:pStyle w:val="af7"/>
        <w:autoSpaceDE w:val="0"/>
        <w:autoSpaceDN w:val="0"/>
        <w:adjustRightInd w:val="0"/>
        <w:ind w:left="0"/>
        <w:jc w:val="both"/>
        <w:rPr>
          <w:rFonts w:ascii="Times New Roman" w:hAnsi="Times New Roman" w:cs="Times New Roman"/>
          <w:b/>
          <w:sz w:val="28"/>
          <w:szCs w:val="28"/>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Парковки, необходимые для обслуживания объектов, размещаются в границах отведенного земельного участка.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Минимальная площадь земельных участков, образуемых при разделе земельного участка – 20 кв.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F50292" w:rsidRPr="00F50292" w:rsidRDefault="00F50292" w:rsidP="00F50292">
      <w:pPr>
        <w:pStyle w:val="af7"/>
        <w:tabs>
          <w:tab w:val="left" w:pos="1276"/>
        </w:tabs>
        <w:autoSpaceDE w:val="0"/>
        <w:autoSpaceDN w:val="0"/>
        <w:adjustRightInd w:val="0"/>
        <w:ind w:left="709"/>
        <w:jc w:val="both"/>
        <w:rPr>
          <w:rFonts w:ascii="Times New Roman" w:hAnsi="Times New Roman" w:cs="Times New Roman"/>
        </w:rPr>
      </w:pPr>
    </w:p>
    <w:p w:rsidR="00F50292" w:rsidRPr="00F50292" w:rsidRDefault="00F50292" w:rsidP="00F50292">
      <w:pPr>
        <w:pStyle w:val="3"/>
        <w:spacing w:before="0"/>
        <w:jc w:val="center"/>
        <w:rPr>
          <w:rFonts w:ascii="Times New Roman" w:hAnsi="Times New Roman" w:cs="Times New Roman"/>
          <w:color w:val="auto"/>
          <w:sz w:val="28"/>
          <w:szCs w:val="28"/>
        </w:rPr>
      </w:pPr>
      <w:bookmarkStart w:id="100" w:name="_Toc1636631"/>
      <w:bookmarkStart w:id="101" w:name="_Toc52528623"/>
      <w:r w:rsidRPr="00F50292">
        <w:rPr>
          <w:rFonts w:ascii="Times New Roman" w:hAnsi="Times New Roman" w:cs="Times New Roman"/>
          <w:color w:val="auto"/>
          <w:sz w:val="28"/>
          <w:szCs w:val="28"/>
        </w:rPr>
        <w:t>1.2.2. Зона специализированной общественной застройки (О2)</w:t>
      </w:r>
      <w:bookmarkEnd w:id="100"/>
      <w:bookmarkEnd w:id="101"/>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Зона специализированной общественной застройки выделена для обеспечения правовых условий использования, строительства и реконструкции специализированных общественно-деловых объектов, преимущественно некоммерческого назначения.</w:t>
      </w:r>
    </w:p>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p>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lastRenderedPageBreak/>
        <w:t>Перечень видов разрешенного использования объектов капитального строительства и земельных участков</w:t>
      </w:r>
    </w:p>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9</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929"/>
        <w:gridCol w:w="3077"/>
        <w:gridCol w:w="2830"/>
        <w:gridCol w:w="2688"/>
        <w:gridCol w:w="1881"/>
        <w:gridCol w:w="1884"/>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128"/>
        </w:trPr>
        <w:tc>
          <w:tcPr>
            <w:tcW w:w="899"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1021"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939"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892"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625"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251"/>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r w:rsidRPr="00F50292">
              <w:rPr>
                <w:rFonts w:eastAsia="Calibri"/>
                <w:b/>
                <w:sz w:val="20"/>
                <w:szCs w:val="20"/>
              </w:rPr>
              <w:t>Код</w:t>
            </w:r>
          </w:p>
        </w:tc>
        <w:tc>
          <w:tcPr>
            <w:tcW w:w="640"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b/>
                <w:sz w:val="20"/>
                <w:szCs w:val="20"/>
              </w:rPr>
            </w:pPr>
            <w:r w:rsidRPr="00F50292">
              <w:rPr>
                <w:rFonts w:eastAsia="Calibri"/>
                <w:b/>
                <w:sz w:val="20"/>
                <w:szCs w:val="20"/>
              </w:rPr>
              <w:t>Наименование</w:t>
            </w:r>
          </w:p>
        </w:tc>
        <w:tc>
          <w:tcPr>
            <w:tcW w:w="1021"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sz w:val="20"/>
                <w:szCs w:val="20"/>
              </w:rPr>
            </w:pPr>
          </w:p>
        </w:tc>
        <w:tc>
          <w:tcPr>
            <w:tcW w:w="93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color w:val="00B0F0"/>
                <w:sz w:val="20"/>
                <w:szCs w:val="20"/>
              </w:rPr>
            </w:pPr>
          </w:p>
        </w:tc>
        <w:tc>
          <w:tcPr>
            <w:tcW w:w="892"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color w:val="00B0F0"/>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b/>
                <w:color w:val="00B0F0"/>
                <w:sz w:val="20"/>
                <w:szCs w:val="20"/>
              </w:rPr>
            </w:pP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rPr>
            </w:pPr>
            <w:r w:rsidRPr="00F50292">
              <w:rPr>
                <w:rFonts w:eastAsia="Calibri"/>
              </w:rPr>
              <w:t>3.1.1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Предоставление коммунальных услуг</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w:t>
            </w:r>
            <w:r w:rsidRPr="00F50292">
              <w:t xml:space="preserve"> </w:t>
            </w:r>
            <w:r w:rsidRPr="00F50292">
              <w:rPr>
                <w:rFonts w:eastAsia="Calibri"/>
                <w:sz w:val="20"/>
                <w:szCs w:val="20"/>
              </w:rPr>
              <w:t>не 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jc w:val="both"/>
              <w:rPr>
                <w:rFonts w:eastAsia="Calibri"/>
                <w:sz w:val="20"/>
                <w:szCs w:val="20"/>
              </w:rPr>
            </w:pPr>
            <w:r w:rsidRPr="00F50292">
              <w:rPr>
                <w:rFonts w:eastAsia="Calibri"/>
                <w:sz w:val="20"/>
                <w:szCs w:val="20"/>
              </w:rPr>
              <w:t>Размещение наземных открытых автостоянок при зданиях в пределах земельных участков, отведенных под данное здание;</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Cs w:val="20"/>
              </w:rPr>
            </w:pPr>
            <w:r w:rsidRPr="00F50292">
              <w:rPr>
                <w:rFonts w:eastAsia="Calibri"/>
                <w:szCs w:val="20"/>
              </w:rPr>
              <w:t>3.1.2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 xml:space="preserve">Административные здания </w:t>
            </w:r>
            <w:r w:rsidRPr="00F50292">
              <w:rPr>
                <w:rFonts w:eastAsiaTheme="minorHAnsi"/>
                <w:sz w:val="20"/>
                <w:szCs w:val="20"/>
                <w:lang w:eastAsia="en-US"/>
              </w:rPr>
              <w:lastRenderedPageBreak/>
              <w:t>организаций, обеспечивающих предоставление коммунальных услуг</w:t>
            </w:r>
          </w:p>
          <w:p w:rsidR="00F50292" w:rsidRPr="00F50292" w:rsidRDefault="00F50292" w:rsidP="00F5029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lastRenderedPageBreak/>
              <w:t xml:space="preserve">Размещение зданий, предназначенных для приема </w:t>
            </w:r>
            <w:r w:rsidRPr="00F50292">
              <w:rPr>
                <w:rFonts w:eastAsiaTheme="minorHAnsi"/>
                <w:sz w:val="20"/>
                <w:szCs w:val="20"/>
                <w:lang w:eastAsia="en-US"/>
              </w:rPr>
              <w:lastRenderedPageBreak/>
              <w:t>физических и юридических лиц в связи с предоставлением им коммунальных услуг</w:t>
            </w:r>
          </w:p>
          <w:p w:rsidR="00F50292" w:rsidRPr="00F50292" w:rsidRDefault="00F50292" w:rsidP="00F50292">
            <w:pPr>
              <w:suppressAutoHyphens/>
              <w:jc w:val="both"/>
              <w:rPr>
                <w:rFonts w:eastAsia="Calibri"/>
                <w:sz w:val="20"/>
                <w:szCs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w:t>
            </w:r>
            <w:r w:rsidRPr="00F50292">
              <w:t xml:space="preserve"> </w:t>
            </w:r>
            <w:r w:rsidRPr="00F50292">
              <w:rPr>
                <w:rFonts w:eastAsia="Calibri"/>
                <w:sz w:val="20"/>
                <w:szCs w:val="20"/>
              </w:rPr>
              <w:t xml:space="preserve">не </w:t>
            </w:r>
            <w:r w:rsidRPr="00F50292">
              <w:rPr>
                <w:rFonts w:eastAsia="Calibri"/>
                <w:sz w:val="20"/>
                <w:szCs w:val="20"/>
              </w:rPr>
              <w:lastRenderedPageBreak/>
              <w:t>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Минимальные отступы зданий, строений, </w:t>
            </w:r>
            <w:r w:rsidRPr="00F50292">
              <w:rPr>
                <w:rFonts w:eastAsia="Calibri"/>
                <w:sz w:val="20"/>
                <w:szCs w:val="20"/>
              </w:rPr>
              <w:lastRenderedPageBreak/>
              <w:t>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lastRenderedPageBreak/>
              <w:t xml:space="preserve">Размещение наземных </w:t>
            </w:r>
            <w:r w:rsidRPr="00F50292">
              <w:rPr>
                <w:rFonts w:eastAsia="Calibri"/>
                <w:sz w:val="20"/>
                <w:szCs w:val="20"/>
              </w:rPr>
              <w:lastRenderedPageBreak/>
              <w:t>открытых автостоянок при зданиях в пределах земельных участков, отведенных под данное здание;</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jc w:val="both"/>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Подсобные постройки</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Cs w:val="20"/>
              </w:rPr>
            </w:pPr>
            <w:r w:rsidRPr="00265C70">
              <w:rPr>
                <w:rFonts w:eastAsia="Calibri"/>
                <w:color w:val="000000" w:themeColor="text1"/>
                <w:szCs w:val="20"/>
              </w:rPr>
              <w:lastRenderedPageBreak/>
              <w:t>3.2.1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Дома социального обслуживания</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939"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 м.</w:t>
            </w:r>
          </w:p>
        </w:tc>
        <w:tc>
          <w:tcPr>
            <w:tcW w:w="892"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 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w:t>
            </w:r>
            <w:r w:rsidRPr="00F50292">
              <w:rPr>
                <w:rFonts w:eastAsia="Calibri"/>
                <w:sz w:val="20"/>
                <w:szCs w:val="20"/>
              </w:rPr>
              <w:lastRenderedPageBreak/>
              <w:t>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w:t>
            </w:r>
          </w:p>
          <w:p w:rsidR="00F50292" w:rsidRPr="00F50292" w:rsidRDefault="00F50292" w:rsidP="00F50292">
            <w:pPr>
              <w:suppressAutoHyphens/>
              <w:jc w:val="both"/>
              <w:rPr>
                <w:rFonts w:eastAsia="Calibri"/>
                <w:sz w:val="20"/>
                <w:szCs w:val="20"/>
              </w:rPr>
            </w:pPr>
            <w:r w:rsidRPr="00F50292">
              <w:rPr>
                <w:rFonts w:eastAsia="Calibri"/>
                <w:sz w:val="20"/>
                <w:szCs w:val="20"/>
              </w:rPr>
              <w:t>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площадок хозяйственных, в том числе </w:t>
            </w:r>
            <w:r w:rsidRPr="00F50292">
              <w:rPr>
                <w:rFonts w:eastAsia="Calibri"/>
                <w:sz w:val="20"/>
                <w:szCs w:val="20"/>
              </w:rPr>
              <w:lastRenderedPageBreak/>
              <w:t>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нестационарные объекты (в том числе торговые) размером в пределах 10 % от площади застройки земельного участка </w:t>
            </w:r>
            <w:r w:rsidRPr="00F50292">
              <w:rPr>
                <w:rFonts w:eastAsia="Calibri"/>
                <w:sz w:val="20"/>
                <w:szCs w:val="20"/>
              </w:rPr>
              <w:lastRenderedPageBreak/>
              <w:t>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Cs w:val="20"/>
              </w:rPr>
            </w:pPr>
            <w:r w:rsidRPr="00265C70">
              <w:rPr>
                <w:rFonts w:eastAsia="Calibri"/>
                <w:color w:val="000000" w:themeColor="text1"/>
                <w:szCs w:val="20"/>
              </w:rPr>
              <w:t>3.2.2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Оказание социальной помощи населению</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lastRenderedPageBreak/>
              <w:t xml:space="preserve">Размещение зданий, предназначенных для служб психологической и бесплатной </w:t>
            </w:r>
            <w:r w:rsidRPr="00F50292">
              <w:rPr>
                <w:rFonts w:eastAsiaTheme="minorHAnsi"/>
                <w:sz w:val="20"/>
                <w:szCs w:val="20"/>
                <w:lang w:eastAsia="en-US"/>
              </w:rPr>
              <w:lastRenderedPageBreak/>
              <w:t>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некоммерческих фондов, благотворительных организаций, клубов по интересам</w:t>
            </w:r>
          </w:p>
        </w:tc>
        <w:tc>
          <w:tcPr>
            <w:tcW w:w="939"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jc w:val="both"/>
              <w:rPr>
                <w:rFonts w:eastAsia="Calibri"/>
                <w:color w:val="00B0F0"/>
                <w:sz w:val="20"/>
                <w:szCs w:val="20"/>
              </w:rPr>
            </w:pPr>
          </w:p>
        </w:tc>
        <w:tc>
          <w:tcPr>
            <w:tcW w:w="625"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lastRenderedPageBreak/>
              <w:t>3.2.3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Оказание услуг связи</w:t>
            </w:r>
          </w:p>
          <w:p w:rsidR="00F50292" w:rsidRPr="00F50292" w:rsidRDefault="00F50292" w:rsidP="00F5029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F50292" w:rsidRPr="00F50292" w:rsidRDefault="00F50292" w:rsidP="00F50292">
            <w:pPr>
              <w:suppressAutoHyphens/>
              <w:jc w:val="both"/>
              <w:rPr>
                <w:rFonts w:eastAsia="Calibri"/>
                <w:sz w:val="20"/>
                <w:szCs w:val="20"/>
              </w:rPr>
            </w:pPr>
          </w:p>
        </w:tc>
        <w:tc>
          <w:tcPr>
            <w:tcW w:w="939"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3.2.4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Общежития</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3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3.3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Бытовое обслуживание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500 кв. м.</w:t>
            </w:r>
          </w:p>
        </w:tc>
        <w:tc>
          <w:tcPr>
            <w:tcW w:w="89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 xml:space="preserve">– от 1 до 3 м (с учетом </w:t>
            </w:r>
            <w:r w:rsidRPr="00F50292">
              <w:rPr>
                <w:rFonts w:eastAsia="Calibri"/>
                <w:sz w:val="20"/>
                <w:szCs w:val="20"/>
              </w:rPr>
              <w:lastRenderedPageBreak/>
              <w:t>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w:t>
            </w:r>
          </w:p>
          <w:p w:rsidR="00F50292" w:rsidRPr="00F50292" w:rsidRDefault="00F50292" w:rsidP="00F50292">
            <w:pPr>
              <w:suppressAutoHyphens/>
              <w:jc w:val="both"/>
              <w:rPr>
                <w:rFonts w:eastAsia="Calibri"/>
                <w:sz w:val="20"/>
                <w:szCs w:val="20"/>
              </w:rPr>
            </w:pPr>
            <w:r w:rsidRPr="00F50292">
              <w:rPr>
                <w:rFonts w:eastAsia="Calibri"/>
                <w:sz w:val="20"/>
                <w:szCs w:val="20"/>
              </w:rPr>
              <w:t>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скверов и участков зеленых </w:t>
            </w:r>
            <w:r w:rsidRPr="00F50292">
              <w:rPr>
                <w:rFonts w:eastAsia="Calibri"/>
                <w:sz w:val="20"/>
                <w:szCs w:val="20"/>
              </w:rPr>
              <w:lastRenderedPageBreak/>
              <w:t>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lastRenderedPageBreak/>
              <w:t>3.4.1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Амбулаторно-поликлиническое обслуживание</w:t>
            </w:r>
          </w:p>
          <w:p w:rsidR="00F50292" w:rsidRPr="00F50292" w:rsidRDefault="00F50292" w:rsidP="00F5029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F50292" w:rsidRPr="00F50292" w:rsidRDefault="00F50292" w:rsidP="00F50292">
            <w:pPr>
              <w:widowControl w:val="0"/>
              <w:autoSpaceDE w:val="0"/>
              <w:autoSpaceDN w:val="0"/>
              <w:adjustRightInd w:val="0"/>
              <w:jc w:val="both"/>
              <w:rPr>
                <w:rFonts w:eastAsia="Calibri"/>
                <w:sz w:val="20"/>
              </w:rPr>
            </w:pPr>
          </w:p>
        </w:tc>
        <w:tc>
          <w:tcPr>
            <w:tcW w:w="939"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до зданий поликлиник – 15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lastRenderedPageBreak/>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5.</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20 %.</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физкультурно-оздоровительные </w:t>
            </w:r>
            <w:r w:rsidRPr="00F50292">
              <w:rPr>
                <w:rFonts w:eastAsia="Calibri"/>
                <w:sz w:val="20"/>
                <w:szCs w:val="20"/>
              </w:rPr>
              <w:lastRenderedPageBreak/>
              <w:t>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автостоянки для временного хранения индивидуальных легковых автомобилей;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вертолетных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объектов пожарной охраны (гидранты, резервуары);</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Локальные (в т. ч. встроенные) 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гаражи ведомственных автомобилей специального назначения;</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общественные туалеты, объекты санитарной очистки территории;</w:t>
            </w:r>
          </w:p>
          <w:p w:rsidR="00F50292" w:rsidRPr="00F50292" w:rsidRDefault="00F50292" w:rsidP="00F50292">
            <w:pPr>
              <w:suppressAutoHyphens/>
              <w:jc w:val="both"/>
              <w:rPr>
                <w:rFonts w:eastAsia="Calibri"/>
                <w:sz w:val="20"/>
                <w:szCs w:val="20"/>
              </w:rPr>
            </w:pPr>
            <w:r w:rsidRPr="00F50292">
              <w:rPr>
                <w:rFonts w:eastAsia="Calibri"/>
                <w:sz w:val="20"/>
                <w:szCs w:val="20"/>
              </w:rPr>
              <w:t>пункты оказания первой медицинской помощи;</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аптечные пункты.</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lastRenderedPageBreak/>
              <w:t>3.4.2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Стационарное медицинское обслуживание</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станций скорой помощи;</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площадок санитарной авиации</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939"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lastRenderedPageBreak/>
              <w:t>3.4.3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Медицинские организации особого назначения</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93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3.5.1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Дошкольное, начальное и среднее общее образование</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w:t>
            </w:r>
            <w:r w:rsidRPr="00F50292">
              <w:rPr>
                <w:rFonts w:eastAsiaTheme="minorHAnsi"/>
                <w:sz w:val="20"/>
                <w:szCs w:val="20"/>
                <w:lang w:eastAsia="en-US"/>
              </w:rPr>
              <w:lastRenderedPageBreak/>
              <w:t>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30000 кв. м</w:t>
            </w:r>
          </w:p>
        </w:tc>
        <w:tc>
          <w:tcPr>
            <w:tcW w:w="892"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в городе 25 м, в сельском населенном пункте – 10м;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lastRenderedPageBreak/>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для объектов дошкольного, начального и среднего общего образования – 3;</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для объектов среднего и высшего профессионального образования – 5.</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20 %.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noProof/>
                <w:sz w:val="20"/>
              </w:rPr>
            </w:pPr>
            <w:r w:rsidRPr="00F50292">
              <w:rPr>
                <w:rFonts w:eastAsia="Calibri"/>
                <w:noProof/>
                <w:sz w:val="20"/>
                <w:szCs w:val="22"/>
              </w:rPr>
              <w:lastRenderedPageBreak/>
              <w:t xml:space="preserve">Размещение скверов </w:t>
            </w:r>
            <w:r w:rsidRPr="00F50292">
              <w:rPr>
                <w:rFonts w:eastAsia="Calibri"/>
                <w:sz w:val="20"/>
                <w:szCs w:val="22"/>
              </w:rPr>
              <w:t>и у</w:t>
            </w:r>
            <w:r w:rsidRPr="00F50292">
              <w:rPr>
                <w:rFonts w:eastAsia="Calibri"/>
                <w:noProof/>
                <w:sz w:val="20"/>
                <w:szCs w:val="22"/>
              </w:rPr>
              <w:t xml:space="preserve">частков </w:t>
            </w:r>
            <w:r w:rsidRPr="00F50292">
              <w:rPr>
                <w:rFonts w:eastAsia="Calibri"/>
                <w:sz w:val="20"/>
                <w:szCs w:val="22"/>
              </w:rPr>
              <w:t>з</w:t>
            </w:r>
            <w:r w:rsidRPr="00F50292">
              <w:rPr>
                <w:rFonts w:eastAsia="Calibri"/>
                <w:noProof/>
                <w:sz w:val="20"/>
                <w:szCs w:val="22"/>
              </w:rPr>
              <w:t xml:space="preserve">еленых </w:t>
            </w:r>
            <w:r w:rsidRPr="00F50292">
              <w:rPr>
                <w:rFonts w:eastAsia="Calibri"/>
                <w:sz w:val="20"/>
                <w:szCs w:val="22"/>
              </w:rPr>
              <w:t>н</w:t>
            </w:r>
            <w:r w:rsidRPr="00F50292">
              <w:rPr>
                <w:rFonts w:eastAsia="Calibri"/>
                <w:noProof/>
                <w:sz w:val="20"/>
                <w:szCs w:val="22"/>
              </w:rPr>
              <w:t>асаждений;</w:t>
            </w:r>
          </w:p>
          <w:p w:rsidR="00F50292" w:rsidRPr="00F50292" w:rsidRDefault="00F50292" w:rsidP="00F50292">
            <w:pPr>
              <w:autoSpaceDE w:val="0"/>
              <w:autoSpaceDN w:val="0"/>
              <w:adjustRightInd w:val="0"/>
              <w:jc w:val="both"/>
              <w:rPr>
                <w:rFonts w:eastAsia="Calibri"/>
                <w:noProof/>
                <w:sz w:val="20"/>
              </w:rPr>
            </w:pPr>
            <w:r w:rsidRPr="00F50292">
              <w:rPr>
                <w:rFonts w:eastAsia="Calibri"/>
                <w:noProof/>
                <w:sz w:val="20"/>
                <w:szCs w:val="22"/>
              </w:rPr>
              <w:t>размещение парковок для автомобилей;</w:t>
            </w:r>
          </w:p>
          <w:p w:rsidR="00F50292" w:rsidRPr="00F50292" w:rsidRDefault="00F50292" w:rsidP="00F50292">
            <w:pPr>
              <w:autoSpaceDE w:val="0"/>
              <w:autoSpaceDN w:val="0"/>
              <w:adjustRightInd w:val="0"/>
              <w:jc w:val="both"/>
              <w:rPr>
                <w:rFonts w:eastAsia="Calibri"/>
                <w:noProof/>
                <w:sz w:val="20"/>
              </w:rPr>
            </w:pPr>
            <w:r w:rsidRPr="00F50292">
              <w:rPr>
                <w:rFonts w:eastAsia="Calibri"/>
                <w:sz w:val="20"/>
                <w:szCs w:val="22"/>
              </w:rPr>
              <w:t xml:space="preserve">размещение площадок хозяйственных, в том числе площадок для </w:t>
            </w:r>
            <w:r w:rsidRPr="00F50292">
              <w:rPr>
                <w:rFonts w:eastAsia="Calibri"/>
                <w:sz w:val="20"/>
                <w:szCs w:val="22"/>
              </w:rPr>
              <w:lastRenderedPageBreak/>
              <w:t>мусоросборников</w:t>
            </w:r>
            <w:r w:rsidRPr="00F50292">
              <w:rPr>
                <w:rFonts w:eastAsia="Calibri"/>
                <w:noProof/>
                <w:sz w:val="20"/>
                <w:szCs w:val="22"/>
              </w:rPr>
              <w:t>.</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объектов пожарной охраны (гидранты, резервуары);</w:t>
            </w:r>
          </w:p>
          <w:p w:rsidR="00F50292" w:rsidRPr="00F50292" w:rsidRDefault="00F50292" w:rsidP="00F50292">
            <w:pPr>
              <w:autoSpaceDE w:val="0"/>
              <w:autoSpaceDN w:val="0"/>
              <w:adjustRightInd w:val="0"/>
              <w:jc w:val="both"/>
              <w:rPr>
                <w:rFonts w:eastAsia="Calibri"/>
                <w:noProof/>
                <w:sz w:val="20"/>
              </w:rPr>
            </w:pPr>
            <w:r w:rsidRPr="00F50292">
              <w:rPr>
                <w:rFonts w:eastAsia="Calibri"/>
                <w:noProof/>
                <w:sz w:val="20"/>
                <w:szCs w:val="22"/>
              </w:rPr>
              <w:t>размещение детских площадок, площадок отдыха, спортивных занятий;</w:t>
            </w:r>
          </w:p>
          <w:p w:rsidR="00F50292" w:rsidRPr="00F50292" w:rsidRDefault="00F50292" w:rsidP="00F50292">
            <w:pPr>
              <w:autoSpaceDE w:val="0"/>
              <w:autoSpaceDN w:val="0"/>
              <w:adjustRightInd w:val="0"/>
              <w:jc w:val="both"/>
              <w:rPr>
                <w:rFonts w:eastAsia="Calibri"/>
                <w:noProof/>
                <w:sz w:val="20"/>
              </w:rPr>
            </w:pPr>
            <w:r w:rsidRPr="00F50292">
              <w:rPr>
                <w:rFonts w:eastAsia="Calibri"/>
                <w:noProof/>
                <w:sz w:val="20"/>
                <w:szCs w:val="22"/>
              </w:rPr>
              <w:t>размещение трубопроводного транспорта.</w:t>
            </w:r>
          </w:p>
          <w:p w:rsidR="00F50292" w:rsidRPr="00F50292" w:rsidRDefault="00F50292" w:rsidP="00F50292">
            <w:pPr>
              <w:suppressAutoHyphens/>
              <w:jc w:val="both"/>
              <w:rPr>
                <w:rFonts w:eastAsia="Calibri"/>
                <w:sz w:val="20"/>
                <w:szCs w:val="20"/>
              </w:rPr>
            </w:pPr>
          </w:p>
        </w:tc>
        <w:tc>
          <w:tcPr>
            <w:tcW w:w="625"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Пункты оказания первой медицинской помощи;</w:t>
            </w:r>
          </w:p>
          <w:p w:rsidR="00F50292" w:rsidRPr="00F50292" w:rsidRDefault="00F50292" w:rsidP="00F50292">
            <w:pPr>
              <w:suppressAutoHyphens/>
              <w:jc w:val="both"/>
              <w:rPr>
                <w:rFonts w:eastAsia="Calibri"/>
                <w:sz w:val="20"/>
                <w:szCs w:val="20"/>
              </w:rPr>
            </w:pPr>
            <w:r w:rsidRPr="00F50292">
              <w:rPr>
                <w:rFonts w:eastAsia="Calibri"/>
                <w:sz w:val="20"/>
                <w:szCs w:val="20"/>
              </w:rPr>
              <w:t>гаражи ведомственных автомобилей специального назначения;</w:t>
            </w:r>
          </w:p>
          <w:p w:rsidR="00F50292" w:rsidRPr="00F50292" w:rsidRDefault="00F50292" w:rsidP="00F50292">
            <w:pPr>
              <w:suppressAutoHyphens/>
              <w:jc w:val="both"/>
              <w:rPr>
                <w:rFonts w:eastAsia="Calibri"/>
                <w:sz w:val="20"/>
                <w:szCs w:val="20"/>
              </w:rPr>
            </w:pPr>
            <w:r w:rsidRPr="00F50292">
              <w:rPr>
                <w:rFonts w:eastAsia="Calibri"/>
                <w:sz w:val="20"/>
                <w:szCs w:val="20"/>
              </w:rPr>
              <w:t>локальные котельные;</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объекты </w:t>
            </w:r>
            <w:r w:rsidRPr="00F50292">
              <w:rPr>
                <w:rFonts w:eastAsia="Calibri"/>
                <w:sz w:val="20"/>
                <w:szCs w:val="20"/>
              </w:rPr>
              <w:lastRenderedPageBreak/>
              <w:t>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lastRenderedPageBreak/>
              <w:t>3.5.2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Среднее и высшее профессиональное образование</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3.6.1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Объекты культурно-досуговой деятельности</w:t>
            </w:r>
          </w:p>
          <w:p w:rsidR="00F50292" w:rsidRPr="00F50292" w:rsidRDefault="00F50292" w:rsidP="00F5029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lastRenderedPageBreak/>
              <w:t xml:space="preserve">Размещение зданий, предназначенных для размещения музеев, выставочных залов, </w:t>
            </w:r>
            <w:r w:rsidRPr="00F50292">
              <w:rPr>
                <w:rFonts w:eastAsiaTheme="minorHAnsi"/>
                <w:sz w:val="20"/>
                <w:szCs w:val="20"/>
                <w:lang w:eastAsia="en-US"/>
              </w:rPr>
              <w:lastRenderedPageBreak/>
              <w:t>художественных галерей, домов культуры, библиотек, кинотеатров и кинозалов, театров, филармоний, концертных залов, планетариев</w:t>
            </w:r>
          </w:p>
          <w:p w:rsidR="00F50292" w:rsidRPr="00F50292" w:rsidRDefault="00F50292" w:rsidP="00F50292">
            <w:pPr>
              <w:widowControl w:val="0"/>
              <w:autoSpaceDE w:val="0"/>
              <w:autoSpaceDN w:val="0"/>
              <w:adjustRightInd w:val="0"/>
              <w:jc w:val="both"/>
              <w:rPr>
                <w:rFonts w:eastAsia="Calibri"/>
                <w:sz w:val="20"/>
              </w:rPr>
            </w:pPr>
          </w:p>
        </w:tc>
        <w:tc>
          <w:tcPr>
            <w:tcW w:w="939"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размер </w:t>
            </w:r>
            <w:r w:rsidRPr="00F50292">
              <w:rPr>
                <w:rFonts w:eastAsia="Calibri"/>
                <w:sz w:val="20"/>
                <w:szCs w:val="20"/>
              </w:rPr>
              <w:lastRenderedPageBreak/>
              <w:t>земельных участков – 10000 кв. м</w:t>
            </w:r>
          </w:p>
        </w:tc>
        <w:tc>
          <w:tcPr>
            <w:tcW w:w="892"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lastRenderedPageBreak/>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Тепловые котельные малой мощности, объекты </w:t>
            </w:r>
            <w:r w:rsidRPr="00F50292">
              <w:rPr>
                <w:rFonts w:eastAsia="Calibri"/>
                <w:sz w:val="20"/>
                <w:szCs w:val="20"/>
              </w:rPr>
              <w:lastRenderedPageBreak/>
              <w:t>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lastRenderedPageBreak/>
              <w:t>3.6.2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autoSpaceDE w:val="0"/>
              <w:autoSpaceDN w:val="0"/>
              <w:adjustRightInd w:val="0"/>
              <w:jc w:val="both"/>
              <w:rPr>
                <w:rFonts w:eastAsiaTheme="minorHAnsi"/>
                <w:color w:val="000000" w:themeColor="text1"/>
                <w:sz w:val="20"/>
                <w:szCs w:val="20"/>
                <w:lang w:eastAsia="en-US"/>
              </w:rPr>
            </w:pPr>
            <w:r w:rsidRPr="00265C70">
              <w:rPr>
                <w:rFonts w:eastAsiaTheme="minorHAnsi"/>
                <w:color w:val="000000" w:themeColor="text1"/>
                <w:sz w:val="20"/>
                <w:szCs w:val="20"/>
                <w:lang w:eastAsia="en-US"/>
              </w:rPr>
              <w:t>Парки культуры и отдыха</w:t>
            </w:r>
          </w:p>
          <w:p w:rsidR="00F50292" w:rsidRPr="00265C70" w:rsidRDefault="00F50292" w:rsidP="00F50292">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парков культуры и отдыха</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939"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3.6.3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autoSpaceDE w:val="0"/>
              <w:autoSpaceDN w:val="0"/>
              <w:adjustRightInd w:val="0"/>
              <w:jc w:val="both"/>
              <w:rPr>
                <w:rFonts w:eastAsiaTheme="minorHAnsi"/>
                <w:color w:val="000000" w:themeColor="text1"/>
                <w:sz w:val="20"/>
                <w:szCs w:val="20"/>
                <w:lang w:eastAsia="en-US"/>
              </w:rPr>
            </w:pPr>
            <w:r w:rsidRPr="00265C70">
              <w:rPr>
                <w:rFonts w:eastAsiaTheme="minorHAnsi"/>
                <w:color w:val="000000" w:themeColor="text1"/>
                <w:sz w:val="20"/>
                <w:szCs w:val="20"/>
                <w:lang w:eastAsia="en-US"/>
              </w:rPr>
              <w:t>Цирки и зверинцы</w:t>
            </w:r>
          </w:p>
          <w:p w:rsidR="00F50292" w:rsidRPr="00265C70" w:rsidRDefault="00F50292" w:rsidP="00F50292">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93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3.7.2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Религиозное управление и образование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w:t>
            </w:r>
            <w:r w:rsidRPr="00F50292">
              <w:rPr>
                <w:rFonts w:eastAsia="Calibri"/>
                <w:sz w:val="20"/>
                <w:szCs w:val="20"/>
              </w:rPr>
              <w:lastRenderedPageBreak/>
              <w:t>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3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3000 кв. м</w:t>
            </w:r>
          </w:p>
        </w:tc>
        <w:tc>
          <w:tcPr>
            <w:tcW w:w="892"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 xml:space="preserve">до границы, отделяющей земельный участок от территории </w:t>
            </w:r>
            <w:r w:rsidRPr="00F50292">
              <w:rPr>
                <w:rFonts w:eastAsia="Calibri"/>
                <w:sz w:val="20"/>
                <w:szCs w:val="20"/>
              </w:rPr>
              <w:lastRenderedPageBreak/>
              <w:t>общего пользования</w:t>
            </w:r>
            <w:r w:rsidRPr="00F50292">
              <w:t xml:space="preserve"> </w:t>
            </w:r>
            <w:r w:rsidRPr="00F50292">
              <w:rPr>
                <w:rFonts w:eastAsia="Calibri"/>
                <w:sz w:val="20"/>
                <w:szCs w:val="20"/>
              </w:rPr>
              <w:t>– 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r w:rsidRPr="00265C70">
              <w:rPr>
                <w:rFonts w:eastAsia="Calibri"/>
                <w:color w:val="000000" w:themeColor="text1"/>
                <w:sz w:val="20"/>
                <w:szCs w:val="20"/>
              </w:rPr>
              <w:lastRenderedPageBreak/>
              <w:t>3.9.2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Проведение научных исследований</w:t>
            </w:r>
          </w:p>
          <w:p w:rsidR="00F50292" w:rsidRPr="00F50292" w:rsidRDefault="00F50292" w:rsidP="00F50292">
            <w:pPr>
              <w:suppressAutoHyphens/>
              <w:jc w:val="both"/>
              <w:rPr>
                <w:rFonts w:eastAsia="Calibri"/>
                <w:color w:val="00B0F0"/>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p w:rsidR="00F50292" w:rsidRPr="00F50292" w:rsidRDefault="00F50292" w:rsidP="00F50292">
            <w:pPr>
              <w:widowControl w:val="0"/>
              <w:autoSpaceDE w:val="0"/>
              <w:autoSpaceDN w:val="0"/>
              <w:adjustRightInd w:val="0"/>
              <w:jc w:val="both"/>
              <w:rPr>
                <w:rFonts w:eastAsia="Calibri"/>
                <w:color w:val="00B0F0"/>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не подлежит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lastRenderedPageBreak/>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гаражи для служебного автотранспорта;</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подсобные постройки</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lastRenderedPageBreak/>
              <w:t>4.4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Магазины</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1000 кв. м</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939"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200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2000 кв. м</w:t>
            </w:r>
          </w:p>
        </w:tc>
        <w:tc>
          <w:tcPr>
            <w:tcW w:w="892"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 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w:t>
            </w:r>
            <w:r w:rsidRPr="00F50292">
              <w:rPr>
                <w:rFonts w:eastAsia="Calibri"/>
                <w:sz w:val="20"/>
                <w:szCs w:val="20"/>
              </w:rPr>
              <w:lastRenderedPageBreak/>
              <w:t>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4.6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Общественное питание</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3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lastRenderedPageBreak/>
              <w:t>5.1.1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Обеспечение спортивно-зрелищных мероприятий</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939"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200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30000 кв. м</w:t>
            </w:r>
          </w:p>
        </w:tc>
        <w:tc>
          <w:tcPr>
            <w:tcW w:w="892"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Максимальный процент застройки </w:t>
            </w:r>
            <w:r w:rsidRPr="00F50292">
              <w:rPr>
                <w:rFonts w:eastAsia="Calibri"/>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площадок, площадок отдыха;</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объектов пожарной охраны </w:t>
            </w:r>
            <w:r w:rsidRPr="00F50292">
              <w:rPr>
                <w:rFonts w:eastAsia="Calibri"/>
                <w:sz w:val="20"/>
                <w:szCs w:val="20"/>
              </w:rPr>
              <w:lastRenderedPageBreak/>
              <w:t>(гидранты, резервуары);</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пункты оказания первой медицинской помощи;</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5.1.2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Обеспечение занятий спортом в помещениях</w:t>
            </w:r>
          </w:p>
          <w:p w:rsidR="00F50292" w:rsidRPr="00F50292" w:rsidRDefault="00F50292" w:rsidP="00F50292">
            <w:pPr>
              <w:suppressAutoHyphens/>
              <w:jc w:val="both"/>
              <w:rPr>
                <w:rFonts w:eastAsia="Calibri"/>
                <w:color w:val="00B0F0"/>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c>
          <w:tcPr>
            <w:tcW w:w="939"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5.1.3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Площадки для занятий спортом</w:t>
            </w:r>
          </w:p>
          <w:p w:rsidR="00F50292" w:rsidRPr="00F50292" w:rsidRDefault="00F50292" w:rsidP="00F50292">
            <w:pPr>
              <w:suppressAutoHyphens/>
              <w:jc w:val="both"/>
              <w:rPr>
                <w:rFonts w:eastAsia="Calibri"/>
                <w:color w:val="00B0F0"/>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39"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right w:val="single" w:sz="4" w:space="0" w:color="auto"/>
            </w:tcBorders>
            <w:shd w:val="clear" w:color="auto" w:fill="auto"/>
          </w:tcPr>
          <w:p w:rsidR="00F50292" w:rsidRPr="00F50292" w:rsidRDefault="00F50292" w:rsidP="00F50292">
            <w:pPr>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5.1.4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 xml:space="preserve">Оборудованные </w:t>
            </w:r>
            <w:r w:rsidRPr="00F50292">
              <w:rPr>
                <w:rFonts w:eastAsiaTheme="minorHAnsi"/>
                <w:sz w:val="20"/>
                <w:szCs w:val="20"/>
                <w:lang w:eastAsia="en-US"/>
              </w:rPr>
              <w:lastRenderedPageBreak/>
              <w:t>площадки для занятий спортом</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lastRenderedPageBreak/>
              <w:t xml:space="preserve">Размещение сооружений для </w:t>
            </w:r>
            <w:r w:rsidRPr="00F50292">
              <w:rPr>
                <w:rFonts w:eastAsiaTheme="minorHAnsi"/>
                <w:sz w:val="20"/>
                <w:szCs w:val="20"/>
                <w:lang w:eastAsia="en-US"/>
              </w:rPr>
              <w:lastRenderedPageBreak/>
              <w:t>занятия спортом и физкультурой на открытом воздухе (теннисные корты, автодромы, мотодромы, трамплины, спортивные стрельбища)</w:t>
            </w:r>
          </w:p>
        </w:tc>
        <w:tc>
          <w:tcPr>
            <w:tcW w:w="939"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lastRenderedPageBreak/>
              <w:t>5.1.5</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Водный спорт</w:t>
            </w:r>
          </w:p>
          <w:p w:rsidR="00F50292" w:rsidRPr="00F50292" w:rsidRDefault="00F50292" w:rsidP="00F50292">
            <w:pPr>
              <w:autoSpaceDE w:val="0"/>
              <w:autoSpaceDN w:val="0"/>
              <w:adjustRightInd w:val="0"/>
              <w:jc w:val="both"/>
              <w:rPr>
                <w:rFonts w:eastAsiaTheme="minorHAnsi"/>
                <w:color w:val="00B0F0"/>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5.1.6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Авиационный спорт</w:t>
            </w:r>
          </w:p>
          <w:p w:rsidR="00F50292" w:rsidRPr="00F50292" w:rsidRDefault="00F50292" w:rsidP="00F50292">
            <w:pPr>
              <w:suppressAutoHyphens/>
              <w:jc w:val="both"/>
              <w:rPr>
                <w:rFonts w:eastAsia="Calibri"/>
                <w:color w:val="00B0F0"/>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5.1.7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Спортивные базы</w:t>
            </w:r>
          </w:p>
          <w:p w:rsidR="00F50292" w:rsidRPr="00F50292" w:rsidRDefault="00F50292" w:rsidP="00F50292">
            <w:pPr>
              <w:suppressAutoHyphens/>
              <w:jc w:val="both"/>
              <w:rPr>
                <w:rFonts w:eastAsia="Calibri"/>
                <w:color w:val="00B0F0"/>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c>
          <w:tcPr>
            <w:tcW w:w="93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892"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265C70" w:rsidRDefault="00F50292" w:rsidP="00F50292">
            <w:pPr>
              <w:suppressAutoHyphens/>
              <w:jc w:val="both"/>
              <w:rPr>
                <w:rFonts w:eastAsia="Calibri"/>
                <w:color w:val="000000" w:themeColor="text1"/>
                <w:sz w:val="20"/>
                <w:szCs w:val="20"/>
              </w:rPr>
            </w:pPr>
            <w:r w:rsidRPr="00265C70">
              <w:rPr>
                <w:rFonts w:eastAsia="Calibri"/>
                <w:color w:val="000000" w:themeColor="text1"/>
                <w:sz w:val="20"/>
                <w:szCs w:val="20"/>
              </w:rPr>
              <w:t>9.3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Историко-культурная деятельность</w:t>
            </w:r>
          </w:p>
          <w:p w:rsidR="00F50292" w:rsidRPr="00F50292" w:rsidRDefault="00F50292" w:rsidP="00F50292">
            <w:pPr>
              <w:suppressAutoHyphens/>
              <w:jc w:val="both"/>
              <w:rPr>
                <w:rFonts w:eastAsia="Calibri"/>
                <w:color w:val="00B0F0"/>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w:t>
            </w:r>
            <w:r w:rsidRPr="00F50292">
              <w:rPr>
                <w:rFonts w:eastAsiaTheme="minorHAnsi"/>
                <w:sz w:val="20"/>
                <w:szCs w:val="20"/>
                <w:lang w:eastAsia="en-US"/>
              </w:rPr>
              <w:lastRenderedPageBreak/>
              <w:t>деятельность, обеспечивающая познавательный туризм</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lastRenderedPageBreak/>
              <w:t>предельные (минимальные и (или) максимальные) размеры земельных участков не подлежат установлению.</w:t>
            </w:r>
          </w:p>
          <w:p w:rsidR="00F50292" w:rsidRPr="00F50292" w:rsidRDefault="00F50292" w:rsidP="00F50292">
            <w:pPr>
              <w:suppressAutoHyphens/>
              <w:jc w:val="both"/>
              <w:rPr>
                <w:rFonts w:eastAsia="Calibri"/>
                <w:color w:val="00B0F0"/>
                <w:sz w:val="20"/>
                <w:szCs w:val="20"/>
              </w:rPr>
            </w:pPr>
          </w:p>
        </w:tc>
        <w:tc>
          <w:tcPr>
            <w:tcW w:w="89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4.9</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Служебные гаражи</w:t>
            </w:r>
          </w:p>
          <w:p w:rsidR="00F50292" w:rsidRPr="00F50292" w:rsidRDefault="00F50292" w:rsidP="00F5029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39"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–500 кв. м</w:t>
            </w:r>
          </w:p>
          <w:p w:rsidR="00F50292" w:rsidRPr="00F50292" w:rsidRDefault="00F50292" w:rsidP="00F50292">
            <w:pPr>
              <w:suppressAutoHyphens/>
              <w:jc w:val="both"/>
              <w:rPr>
                <w:rFonts w:eastAsia="Calibri"/>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от красной линии улицы – 5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границы, отделяющей земельный участок от территории общего пользования – 1 м;</w:t>
            </w:r>
          </w:p>
          <w:p w:rsidR="00F50292" w:rsidRPr="00F50292" w:rsidRDefault="00F50292" w:rsidP="00F50292">
            <w:pPr>
              <w:suppressAutoHyphens/>
              <w:jc w:val="both"/>
              <w:rPr>
                <w:rFonts w:eastAsia="Calibri"/>
                <w:sz w:val="20"/>
                <w:szCs w:val="20"/>
              </w:rPr>
            </w:pPr>
            <w:r w:rsidRPr="00F50292">
              <w:rPr>
                <w:rFonts w:eastAsia="Calibri"/>
                <w:sz w:val="20"/>
                <w:szCs w:val="20"/>
              </w:rPr>
              <w:t></w:t>
            </w:r>
            <w:r w:rsidRPr="00F50292">
              <w:rPr>
                <w:rFonts w:eastAsia="Calibri"/>
                <w:sz w:val="20"/>
                <w:szCs w:val="20"/>
              </w:rPr>
              <w:tab/>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Пункты охраны</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6.8</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Связь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w:t>
            </w:r>
            <w:r w:rsidRPr="00F50292">
              <w:rPr>
                <w:rFonts w:eastAsia="Calibri"/>
                <w:sz w:val="20"/>
              </w:rPr>
              <w:lastRenderedPageBreak/>
              <w:t>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20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 кв. м</w:t>
            </w:r>
          </w:p>
        </w:tc>
        <w:tc>
          <w:tcPr>
            <w:tcW w:w="89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0,5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lastRenderedPageBreak/>
              <w:t>до границ смежного земельного участка – 0,5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сооружений – 50 м.</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rPr>
            </w:pPr>
            <w:r w:rsidRPr="00F50292">
              <w:rPr>
                <w:rFonts w:eastAsia="Calibri"/>
                <w:sz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8.3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Обеспечение внутреннего правопорядка</w:t>
            </w:r>
          </w:p>
          <w:p w:rsidR="00F50292" w:rsidRPr="00F50292" w:rsidRDefault="00F50292" w:rsidP="00F5029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F50292" w:rsidRPr="00F50292" w:rsidRDefault="00F50292" w:rsidP="00F50292">
            <w:pPr>
              <w:jc w:val="both"/>
              <w:rPr>
                <w:rFonts w:eastAsia="Calibri"/>
                <w:sz w:val="20"/>
              </w:rPr>
            </w:pPr>
          </w:p>
        </w:tc>
        <w:tc>
          <w:tcPr>
            <w:tcW w:w="939"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размер земельных участков – 200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–5000 кв. м</w:t>
            </w:r>
          </w:p>
          <w:p w:rsidR="00F50292" w:rsidRPr="00F50292" w:rsidRDefault="00F50292" w:rsidP="00F50292">
            <w:pPr>
              <w:suppressAutoHyphens/>
              <w:jc w:val="both"/>
              <w:rPr>
                <w:rFonts w:eastAsia="Calibri"/>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jc w:val="both"/>
              <w:rPr>
                <w:rFonts w:eastAsia="Calibri"/>
                <w:sz w:val="20"/>
                <w:szCs w:val="20"/>
              </w:rPr>
            </w:pPr>
            <w:r w:rsidRPr="00F50292">
              <w:rPr>
                <w:rFonts w:eastAsia="Calibri"/>
                <w:sz w:val="20"/>
                <w:szCs w:val="20"/>
              </w:rPr>
              <w:tab/>
              <w:t>от красной линии улицы – 5 м;</w:t>
            </w:r>
          </w:p>
          <w:p w:rsidR="00F50292" w:rsidRPr="00F50292" w:rsidRDefault="00F50292" w:rsidP="00F50292">
            <w:pPr>
              <w:suppressAutoHyphens/>
              <w:jc w:val="both"/>
              <w:rPr>
                <w:rFonts w:eastAsia="Calibri"/>
                <w:sz w:val="20"/>
                <w:szCs w:val="20"/>
              </w:rPr>
            </w:pPr>
            <w:r w:rsidRPr="00F50292">
              <w:rPr>
                <w:rFonts w:eastAsia="Calibri"/>
                <w:sz w:val="20"/>
                <w:szCs w:val="20"/>
              </w:rPr>
              <w:tab/>
              <w:t>до границы, отделяющей земельный участок от территории общего пользования – от 1 до 3 м (с учетом сложившейся застройки)</w:t>
            </w:r>
          </w:p>
          <w:p w:rsidR="00F50292" w:rsidRPr="00F50292" w:rsidRDefault="00F50292" w:rsidP="00F50292">
            <w:pPr>
              <w:suppressAutoHyphens/>
              <w:jc w:val="both"/>
              <w:rPr>
                <w:rFonts w:eastAsia="Calibri"/>
                <w:sz w:val="20"/>
                <w:szCs w:val="20"/>
              </w:rPr>
            </w:pPr>
            <w:r w:rsidRPr="00F50292">
              <w:rPr>
                <w:rFonts w:eastAsia="Calibri"/>
                <w:sz w:val="20"/>
                <w:szCs w:val="20"/>
              </w:rPr>
              <w:tab/>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Минимальный процент озеленения земельного </w:t>
            </w:r>
            <w:r w:rsidRPr="00F50292">
              <w:rPr>
                <w:rFonts w:eastAsia="Calibri"/>
                <w:sz w:val="20"/>
                <w:szCs w:val="20"/>
              </w:rPr>
              <w:lastRenderedPageBreak/>
              <w:t>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12.0.1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Улично-дорожная сеть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jc w:val="both"/>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12.0.2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vertAlign w:val="superscript"/>
              </w:rPr>
            </w:pPr>
            <w:r w:rsidRPr="00F50292">
              <w:rPr>
                <w:rFonts w:eastAsia="Calibri"/>
                <w:sz w:val="20"/>
                <w:szCs w:val="20"/>
              </w:rPr>
              <w:t>Благоустройство территории</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jc w:val="both"/>
              <w:rPr>
                <w:rFonts w:eastAsia="Calibri"/>
                <w:sz w:val="20"/>
                <w:szCs w:val="20"/>
              </w:rPr>
            </w:pPr>
            <w:r w:rsidRPr="00F50292">
              <w:rPr>
                <w:rFonts w:eastAsia="Calibri"/>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4.7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 xml:space="preserve">Гостиничное </w:t>
            </w:r>
            <w:r w:rsidRPr="00F50292">
              <w:rPr>
                <w:rFonts w:eastAsiaTheme="minorHAnsi"/>
                <w:sz w:val="20"/>
                <w:szCs w:val="20"/>
                <w:lang w:eastAsia="en-US"/>
              </w:rPr>
              <w:lastRenderedPageBreak/>
              <w:t>обслуживание</w:t>
            </w:r>
          </w:p>
          <w:p w:rsidR="00F50292" w:rsidRPr="00F50292" w:rsidRDefault="00F50292" w:rsidP="00F50292">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lastRenderedPageBreak/>
              <w:t xml:space="preserve">Размещение гостиниц, а также </w:t>
            </w:r>
            <w:r w:rsidRPr="00F50292">
              <w:rPr>
                <w:rFonts w:eastAsiaTheme="minorHAnsi"/>
                <w:sz w:val="20"/>
                <w:szCs w:val="20"/>
                <w:lang w:eastAsia="en-US"/>
              </w:rPr>
              <w:lastRenderedPageBreak/>
              <w:t>иных зданий, используемых с целью извлечения предпринимательской выгоды из предоставления жилого помещения для временного проживания в них</w:t>
            </w:r>
          </w:p>
          <w:p w:rsidR="00F50292" w:rsidRPr="00F50292" w:rsidRDefault="00F50292" w:rsidP="00F50292">
            <w:pPr>
              <w:widowControl w:val="0"/>
              <w:autoSpaceDE w:val="0"/>
              <w:autoSpaceDN w:val="0"/>
              <w:adjustRightInd w:val="0"/>
              <w:jc w:val="both"/>
              <w:rPr>
                <w:rFonts w:eastAsia="Calibri"/>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Минимальный размер </w:t>
            </w:r>
            <w:r w:rsidRPr="00F50292">
              <w:rPr>
                <w:rFonts w:eastAsia="Calibri"/>
                <w:sz w:val="20"/>
                <w:szCs w:val="20"/>
              </w:rPr>
              <w:lastRenderedPageBreak/>
              <w:t>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4000 кв. м</w:t>
            </w: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Минимальные отступы </w:t>
            </w:r>
            <w:r w:rsidRPr="00F50292">
              <w:rPr>
                <w:rFonts w:eastAsia="Calibri"/>
                <w:sz w:val="20"/>
                <w:szCs w:val="20"/>
              </w:rPr>
              <w:lastRenderedPageBreak/>
              <w:t>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Размещение </w:t>
            </w:r>
            <w:r w:rsidRPr="00F50292">
              <w:rPr>
                <w:rFonts w:eastAsia="Calibri"/>
                <w:sz w:val="20"/>
                <w:szCs w:val="20"/>
              </w:rPr>
              <w:lastRenderedPageBreak/>
              <w:t>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 xml:space="preserve">Тепловые </w:t>
            </w:r>
            <w:r w:rsidRPr="00F50292">
              <w:rPr>
                <w:rFonts w:eastAsia="Calibri"/>
                <w:sz w:val="20"/>
                <w:szCs w:val="20"/>
              </w:rPr>
              <w:lastRenderedPageBreak/>
              <w:t>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717"/>
        </w:trPr>
        <w:tc>
          <w:tcPr>
            <w:tcW w:w="25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3.7.1</w:t>
            </w:r>
          </w:p>
        </w:tc>
        <w:tc>
          <w:tcPr>
            <w:tcW w:w="640"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Осуществление религиозных обрядов</w:t>
            </w:r>
          </w:p>
        </w:tc>
        <w:tc>
          <w:tcPr>
            <w:tcW w:w="1021" w:type="pct"/>
            <w:tcBorders>
              <w:top w:val="single" w:sz="4" w:space="0" w:color="auto"/>
              <w:left w:val="single" w:sz="4" w:space="0" w:color="auto"/>
              <w:right w:val="single" w:sz="4" w:space="0" w:color="auto"/>
            </w:tcBorders>
            <w:shd w:val="clear" w:color="auto" w:fill="auto"/>
          </w:tcPr>
          <w:p w:rsidR="00F50292" w:rsidRPr="00F50292" w:rsidRDefault="00F50292" w:rsidP="00F50292">
            <w:pPr>
              <w:widowControl w:val="0"/>
              <w:autoSpaceDE w:val="0"/>
              <w:autoSpaceDN w:val="0"/>
              <w:adjustRightInd w:val="0"/>
              <w:jc w:val="both"/>
              <w:rPr>
                <w:rFonts w:eastAsia="Calibri"/>
                <w:sz w:val="20"/>
                <w:szCs w:val="20"/>
              </w:rPr>
            </w:pPr>
            <w:r w:rsidRPr="00F50292">
              <w:rPr>
                <w:rFonts w:eastAsia="Calibri"/>
                <w:sz w:val="20"/>
                <w:szCs w:val="20"/>
              </w:rPr>
              <w:t xml:space="preserve">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w:t>
            </w:r>
            <w:r w:rsidRPr="00F50292">
              <w:rPr>
                <w:rFonts w:eastAsia="Calibri"/>
                <w:sz w:val="20"/>
                <w:szCs w:val="20"/>
              </w:rPr>
              <w:lastRenderedPageBreak/>
              <w:t>дома, синагоги)</w:t>
            </w:r>
          </w:p>
        </w:tc>
        <w:tc>
          <w:tcPr>
            <w:tcW w:w="93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Минимальный размер земельных участков – 300 кв.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размер земельных участков – 3000 кв. м</w:t>
            </w:r>
          </w:p>
        </w:tc>
        <w:tc>
          <w:tcPr>
            <w:tcW w:w="892"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 xml:space="preserve">до границы, </w:t>
            </w:r>
            <w:r w:rsidRPr="00F50292">
              <w:rPr>
                <w:rFonts w:eastAsia="Calibri"/>
                <w:sz w:val="20"/>
                <w:szCs w:val="20"/>
              </w:rPr>
              <w:lastRenderedPageBreak/>
              <w:t>отделяющей земельный участок от территории общего пользования</w:t>
            </w:r>
            <w:r w:rsidRPr="00F50292">
              <w:t xml:space="preserve"> </w:t>
            </w:r>
            <w:r w:rsidRPr="00F50292">
              <w:rPr>
                <w:rFonts w:eastAsia="Calibri"/>
                <w:sz w:val="20"/>
                <w:szCs w:val="20"/>
              </w:rPr>
              <w:t>– 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 xml:space="preserve">размещение детских и спортивных </w:t>
            </w:r>
            <w:r w:rsidRPr="00F50292">
              <w:rPr>
                <w:rFonts w:eastAsia="Calibri"/>
                <w:sz w:val="20"/>
                <w:szCs w:val="20"/>
              </w:rPr>
              <w:lastRenderedPageBreak/>
              <w:t>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lastRenderedPageBreak/>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bl>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bookmarkStart w:id="102" w:name="_Toc1636633"/>
      <w:r w:rsidRPr="00F50292">
        <w:rPr>
          <w:rFonts w:ascii="Times New Roman" w:hAnsi="Times New Roman" w:cs="Times New Roman"/>
          <w:sz w:val="28"/>
          <w:szCs w:val="28"/>
        </w:rPr>
        <w:t>Участки дошкольных образовательных учреждений, вновь размещаемых стационаров медицинских организаций не должны примыкать непосредственно к магистральным улицам.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После закрытия кладбища традиционного захоронения по истечении 25 лет после последнего захоронения расстояния до жилой застройки могут быть сокращены до </w:t>
      </w:r>
      <w:smartTag w:uri="urn:schemas-microsoft-com:office:smarttags" w:element="metricconverter">
        <w:smartTagPr>
          <w:attr w:name="ProductID" w:val="100 м"/>
        </w:smartTagPr>
        <w:r w:rsidRPr="00F50292">
          <w:rPr>
            <w:rFonts w:ascii="Times New Roman" w:hAnsi="Times New Roman" w:cs="Times New Roman"/>
            <w:sz w:val="28"/>
            <w:szCs w:val="28"/>
          </w:rPr>
          <w:t>100 м</w:t>
        </w:r>
      </w:smartTag>
      <w:r w:rsidRPr="00F50292">
        <w:rPr>
          <w:rFonts w:ascii="Times New Roman" w:hAnsi="Times New Roman" w:cs="Times New Roman"/>
          <w:sz w:val="28"/>
          <w:szCs w:val="28"/>
        </w:rPr>
        <w:t xml:space="preserve">. В сельских поселениях и сложившихся районах городов, </w:t>
      </w:r>
      <w:r w:rsidRPr="00F50292">
        <w:rPr>
          <w:rFonts w:ascii="Times New Roman" w:hAnsi="Times New Roman" w:cs="Times New Roman"/>
          <w:sz w:val="28"/>
          <w:szCs w:val="28"/>
        </w:rPr>
        <w:lastRenderedPageBreak/>
        <w:t xml:space="preserve">подлежащих реконструкции, расстояние от кладбищ до стен жилых домов, зданий дошкольных образовательных, общеобразовательных и медицинских организаций допускается уменьшать по согласованию с местными органами санитарно-эпидемиологического надзора, но принимать не менее </w:t>
      </w:r>
      <w:smartTag w:uri="urn:schemas-microsoft-com:office:smarttags" w:element="metricconverter">
        <w:smartTagPr>
          <w:attr w:name="ProductID" w:val="100 м"/>
        </w:smartTagPr>
        <w:r w:rsidRPr="00F50292">
          <w:rPr>
            <w:rFonts w:ascii="Times New Roman" w:hAnsi="Times New Roman" w:cs="Times New Roman"/>
            <w:sz w:val="28"/>
            <w:szCs w:val="28"/>
          </w:rPr>
          <w:t>100 м</w:t>
        </w:r>
      </w:smartTag>
      <w:r w:rsidRPr="00F50292">
        <w:rPr>
          <w:rFonts w:ascii="Times New Roman" w:hAnsi="Times New Roman" w:cs="Times New Roman"/>
          <w:sz w:val="28"/>
          <w:szCs w:val="28"/>
        </w:rPr>
        <w:t>.</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Участки вновь размещаемых больниц не должны примыкать непосредственно к магистральным улицам. На земельном участке медицинской организации стационарного типа необходимо предусматривать отдельные въезды:</w:t>
      </w:r>
    </w:p>
    <w:p w:rsidR="00F50292" w:rsidRPr="00F50292" w:rsidRDefault="00F50292" w:rsidP="00C378DD">
      <w:pPr>
        <w:pStyle w:val="af7"/>
        <w:widowControl w:val="0"/>
        <w:numPr>
          <w:ilvl w:val="0"/>
          <w:numId w:val="99"/>
        </w:numPr>
        <w:tabs>
          <w:tab w:val="left" w:pos="6946"/>
        </w:tabs>
        <w:rPr>
          <w:rFonts w:ascii="Times New Roman" w:hAnsi="Times New Roman" w:cs="Times New Roman"/>
          <w:sz w:val="28"/>
          <w:szCs w:val="28"/>
        </w:rPr>
      </w:pPr>
      <w:r w:rsidRPr="00F50292">
        <w:rPr>
          <w:rFonts w:ascii="Times New Roman" w:hAnsi="Times New Roman" w:cs="Times New Roman"/>
          <w:sz w:val="28"/>
          <w:szCs w:val="28"/>
        </w:rPr>
        <w:t>в зону неинфекционных лечебных корпусов;</w:t>
      </w:r>
    </w:p>
    <w:p w:rsidR="00F50292" w:rsidRPr="00F50292" w:rsidRDefault="00F50292" w:rsidP="00C378DD">
      <w:pPr>
        <w:pStyle w:val="af7"/>
        <w:widowControl w:val="0"/>
        <w:numPr>
          <w:ilvl w:val="0"/>
          <w:numId w:val="99"/>
        </w:numPr>
        <w:tabs>
          <w:tab w:val="left" w:pos="6946"/>
        </w:tabs>
        <w:rPr>
          <w:rFonts w:ascii="Times New Roman" w:hAnsi="Times New Roman" w:cs="Times New Roman"/>
          <w:sz w:val="28"/>
          <w:szCs w:val="28"/>
        </w:rPr>
      </w:pPr>
      <w:r w:rsidRPr="00F50292">
        <w:rPr>
          <w:rFonts w:ascii="Times New Roman" w:hAnsi="Times New Roman" w:cs="Times New Roman"/>
          <w:sz w:val="28"/>
          <w:szCs w:val="28"/>
        </w:rPr>
        <w:t>- в зону инфекционных лечебных корпусов;</w:t>
      </w:r>
    </w:p>
    <w:p w:rsidR="00F50292" w:rsidRPr="00F50292" w:rsidRDefault="00F50292" w:rsidP="00C378DD">
      <w:pPr>
        <w:pStyle w:val="af7"/>
        <w:widowControl w:val="0"/>
        <w:numPr>
          <w:ilvl w:val="0"/>
          <w:numId w:val="99"/>
        </w:numPr>
        <w:tabs>
          <w:tab w:val="left" w:pos="6946"/>
        </w:tabs>
        <w:rPr>
          <w:rFonts w:ascii="Times New Roman" w:hAnsi="Times New Roman" w:cs="Times New Roman"/>
          <w:sz w:val="28"/>
          <w:szCs w:val="28"/>
        </w:rPr>
      </w:pPr>
      <w:r w:rsidRPr="00F50292">
        <w:rPr>
          <w:rFonts w:ascii="Times New Roman" w:hAnsi="Times New Roman" w:cs="Times New Roman"/>
          <w:sz w:val="28"/>
          <w:szCs w:val="28"/>
        </w:rPr>
        <w:t>- хозяйственный (хозяйственный въезд может быть совмещен с подъездом к патологоанатомическому корпусу).</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Парковки, необходимые для обслуживания объектов, размещаются в границах отведенного земельного участка.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Минимальная площадь земельных участков, образуемых при разделе земельного участка – 20 кв.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F50292" w:rsidRPr="00F50292" w:rsidRDefault="00F50292" w:rsidP="00F50292">
      <w:pPr>
        <w:pStyle w:val="3"/>
        <w:spacing w:before="0"/>
        <w:jc w:val="center"/>
        <w:rPr>
          <w:rFonts w:ascii="Times New Roman" w:hAnsi="Times New Roman" w:cs="Times New Roman"/>
          <w:color w:val="auto"/>
          <w:sz w:val="28"/>
          <w:szCs w:val="28"/>
        </w:rPr>
      </w:pPr>
      <w:bookmarkStart w:id="103" w:name="_Toc52528624"/>
      <w:r w:rsidRPr="00F50292">
        <w:rPr>
          <w:rFonts w:ascii="Times New Roman" w:hAnsi="Times New Roman" w:cs="Times New Roman"/>
          <w:color w:val="auto"/>
          <w:sz w:val="28"/>
          <w:szCs w:val="28"/>
        </w:rPr>
        <w:t>1.3. Градостроительные регламенты. Производственные зоны (П)</w:t>
      </w:r>
      <w:bookmarkEnd w:id="102"/>
      <w:bookmarkEnd w:id="103"/>
    </w:p>
    <w:p w:rsidR="00F50292" w:rsidRPr="00F50292" w:rsidRDefault="00F50292" w:rsidP="00F50292"/>
    <w:p w:rsidR="00F50292" w:rsidRPr="00F50292" w:rsidRDefault="00F50292" w:rsidP="00F50292">
      <w:pPr>
        <w:pStyle w:val="3"/>
        <w:spacing w:before="0"/>
        <w:jc w:val="center"/>
        <w:rPr>
          <w:rFonts w:ascii="Times New Roman" w:hAnsi="Times New Roman" w:cs="Times New Roman"/>
          <w:color w:val="auto"/>
          <w:sz w:val="28"/>
          <w:szCs w:val="28"/>
        </w:rPr>
      </w:pPr>
      <w:bookmarkStart w:id="104" w:name="_Toc1636634"/>
      <w:bookmarkStart w:id="105" w:name="_Toc52528625"/>
      <w:r w:rsidRPr="00F50292">
        <w:rPr>
          <w:rFonts w:ascii="Times New Roman" w:hAnsi="Times New Roman" w:cs="Times New Roman"/>
          <w:color w:val="auto"/>
          <w:sz w:val="28"/>
          <w:szCs w:val="28"/>
        </w:rPr>
        <w:t>1.3.1. Производственная зона (П1)</w:t>
      </w:r>
      <w:bookmarkEnd w:id="104"/>
      <w:bookmarkEnd w:id="105"/>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Производственная зона выделена для обеспечения правовых условий формирования промышленных и производственно-коммунальных предприятий с различными нормативами воздействия на окружающую среду, деятельность которых связана с высокими уровнями шума, загрязнения, интенсивным движением большегрузного </w:t>
      </w:r>
      <w:r w:rsidRPr="00F50292">
        <w:rPr>
          <w:rFonts w:ascii="Times New Roman" w:hAnsi="Times New Roman" w:cs="Times New Roman"/>
          <w:sz w:val="28"/>
          <w:szCs w:val="28"/>
        </w:rPr>
        <w:lastRenderedPageBreak/>
        <w:t>автомобильного и железнодорожного транспорта; допускается широкий спектр коммерческих услуг, сопровождающих производственную деятельность. Сочетание различных видов разрешенного использования объектов капитального строительства в единой зоне возможно только при условии соблюдения нормативных санитарных требований.</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Для промышленных объектов и производств размер санитарно-защитной зоны устанавливается в каждом конкретном случае в соответствии с постановлением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F50292">
          <w:rPr>
            <w:rFonts w:ascii="Times New Roman" w:hAnsi="Times New Roman" w:cs="Times New Roman"/>
            <w:sz w:val="28"/>
            <w:szCs w:val="28"/>
          </w:rPr>
          <w:t>25 сентября 2007 года</w:t>
        </w:r>
      </w:smartTag>
      <w:r w:rsidRPr="00F50292">
        <w:rPr>
          <w:rFonts w:ascii="Times New Roman" w:hAnsi="Times New Roman" w:cs="Times New Roman"/>
          <w:sz w:val="28"/>
          <w:szCs w:val="28"/>
        </w:rPr>
        <w:t xml:space="preserve"> № 74 "</w:t>
      </w:r>
      <w:r w:rsidRPr="00F50292">
        <w:rPr>
          <w:rFonts w:ascii="Times New Roman" w:eastAsiaTheme="minorHAnsi" w:hAnsi="Times New Roman" w:cs="Times New Roman"/>
          <w:sz w:val="28"/>
          <w:szCs w:val="28"/>
          <w:lang w:eastAsia="en-US"/>
        </w:rPr>
        <w:t xml:space="preserve">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или с учетом проектов обоснования размеров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eastAsiaTheme="minorHAnsi" w:hAnsi="Times New Roman" w:cs="Times New Roman"/>
          <w:sz w:val="28"/>
          <w:szCs w:val="28"/>
          <w:lang w:eastAsia="en-US"/>
        </w:rPr>
        <w:t>Сочетание различных видов разрешенного использования земельных участков и объектов капитального строительства в единой зоне возможно только при условии соблюдения нормативных санитарных требований.</w:t>
      </w:r>
    </w:p>
    <w:p w:rsidR="00F50292" w:rsidRPr="00F50292" w:rsidRDefault="00F50292" w:rsidP="00F50292">
      <w:pPr>
        <w:pStyle w:val="af7"/>
        <w:ind w:left="0"/>
        <w:jc w:val="both"/>
        <w:rPr>
          <w:rFonts w:ascii="Times New Roman" w:hAnsi="Times New Roman" w:cs="Times New Roman"/>
          <w:b/>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F50292" w:rsidRPr="00F50292" w:rsidRDefault="00F50292" w:rsidP="00F50292">
      <w:pPr>
        <w:autoSpaceDE w:val="0"/>
        <w:autoSpaceDN w:val="0"/>
        <w:adjustRightInd w:val="0"/>
        <w:ind w:left="709"/>
        <w:jc w:val="right"/>
        <w:rPr>
          <w:sz w:val="28"/>
          <w:lang w:eastAsia="en-US"/>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10</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001"/>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882"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882"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835"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rPr>
            </w:pPr>
            <w:r w:rsidRPr="00F50292">
              <w:rPr>
                <w:rFonts w:eastAsia="Calibri"/>
                <w:sz w:val="20"/>
                <w:szCs w:val="20"/>
              </w:rPr>
              <w:t>3.1.1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82"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хозяйственных площадок, в том числе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3.9.1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Обеспечение деятельности в области гидрометеорологии и смежных с ней областях</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хозяйственных площадок, в том числе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3.9.2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Проведение научных исследований</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хозяйственных площадок, в том числе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3.9.3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Проведение научных испытаний</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хозяйственных площадок, в том числе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Служебные гаражи</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500 кв. м</w:t>
            </w:r>
          </w:p>
        </w:tc>
        <w:tc>
          <w:tcPr>
            <w:tcW w:w="83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1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Пункты охраны</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Заправка транспортных средств</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882"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100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3000 кв. м</w:t>
            </w:r>
          </w:p>
        </w:tc>
        <w:tc>
          <w:tcPr>
            <w:tcW w:w="835"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2"/>
                <w:lang w:eastAsia="en-US"/>
              </w:rPr>
              <w:t>от 1 до 3 м (с учетом сложившейся застройки)</w:t>
            </w:r>
            <w:r w:rsidRPr="00F50292">
              <w:rPr>
                <w:rFonts w:eastAsia="Calibri"/>
                <w:sz w:val="20"/>
                <w:szCs w:val="20"/>
              </w:rPr>
              <w:t>;</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земельного участка – 80 %.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Автомобильные мойки</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автомобильных моек, а также размещение магазинов сопутствующей торговли</w:t>
            </w:r>
          </w:p>
        </w:tc>
        <w:tc>
          <w:tcPr>
            <w:tcW w:w="882" w:type="pct"/>
            <w:vMerge/>
            <w:tcBorders>
              <w:left w:val="single" w:sz="4" w:space="0" w:color="auto"/>
              <w:right w:val="single" w:sz="4" w:space="0" w:color="auto"/>
            </w:tcBorders>
            <w:shd w:val="clear" w:color="auto" w:fill="auto"/>
          </w:tcPr>
          <w:p w:rsidR="00F50292" w:rsidRPr="00F50292" w:rsidRDefault="00F50292" w:rsidP="00F50292">
            <w:pPr>
              <w:contextualSpacing/>
              <w:jc w:val="both"/>
              <w:rPr>
                <w:rFonts w:eastAsia="Calibri"/>
                <w:sz w:val="20"/>
                <w:szCs w:val="20"/>
              </w:rPr>
            </w:pPr>
          </w:p>
        </w:tc>
        <w:tc>
          <w:tcPr>
            <w:tcW w:w="835" w:type="pct"/>
            <w:vMerge/>
            <w:tcBorders>
              <w:left w:val="single" w:sz="4" w:space="0" w:color="auto"/>
              <w:right w:val="single" w:sz="4" w:space="0" w:color="auto"/>
            </w:tcBorders>
          </w:tcPr>
          <w:p w:rsidR="00F50292" w:rsidRPr="00F50292" w:rsidRDefault="00F50292" w:rsidP="00F5029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rPr>
                <w:rFonts w:eastAsia="Calibri"/>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4.9.1.4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Ремонт автомобилей</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82"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sz w:val="20"/>
                <w:szCs w:val="20"/>
              </w:rPr>
            </w:pPr>
          </w:p>
        </w:tc>
        <w:tc>
          <w:tcPr>
            <w:tcW w:w="835"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4.10</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Выставочно-ярмарочная деятельность</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Недропользование</w:t>
            </w:r>
          </w:p>
          <w:p w:rsidR="00F50292" w:rsidRPr="00F50292" w:rsidRDefault="00F50292" w:rsidP="00F50292">
            <w:pPr>
              <w:suppressAutoHyphens/>
              <w:rPr>
                <w:rFonts w:eastAsia="Calibri"/>
                <w:sz w:val="20"/>
                <w:szCs w:val="20"/>
              </w:rPr>
            </w:pPr>
            <w:r w:rsidRPr="00F50292">
              <w:rPr>
                <w:rFonts w:eastAsia="Calibri"/>
                <w:sz w:val="20"/>
                <w:szCs w:val="20"/>
              </w:rPr>
              <w:t>&lt;**&gt;</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геологических изысканий;</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добыча полезных ископаемых открытым (карьеры, отвалы) и закрытым (шахты, скважины) способами;</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в том числе подземных, в целях добычи полезных ископаемых;</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Тяжелая промышленность</w:t>
            </w:r>
          </w:p>
          <w:p w:rsidR="00F50292" w:rsidRPr="00F50292" w:rsidRDefault="00F50292" w:rsidP="00F50292">
            <w:pPr>
              <w:suppressAutoHyphens/>
              <w:rPr>
                <w:rFonts w:eastAsia="Calibri"/>
                <w:sz w:val="20"/>
                <w:szCs w:val="20"/>
              </w:rPr>
            </w:pPr>
            <w:r w:rsidRPr="00F50292">
              <w:rPr>
                <w:sz w:val="28"/>
                <w:szCs w:val="28"/>
              </w:rPr>
              <w:t>&lt;**&gt;</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rPr>
                <w:rFonts w:eastAsiaTheme="minorHAnsi"/>
                <w:sz w:val="20"/>
                <w:szCs w:val="20"/>
                <w:lang w:eastAsia="en-US"/>
              </w:rPr>
            </w:pPr>
            <w:r w:rsidRPr="00F50292">
              <w:rPr>
                <w:rFonts w:eastAsiaTheme="minorHAnsi"/>
                <w:sz w:val="20"/>
                <w:szCs w:val="20"/>
                <w:lang w:eastAsia="en-US"/>
              </w:rPr>
              <w:t>Автомобилестроительная промышленность</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rPr>
                <w:rFonts w:eastAsiaTheme="minorHAnsi"/>
                <w:sz w:val="20"/>
                <w:szCs w:val="20"/>
                <w:lang w:eastAsia="en-US"/>
              </w:rPr>
            </w:pPr>
            <w:r w:rsidRPr="00F50292">
              <w:rPr>
                <w:rFonts w:eastAsiaTheme="minorHAnsi"/>
                <w:sz w:val="20"/>
                <w:szCs w:val="20"/>
                <w:lang w:eastAsia="en-US"/>
              </w:rPr>
              <w:t>Легкая промышленность</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текстильной, фарфоро-фаянсовой, электронной промышленности</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6.3.1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rPr>
                <w:rFonts w:eastAsiaTheme="minorHAnsi"/>
                <w:sz w:val="20"/>
                <w:szCs w:val="20"/>
                <w:lang w:eastAsia="en-US"/>
              </w:rPr>
            </w:pPr>
            <w:r w:rsidRPr="00F50292">
              <w:rPr>
                <w:rFonts w:eastAsiaTheme="minorHAnsi"/>
                <w:sz w:val="20"/>
                <w:szCs w:val="20"/>
                <w:lang w:eastAsia="en-US"/>
              </w:rPr>
              <w:t>Фармацевтическая промышленность</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Пищевая промышленность</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Нефтехимическая промышленность</w:t>
            </w:r>
          </w:p>
          <w:p w:rsidR="00F50292" w:rsidRPr="00F50292" w:rsidRDefault="00F50292" w:rsidP="00F50292">
            <w:pPr>
              <w:suppressAutoHyphens/>
              <w:rPr>
                <w:rFonts w:eastAsia="Calibri"/>
                <w:sz w:val="20"/>
                <w:szCs w:val="20"/>
              </w:rPr>
            </w:pPr>
            <w:r w:rsidRPr="00F50292">
              <w:rPr>
                <w:rFonts w:eastAsia="Calibri"/>
                <w:sz w:val="20"/>
                <w:szCs w:val="20"/>
              </w:rPr>
              <w:t>&lt;**&gt;</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6.6</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Строительная промышленность</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rPr>
                <w:rFonts w:eastAsiaTheme="minorHAnsi"/>
                <w:sz w:val="20"/>
                <w:szCs w:val="20"/>
                <w:lang w:eastAsia="en-US"/>
              </w:rPr>
            </w:pPr>
            <w:r w:rsidRPr="00F50292">
              <w:rPr>
                <w:rFonts w:eastAsiaTheme="minorHAnsi"/>
                <w:sz w:val="20"/>
                <w:szCs w:val="20"/>
                <w:lang w:eastAsia="en-US"/>
              </w:rPr>
              <w:t>Энергетика</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F50292" w:rsidRPr="00F50292" w:rsidRDefault="00F50292" w:rsidP="00F50292">
            <w:pPr>
              <w:rPr>
                <w:rFonts w:eastAsia="Calibri"/>
                <w:sz w:val="20"/>
                <w:szCs w:val="20"/>
              </w:rPr>
            </w:pPr>
            <w:r w:rsidRPr="00F50292">
              <w:rPr>
                <w:rFonts w:eastAsia="Calibri"/>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Связь</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земельного участка – 20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земельного участка – 70 кв. м.</w:t>
            </w:r>
          </w:p>
          <w:p w:rsidR="00F50292" w:rsidRPr="00F50292" w:rsidRDefault="00F50292" w:rsidP="00F50292">
            <w:pPr>
              <w:suppressAutoHyphens/>
              <w:rPr>
                <w:rFonts w:eastAsia="Calibri"/>
                <w:sz w:val="20"/>
                <w:szCs w:val="20"/>
              </w:rPr>
            </w:pP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0,5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0,5 м.</w:t>
            </w:r>
          </w:p>
          <w:p w:rsidR="00F50292" w:rsidRPr="00F50292" w:rsidRDefault="00F50292" w:rsidP="00F50292">
            <w:pPr>
              <w:suppressAutoHyphens/>
              <w:jc w:val="both"/>
              <w:rPr>
                <w:rFonts w:eastAsia="Calibri"/>
                <w:sz w:val="20"/>
                <w:szCs w:val="20"/>
              </w:rPr>
            </w:pPr>
            <w:r w:rsidRPr="00F50292">
              <w:rPr>
                <w:rFonts w:eastAsia="Calibri"/>
                <w:sz w:val="20"/>
                <w:szCs w:val="20"/>
              </w:rPr>
              <w:t>Предельная высота сооружений – 100 м.</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Склады</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 весовые.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6.9.1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Складские площадки</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 весовые.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rPr>
                <w:rFonts w:eastAsiaTheme="minorHAnsi"/>
                <w:sz w:val="20"/>
                <w:szCs w:val="20"/>
                <w:lang w:eastAsia="en-US"/>
              </w:rPr>
            </w:pPr>
            <w:r w:rsidRPr="00F50292">
              <w:rPr>
                <w:rFonts w:eastAsiaTheme="minorHAnsi"/>
                <w:sz w:val="20"/>
                <w:szCs w:val="20"/>
                <w:lang w:eastAsia="en-US"/>
              </w:rPr>
              <w:t>Целлюлозно-бумажная промышленность</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Научно-производственная деятельность</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технологических, промышленных, агропромышленных парков, бизнес-инкубаторов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Железнодорожные пути</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автомобильных дорог</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F50292" w:rsidRPr="00F50292" w:rsidRDefault="00F50292" w:rsidP="00F50292">
            <w:pPr>
              <w:rPr>
                <w:rFonts w:eastAsia="Calibri"/>
                <w:sz w:val="20"/>
                <w:szCs w:val="20"/>
              </w:rPr>
            </w:pPr>
            <w:r w:rsidRPr="00F50292">
              <w:rPr>
                <w:rFonts w:eastAsia="Calibri"/>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Специальное пользование водными объектами</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Гидротехнические сооружения</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Улично-дорожная сеть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rPr>
                <w:rFonts w:eastAsiaTheme="minorHAnsi"/>
                <w:sz w:val="20"/>
                <w:szCs w:val="20"/>
                <w:lang w:eastAsia="en-US"/>
              </w:rPr>
            </w:pPr>
            <w:r w:rsidRPr="00F50292">
              <w:rPr>
                <w:rFonts w:eastAsiaTheme="minorHAnsi"/>
                <w:sz w:val="20"/>
                <w:szCs w:val="20"/>
                <w:lang w:eastAsia="en-US"/>
              </w:rPr>
              <w:t>Специальная деятельность</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3.2.4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Общежития</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4000 кв. м</w:t>
            </w:r>
          </w:p>
        </w:tc>
        <w:tc>
          <w:tcPr>
            <w:tcW w:w="83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метров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Магазины</w:t>
            </w:r>
          </w:p>
          <w:p w:rsidR="00F50292" w:rsidRPr="00F50292" w:rsidRDefault="00F50292" w:rsidP="00F50292">
            <w:pPr>
              <w:autoSpaceDE w:val="0"/>
              <w:autoSpaceDN w:val="0"/>
              <w:adjustRightInd w:val="0"/>
              <w:jc w:val="both"/>
              <w:rPr>
                <w:rFonts w:eastAsiaTheme="minorHAns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82"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7000 кв. м</w:t>
            </w:r>
          </w:p>
        </w:tc>
        <w:tc>
          <w:tcPr>
            <w:tcW w:w="835"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метров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4.6</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Общественное питание</w:t>
            </w:r>
          </w:p>
          <w:p w:rsidR="00F50292" w:rsidRPr="00F50292" w:rsidRDefault="00F50292" w:rsidP="00F50292">
            <w:pPr>
              <w:autoSpaceDE w:val="0"/>
              <w:autoSpaceDN w:val="0"/>
              <w:adjustRightInd w:val="0"/>
              <w:jc w:val="both"/>
              <w:rPr>
                <w:rFonts w:eastAsiaTheme="minorHAns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82"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c>
          <w:tcPr>
            <w:tcW w:w="83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Гостиничное обслуживание</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F50292" w:rsidRPr="00F50292" w:rsidRDefault="00F50292" w:rsidP="00F50292">
            <w:pPr>
              <w:widowControl w:val="0"/>
              <w:autoSpaceDE w:val="0"/>
              <w:autoSpaceDN w:val="0"/>
              <w:adjustRightInd w:val="0"/>
              <w:jc w:val="both"/>
              <w:rPr>
                <w:rFonts w:eastAsia="Calibri"/>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5000 кв. м</w:t>
            </w:r>
          </w:p>
        </w:tc>
        <w:tc>
          <w:tcPr>
            <w:tcW w:w="83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метров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bl>
    <w:p w:rsidR="00F50292" w:rsidRPr="00F50292" w:rsidRDefault="00F50292" w:rsidP="00F50292">
      <w:pPr>
        <w:pStyle w:val="af7"/>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Выбор вида разрешенного использования земельного участка или объекта капитального строительства, которые отмечены в таблице 10 настоящих правил знаком &lt;**&gt;, возможен при условии, что производственная зона расположена вне границ населенных пунктов.</w:t>
      </w:r>
    </w:p>
    <w:p w:rsidR="00F50292" w:rsidRPr="00F50292" w:rsidRDefault="00F50292" w:rsidP="00F50292">
      <w:pPr>
        <w:pStyle w:val="af7"/>
        <w:ind w:left="0" w:firstLine="709"/>
        <w:jc w:val="both"/>
        <w:rPr>
          <w:rFonts w:ascii="Times New Roman" w:hAnsi="Times New Roman" w:cs="Times New Roman"/>
          <w:b/>
          <w:sz w:val="20"/>
          <w:szCs w:val="20"/>
        </w:rPr>
      </w:pP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Минимальная площадь земельных участков, образуемых при разделе земельного участка – 20 кв.м.</w:t>
      </w: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предназначенных для его обслуживания и эксплуатации.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F50292">
        <w:rPr>
          <w:rFonts w:ascii="Times New Roman" w:hAnsi="Times New Roman" w:cs="Times New Roman"/>
          <w:sz w:val="28"/>
          <w:szCs w:val="28"/>
          <w:lang w:val="en-US"/>
        </w:rPr>
        <w:t>III</w:t>
      </w:r>
      <w:r w:rsidRPr="00F50292">
        <w:rPr>
          <w:rFonts w:ascii="Times New Roman" w:hAnsi="Times New Roman" w:cs="Times New Roman"/>
          <w:sz w:val="28"/>
          <w:szCs w:val="28"/>
        </w:rPr>
        <w:t xml:space="preserve"> настоящих правил.</w:t>
      </w:r>
    </w:p>
    <w:p w:rsidR="00F50292" w:rsidRPr="00F50292" w:rsidRDefault="00F50292" w:rsidP="00F50292">
      <w:pPr>
        <w:pStyle w:val="3"/>
        <w:spacing w:before="0"/>
        <w:jc w:val="center"/>
        <w:rPr>
          <w:rFonts w:ascii="Times New Roman" w:hAnsi="Times New Roman" w:cs="Times New Roman"/>
          <w:color w:val="auto"/>
          <w:sz w:val="28"/>
          <w:szCs w:val="28"/>
        </w:rPr>
      </w:pPr>
      <w:bookmarkStart w:id="106" w:name="_Toc52528626"/>
      <w:bookmarkStart w:id="107" w:name="_Toc1636637"/>
      <w:r w:rsidRPr="00F50292">
        <w:rPr>
          <w:rFonts w:ascii="Times New Roman" w:hAnsi="Times New Roman" w:cs="Times New Roman"/>
          <w:color w:val="auto"/>
          <w:sz w:val="28"/>
          <w:szCs w:val="28"/>
        </w:rPr>
        <w:t>1.3.2. Коммунально-складская зона (П2)</w:t>
      </w:r>
      <w:bookmarkEnd w:id="106"/>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Коммунально-складская зона выделена для обеспечения правовых условий использования, строительства и реконструкции объектов капитального строительства коммунально-складского назначения.</w:t>
      </w:r>
    </w:p>
    <w:p w:rsidR="00F50292" w:rsidRPr="00F50292" w:rsidRDefault="00F50292" w:rsidP="00F50292">
      <w:pPr>
        <w:pStyle w:val="af7"/>
        <w:ind w:left="0"/>
        <w:jc w:val="both"/>
        <w:rPr>
          <w:rFonts w:ascii="Times New Roman" w:hAnsi="Times New Roman" w:cs="Times New Roman"/>
          <w:b/>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F50292" w:rsidRPr="00F50292" w:rsidRDefault="00F50292" w:rsidP="00F50292">
      <w:pPr>
        <w:autoSpaceDE w:val="0"/>
        <w:autoSpaceDN w:val="0"/>
        <w:adjustRightInd w:val="0"/>
        <w:ind w:left="709"/>
        <w:jc w:val="right"/>
        <w:rPr>
          <w:sz w:val="28"/>
          <w:lang w:eastAsia="en-US"/>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11</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297"/>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882"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882"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835"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Склады</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 весовые.</w:t>
            </w:r>
          </w:p>
          <w:p w:rsidR="00F50292" w:rsidRPr="00F50292" w:rsidRDefault="00F50292" w:rsidP="00F50292">
            <w:pPr>
              <w:suppressAutoHyphens/>
              <w:rPr>
                <w:rFonts w:eastAsia="Calibri"/>
                <w:sz w:val="20"/>
                <w:szCs w:val="20"/>
              </w:rPr>
            </w:pPr>
          </w:p>
        </w:tc>
      </w:tr>
      <w:tr w:rsidR="00F50292" w:rsidRPr="00F50292" w:rsidTr="00F50292">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6.9.1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Складские площадки</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 весовые.</w:t>
            </w:r>
          </w:p>
          <w:p w:rsidR="00F50292" w:rsidRPr="00F50292" w:rsidRDefault="00F50292" w:rsidP="00F50292">
            <w:pPr>
              <w:suppressAutoHyphens/>
              <w:rPr>
                <w:rFonts w:eastAsia="Calibri"/>
                <w:sz w:val="20"/>
                <w:szCs w:val="20"/>
              </w:rPr>
            </w:pP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2.7.1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Хранение автотранспорта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88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на одно машино-место – 30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на одно машино-место – 50 кв. м</w:t>
            </w:r>
          </w:p>
        </w:tc>
        <w:tc>
          <w:tcPr>
            <w:tcW w:w="83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метров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1.</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50%.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rPr>
                <w:rFonts w:eastAsia="Calibri"/>
                <w:sz w:val="20"/>
              </w:rPr>
            </w:pPr>
            <w:r w:rsidRPr="00F50292">
              <w:rPr>
                <w:rFonts w:eastAsia="Calibri"/>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Не установлено</w:t>
            </w: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rPr>
            </w:pPr>
            <w:r w:rsidRPr="00F50292">
              <w:rPr>
                <w:rFonts w:eastAsia="Calibri"/>
                <w:sz w:val="20"/>
                <w:szCs w:val="20"/>
              </w:rPr>
              <w:t>3.1.1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82"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хозяйственных площадок, в том числе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3.3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Бытовое обслуживание</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8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500 кв. м</w:t>
            </w:r>
          </w:p>
        </w:tc>
        <w:tc>
          <w:tcPr>
            <w:tcW w:w="83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метров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3.10.2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Приюты для животных</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оказания ветеринарных услуг в стационаре;</w:t>
            </w:r>
          </w:p>
          <w:p w:rsidR="00F50292" w:rsidRPr="00F50292" w:rsidRDefault="00F50292" w:rsidP="00F50292">
            <w:pPr>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F50292" w:rsidRPr="00F50292" w:rsidRDefault="00F50292" w:rsidP="00F50292">
            <w:pPr>
              <w:jc w:val="both"/>
              <w:rPr>
                <w:rFonts w:eastAsia="Calibri"/>
                <w:sz w:val="20"/>
                <w:szCs w:val="20"/>
              </w:rPr>
            </w:pPr>
            <w:r w:rsidRPr="00F50292">
              <w:rPr>
                <w:rFonts w:eastAsia="Calibri"/>
                <w:sz w:val="20"/>
                <w:szCs w:val="20"/>
              </w:rPr>
              <w:t>размещение объектов капитального строительства, предназначенных для организации гостиниц для животных</w:t>
            </w:r>
          </w:p>
        </w:tc>
        <w:tc>
          <w:tcPr>
            <w:tcW w:w="88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2000 кв. м</w:t>
            </w:r>
          </w:p>
        </w:tc>
        <w:tc>
          <w:tcPr>
            <w:tcW w:w="83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метров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Магазины</w:t>
            </w:r>
          </w:p>
          <w:p w:rsidR="00F50292" w:rsidRPr="00F50292" w:rsidRDefault="00F50292" w:rsidP="00F50292">
            <w:pPr>
              <w:autoSpaceDE w:val="0"/>
              <w:autoSpaceDN w:val="0"/>
              <w:adjustRightInd w:val="0"/>
              <w:jc w:val="both"/>
              <w:rPr>
                <w:rFonts w:eastAsiaTheme="minorHAns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82"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7000 кв. м</w:t>
            </w:r>
          </w:p>
        </w:tc>
        <w:tc>
          <w:tcPr>
            <w:tcW w:w="835"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метров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4.6</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Общественное питание</w:t>
            </w:r>
          </w:p>
          <w:p w:rsidR="00F50292" w:rsidRPr="00F50292" w:rsidRDefault="00F50292" w:rsidP="00F50292">
            <w:pPr>
              <w:autoSpaceDE w:val="0"/>
              <w:autoSpaceDN w:val="0"/>
              <w:adjustRightInd w:val="0"/>
              <w:jc w:val="both"/>
              <w:rPr>
                <w:rFonts w:eastAsiaTheme="minorHAns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82"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c>
          <w:tcPr>
            <w:tcW w:w="835" w:type="pct"/>
            <w:vMerge/>
            <w:tcBorders>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Служебные гаражи</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500 кв. м</w:t>
            </w:r>
          </w:p>
        </w:tc>
        <w:tc>
          <w:tcPr>
            <w:tcW w:w="83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1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Пункты охраны</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Заправка транспортных средств</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882"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100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3000 кв. м</w:t>
            </w:r>
          </w:p>
        </w:tc>
        <w:tc>
          <w:tcPr>
            <w:tcW w:w="835"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2"/>
                <w:lang w:eastAsia="en-US"/>
              </w:rPr>
              <w:t>от 1 до 3 м (с учетом сложившейся застройки)</w:t>
            </w:r>
            <w:r w:rsidRPr="00F50292">
              <w:rPr>
                <w:rFonts w:eastAsia="Calibri"/>
                <w:sz w:val="20"/>
                <w:szCs w:val="20"/>
              </w:rPr>
              <w:t>;</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земельного участка – 80 %.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Автомобильные мойки</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автомобильных моек, а также размещение магазинов сопутствующей торговли</w:t>
            </w:r>
          </w:p>
        </w:tc>
        <w:tc>
          <w:tcPr>
            <w:tcW w:w="882" w:type="pct"/>
            <w:vMerge/>
            <w:tcBorders>
              <w:left w:val="single" w:sz="4" w:space="0" w:color="auto"/>
              <w:right w:val="single" w:sz="4" w:space="0" w:color="auto"/>
            </w:tcBorders>
            <w:shd w:val="clear" w:color="auto" w:fill="auto"/>
          </w:tcPr>
          <w:p w:rsidR="00F50292" w:rsidRPr="00F50292" w:rsidRDefault="00F50292" w:rsidP="00F50292">
            <w:pPr>
              <w:contextualSpacing/>
              <w:jc w:val="both"/>
              <w:rPr>
                <w:rFonts w:eastAsia="Calibri"/>
                <w:sz w:val="20"/>
                <w:szCs w:val="20"/>
              </w:rPr>
            </w:pPr>
          </w:p>
        </w:tc>
        <w:tc>
          <w:tcPr>
            <w:tcW w:w="835" w:type="pct"/>
            <w:vMerge/>
            <w:tcBorders>
              <w:left w:val="single" w:sz="4" w:space="0" w:color="auto"/>
              <w:right w:val="single" w:sz="4" w:space="0" w:color="auto"/>
            </w:tcBorders>
          </w:tcPr>
          <w:p w:rsidR="00F50292" w:rsidRPr="00F50292" w:rsidRDefault="00F50292" w:rsidP="00F5029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rPr>
                <w:rFonts w:eastAsia="Calibri"/>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4.9.1.4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Ремонт автомобилей</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82"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sz w:val="20"/>
                <w:szCs w:val="20"/>
              </w:rPr>
            </w:pPr>
          </w:p>
        </w:tc>
        <w:tc>
          <w:tcPr>
            <w:tcW w:w="835" w:type="pct"/>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Энергетика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F50292" w:rsidRPr="00F50292" w:rsidRDefault="00F50292" w:rsidP="00F50292">
            <w:pPr>
              <w:rPr>
                <w:rFonts w:eastAsia="Calibri"/>
                <w:sz w:val="20"/>
                <w:szCs w:val="20"/>
              </w:rPr>
            </w:pPr>
            <w:r w:rsidRPr="00F50292">
              <w:rPr>
                <w:rFonts w:eastAsia="Calibri"/>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 размещение питомников растений для озеленения промышленных территорий и санитарно-защитных зон; размещение парковок; размещение хозяйственных площадок, в том числе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rPr>
                <w:rFonts w:eastAsia="Calibri"/>
                <w:sz w:val="20"/>
                <w:szCs w:val="20"/>
              </w:rPr>
            </w:pPr>
          </w:p>
          <w:p w:rsidR="00F50292" w:rsidRPr="00F50292" w:rsidRDefault="00F50292" w:rsidP="00F50292">
            <w:pPr>
              <w:suppressAutoHyphens/>
              <w:rPr>
                <w:rFonts w:eastAsia="Calibri"/>
                <w:sz w:val="20"/>
                <w:szCs w:val="20"/>
              </w:rPr>
            </w:pP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Связь</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земельного участка – 20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земельного участка – 70 кв. м.</w:t>
            </w:r>
          </w:p>
          <w:p w:rsidR="00F50292" w:rsidRPr="00F50292" w:rsidRDefault="00F50292" w:rsidP="00F50292">
            <w:pPr>
              <w:suppressAutoHyphens/>
              <w:rPr>
                <w:rFonts w:eastAsia="Calibri"/>
                <w:sz w:val="20"/>
                <w:szCs w:val="20"/>
              </w:rPr>
            </w:pP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 0,5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0,5 м.</w:t>
            </w:r>
          </w:p>
          <w:p w:rsidR="00F50292" w:rsidRPr="00F50292" w:rsidRDefault="00F50292" w:rsidP="00F50292">
            <w:pPr>
              <w:suppressAutoHyphens/>
              <w:jc w:val="both"/>
              <w:rPr>
                <w:rFonts w:eastAsia="Calibri"/>
                <w:sz w:val="20"/>
                <w:szCs w:val="20"/>
              </w:rPr>
            </w:pPr>
            <w:r w:rsidRPr="00F50292">
              <w:rPr>
                <w:rFonts w:eastAsia="Calibri"/>
                <w:sz w:val="20"/>
                <w:szCs w:val="20"/>
              </w:rPr>
              <w:t>Предельная высота сооружений – 100 м.</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Железнодорожные пути</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автомобильных дорог</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F50292" w:rsidRPr="00F50292" w:rsidRDefault="00F50292" w:rsidP="00F50292">
            <w:pPr>
              <w:rPr>
                <w:rFonts w:eastAsia="Calibri"/>
                <w:sz w:val="20"/>
                <w:szCs w:val="20"/>
              </w:rPr>
            </w:pPr>
            <w:r w:rsidRPr="00F50292">
              <w:rPr>
                <w:rFonts w:eastAsia="Calibri"/>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Специальное пользование водными объектами</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Гидротехнические сооружения</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Улично-дорожная сеть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sz w:val="20"/>
                <w:szCs w:val="20"/>
              </w:rPr>
            </w:pPr>
            <w:r w:rsidRPr="00F50292">
              <w:rPr>
                <w:rFonts w:eastAsia="Calibri"/>
                <w:sz w:val="20"/>
                <w:szCs w:val="20"/>
              </w:rPr>
              <w:t>Не устанавливаются</w:t>
            </w:r>
          </w:p>
        </w:tc>
      </w:tr>
    </w:tbl>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Минимальная площадь земельных участков, образуемых при разделе земельного участка – 20 кв.м.</w:t>
      </w: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предназначенных для его обслуживания и эксплуатации.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F50292">
        <w:rPr>
          <w:rFonts w:ascii="Times New Roman" w:hAnsi="Times New Roman" w:cs="Times New Roman"/>
          <w:sz w:val="28"/>
          <w:szCs w:val="28"/>
          <w:lang w:val="en-US"/>
        </w:rPr>
        <w:t>III</w:t>
      </w:r>
      <w:r w:rsidRPr="00F50292">
        <w:rPr>
          <w:rFonts w:ascii="Times New Roman" w:hAnsi="Times New Roman" w:cs="Times New Roman"/>
          <w:sz w:val="28"/>
          <w:szCs w:val="28"/>
        </w:rPr>
        <w:t xml:space="preserve"> настоящих правил.</w:t>
      </w:r>
    </w:p>
    <w:p w:rsidR="00F50292" w:rsidRPr="00F50292" w:rsidRDefault="00F50292" w:rsidP="00F50292">
      <w:pPr>
        <w:pStyle w:val="3"/>
        <w:spacing w:before="0"/>
        <w:jc w:val="center"/>
        <w:rPr>
          <w:rFonts w:ascii="Times New Roman" w:hAnsi="Times New Roman" w:cs="Times New Roman"/>
          <w:color w:val="auto"/>
          <w:sz w:val="28"/>
          <w:szCs w:val="28"/>
        </w:rPr>
      </w:pPr>
      <w:bookmarkStart w:id="108" w:name="_Toc52528627"/>
      <w:r w:rsidRPr="00F50292">
        <w:rPr>
          <w:rFonts w:ascii="Times New Roman" w:hAnsi="Times New Roman" w:cs="Times New Roman"/>
          <w:color w:val="auto"/>
          <w:sz w:val="28"/>
          <w:szCs w:val="28"/>
        </w:rPr>
        <w:t>1.4. Градостроительные регламенты. Зона инженерной</w:t>
      </w:r>
      <w:bookmarkStart w:id="109" w:name="_Toc1553604"/>
      <w:r w:rsidRPr="00F50292">
        <w:rPr>
          <w:rFonts w:ascii="Times New Roman" w:hAnsi="Times New Roman" w:cs="Times New Roman"/>
          <w:color w:val="auto"/>
          <w:sz w:val="28"/>
          <w:szCs w:val="28"/>
        </w:rPr>
        <w:t xml:space="preserve"> инфраструктуры (И)</w:t>
      </w:r>
      <w:bookmarkEnd w:id="107"/>
      <w:bookmarkEnd w:id="108"/>
      <w:bookmarkEnd w:id="109"/>
    </w:p>
    <w:p w:rsidR="00F50292" w:rsidRPr="00F50292" w:rsidRDefault="00F50292" w:rsidP="00F50292">
      <w:pPr>
        <w:rPr>
          <w:sz w:val="20"/>
          <w:szCs w:val="20"/>
        </w:rPr>
      </w:pPr>
    </w:p>
    <w:p w:rsidR="00F50292" w:rsidRPr="00F50292" w:rsidRDefault="00F50292" w:rsidP="00F50292">
      <w:pPr>
        <w:pStyle w:val="3"/>
        <w:spacing w:before="0"/>
        <w:jc w:val="center"/>
        <w:rPr>
          <w:rFonts w:ascii="Times New Roman" w:hAnsi="Times New Roman" w:cs="Times New Roman"/>
          <w:i/>
          <w:color w:val="auto"/>
          <w:sz w:val="28"/>
          <w:szCs w:val="28"/>
        </w:rPr>
      </w:pPr>
      <w:bookmarkStart w:id="110" w:name="_Toc1636638"/>
      <w:bookmarkStart w:id="111" w:name="_Toc52528628"/>
      <w:r w:rsidRPr="00F50292">
        <w:rPr>
          <w:rFonts w:ascii="Times New Roman" w:hAnsi="Times New Roman" w:cs="Times New Roman"/>
          <w:color w:val="auto"/>
          <w:sz w:val="28"/>
          <w:szCs w:val="28"/>
        </w:rPr>
        <w:t>1.4.1. Зона инженерной инфраструктуры (И)</w:t>
      </w:r>
      <w:bookmarkEnd w:id="110"/>
      <w:bookmarkEnd w:id="111"/>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Зона инженерной инфраструктуры установлена для размещения и эксплуатации объектов водоснабжения, специальных 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F50292" w:rsidRPr="00F50292" w:rsidRDefault="00F50292" w:rsidP="00F50292">
      <w:pPr>
        <w:pStyle w:val="af7"/>
        <w:ind w:left="0" w:firstLine="709"/>
        <w:jc w:val="both"/>
        <w:rPr>
          <w:rFonts w:ascii="Times New Roman" w:hAnsi="Times New Roman" w:cs="Times New Roman"/>
          <w:b/>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основных видов разрешенного использования земельных участков и объектов капитального строительства</w:t>
      </w:r>
    </w:p>
    <w:p w:rsidR="00F50292" w:rsidRPr="00F50292" w:rsidRDefault="00F50292" w:rsidP="00F50292">
      <w:pPr>
        <w:pStyle w:val="af7"/>
        <w:ind w:left="0" w:firstLine="709"/>
        <w:jc w:val="both"/>
        <w:rPr>
          <w:rFonts w:ascii="Times New Roman" w:hAnsi="Times New Roman" w:cs="Times New Roman"/>
          <w:b/>
          <w:sz w:val="28"/>
          <w:szCs w:val="28"/>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12</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297"/>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882"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882"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835"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rPr>
            </w:pPr>
            <w:r w:rsidRPr="00F50292">
              <w:rPr>
                <w:rFonts w:eastAsia="Calibri"/>
                <w:sz w:val="20"/>
                <w:szCs w:val="20"/>
              </w:rPr>
              <w:t>3.1.1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82"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хозяйственных площадок, в том числе площадок для мусоросборников.</w:t>
            </w:r>
          </w:p>
          <w:p w:rsidR="00F50292" w:rsidRPr="00F50292" w:rsidRDefault="00F50292" w:rsidP="00F50292">
            <w:pPr>
              <w:suppressAutoHyphens/>
              <w:rPr>
                <w:rFonts w:eastAsia="Calibri"/>
                <w:sz w:val="20"/>
                <w:szCs w:val="20"/>
              </w:rPr>
            </w:pP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3.1.2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Административные здания организаций, обеспечивающих 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882"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c>
          <w:tcPr>
            <w:tcW w:w="83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rPr>
                <w:rFonts w:eastAsiaTheme="minorHAnsi"/>
                <w:sz w:val="20"/>
                <w:szCs w:val="20"/>
                <w:lang w:eastAsia="en-US"/>
              </w:rPr>
            </w:pPr>
            <w:r w:rsidRPr="00F50292">
              <w:rPr>
                <w:rFonts w:eastAsiaTheme="minorHAnsi"/>
                <w:sz w:val="20"/>
                <w:szCs w:val="20"/>
                <w:lang w:eastAsia="en-US"/>
              </w:rPr>
              <w:t>Энергетика</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F50292" w:rsidRPr="00F50292" w:rsidRDefault="00F50292" w:rsidP="00F50292">
            <w:pPr>
              <w:rPr>
                <w:rFonts w:eastAsia="Calibri"/>
                <w:sz w:val="20"/>
                <w:szCs w:val="20"/>
              </w:rPr>
            </w:pPr>
            <w:r w:rsidRPr="00F50292">
              <w:rPr>
                <w:rFonts w:eastAsia="Calibri"/>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 скверов, площадок отдыха;</w:t>
            </w:r>
          </w:p>
          <w:p w:rsidR="00F50292" w:rsidRPr="00F50292" w:rsidRDefault="00F50292" w:rsidP="00F50292">
            <w:pPr>
              <w:suppressAutoHyphens/>
              <w:rPr>
                <w:rFonts w:eastAsia="Calibri"/>
                <w:sz w:val="20"/>
                <w:szCs w:val="20"/>
              </w:rPr>
            </w:pPr>
            <w:r w:rsidRPr="00F50292">
              <w:rPr>
                <w:rFonts w:eastAsia="Calibri"/>
                <w:sz w:val="20"/>
                <w:szCs w:val="20"/>
              </w:rPr>
              <w:t>размещение питомников растений для озеленения промышленных территорий и санитарно-защитных зон;</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медицинские пункты;</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Связь</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земельного участка – 20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земельного участка – 70 кв. м.</w:t>
            </w:r>
          </w:p>
          <w:p w:rsidR="00F50292" w:rsidRPr="00F50292" w:rsidRDefault="00F50292" w:rsidP="00F50292">
            <w:pPr>
              <w:suppressAutoHyphens/>
              <w:rPr>
                <w:rFonts w:eastAsia="Calibri"/>
                <w:sz w:val="20"/>
                <w:szCs w:val="20"/>
              </w:rPr>
            </w:pP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0,5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0,5 м.</w:t>
            </w:r>
          </w:p>
          <w:p w:rsidR="00F50292" w:rsidRPr="00F50292" w:rsidRDefault="00F50292" w:rsidP="00F50292">
            <w:pPr>
              <w:suppressAutoHyphens/>
              <w:jc w:val="both"/>
              <w:rPr>
                <w:rFonts w:eastAsia="Calibri"/>
                <w:sz w:val="20"/>
                <w:szCs w:val="20"/>
              </w:rPr>
            </w:pPr>
            <w:r w:rsidRPr="00F50292">
              <w:rPr>
                <w:rFonts w:eastAsia="Calibri"/>
                <w:sz w:val="20"/>
                <w:szCs w:val="20"/>
              </w:rPr>
              <w:t>Предельная высота сооружений – 100 м.</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Железнодорожные пути</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автомобильных дорог</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F50292" w:rsidRPr="00F50292" w:rsidRDefault="00F50292" w:rsidP="00F50292">
            <w:pPr>
              <w:rPr>
                <w:rFonts w:eastAsia="Calibri"/>
                <w:sz w:val="20"/>
                <w:szCs w:val="20"/>
              </w:rPr>
            </w:pPr>
            <w:r w:rsidRPr="00F50292">
              <w:rPr>
                <w:rFonts w:eastAsia="Calibri"/>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Специальное пользование водными объектами</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Гидротехнические сооружения</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Улично-дорожная сеть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Склады</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 весовые.</w:t>
            </w:r>
          </w:p>
          <w:p w:rsidR="00F50292" w:rsidRPr="00F50292" w:rsidRDefault="00F50292" w:rsidP="00F50292">
            <w:pPr>
              <w:suppressAutoHyphens/>
              <w:rPr>
                <w:rFonts w:eastAsia="Calibri"/>
                <w:sz w:val="20"/>
                <w:szCs w:val="20"/>
              </w:rPr>
            </w:pPr>
          </w:p>
        </w:tc>
      </w:tr>
      <w:tr w:rsidR="00F50292" w:rsidRPr="00F50292" w:rsidTr="00F50292">
        <w:trPr>
          <w:trHeight w:val="717"/>
        </w:trPr>
        <w:tc>
          <w:tcPr>
            <w:tcW w:w="25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4.6</w:t>
            </w:r>
          </w:p>
        </w:tc>
        <w:tc>
          <w:tcPr>
            <w:tcW w:w="813"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Общественное питание</w:t>
            </w:r>
          </w:p>
          <w:p w:rsidR="00F50292" w:rsidRPr="00F50292" w:rsidRDefault="00F50292" w:rsidP="00F50292">
            <w:pPr>
              <w:autoSpaceDE w:val="0"/>
              <w:autoSpaceDN w:val="0"/>
              <w:adjustRightInd w:val="0"/>
              <w:jc w:val="both"/>
              <w:rPr>
                <w:rFonts w:eastAsiaTheme="minorHAnsi"/>
                <w:sz w:val="20"/>
                <w:szCs w:val="20"/>
                <w:lang w:eastAsia="en-US"/>
              </w:rPr>
            </w:pPr>
          </w:p>
        </w:tc>
        <w:tc>
          <w:tcPr>
            <w:tcW w:w="963"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8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7000 кв. м</w:t>
            </w:r>
          </w:p>
        </w:tc>
        <w:tc>
          <w:tcPr>
            <w:tcW w:w="83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метров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bl>
    <w:p w:rsidR="00F50292" w:rsidRPr="00F50292" w:rsidRDefault="00F50292" w:rsidP="00F50292">
      <w:pPr>
        <w:pStyle w:val="af7"/>
        <w:ind w:left="0" w:firstLine="709"/>
        <w:jc w:val="both"/>
        <w:rPr>
          <w:rFonts w:ascii="Times New Roman" w:hAnsi="Times New Roman" w:cs="Times New Roman"/>
          <w:sz w:val="28"/>
          <w:szCs w:val="28"/>
        </w:rPr>
      </w:pP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Минимальная площадь земельных участков, образуемых при разделе земельного участка – 20 кв. м.</w:t>
      </w: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расположенными на соседних земельных участках.</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Согласно статье 36 Градостроительного кодекса Российской Федерации на земельные участки в границах линейных объектов действие градостроительного регламента не распространяется. Использование земельных участков, на которые действие градостроительных регламентов не распространяется, определяется уполномоченными органами в соответствии с федеральными законами. Для проектирования и использования инженерной инфраструктуры применяются правила действующих технических регламентов, национальных стандартов и норм. </w:t>
      </w:r>
    </w:p>
    <w:p w:rsidR="00F50292" w:rsidRPr="00F50292" w:rsidRDefault="00F50292" w:rsidP="00F50292">
      <w:pPr>
        <w:pStyle w:val="af7"/>
        <w:tabs>
          <w:tab w:val="left" w:pos="1276"/>
        </w:tabs>
        <w:autoSpaceDE w:val="0"/>
        <w:autoSpaceDN w:val="0"/>
        <w:adjustRightInd w:val="0"/>
        <w:ind w:left="709"/>
        <w:jc w:val="both"/>
        <w:rPr>
          <w:rFonts w:ascii="Times New Roman" w:hAnsi="Times New Roman" w:cs="Times New Roman"/>
          <w:sz w:val="28"/>
          <w:szCs w:val="28"/>
        </w:rPr>
      </w:pPr>
    </w:p>
    <w:p w:rsidR="00F50292" w:rsidRPr="00F50292" w:rsidRDefault="00F50292" w:rsidP="00F50292">
      <w:pPr>
        <w:pStyle w:val="3"/>
        <w:spacing w:before="0"/>
        <w:jc w:val="center"/>
        <w:rPr>
          <w:rFonts w:ascii="Times New Roman" w:hAnsi="Times New Roman" w:cs="Times New Roman"/>
          <w:color w:val="auto"/>
          <w:sz w:val="28"/>
          <w:szCs w:val="28"/>
        </w:rPr>
      </w:pPr>
      <w:bookmarkStart w:id="112" w:name="_Toc1636639"/>
      <w:bookmarkStart w:id="113" w:name="_Toc52528629"/>
      <w:r w:rsidRPr="00F50292">
        <w:rPr>
          <w:rFonts w:ascii="Times New Roman" w:hAnsi="Times New Roman" w:cs="Times New Roman"/>
          <w:color w:val="auto"/>
          <w:sz w:val="28"/>
          <w:szCs w:val="28"/>
        </w:rPr>
        <w:t>1.5. Градостроительные регламенты. Зона транспортной инфраструктуры (Т)</w:t>
      </w:r>
      <w:bookmarkEnd w:id="112"/>
      <w:bookmarkEnd w:id="113"/>
    </w:p>
    <w:p w:rsidR="00F50292" w:rsidRPr="00F50292" w:rsidRDefault="00F50292" w:rsidP="00F50292"/>
    <w:p w:rsidR="00F50292" w:rsidRPr="00F50292" w:rsidRDefault="00F50292" w:rsidP="00F50292">
      <w:pPr>
        <w:pStyle w:val="3"/>
        <w:spacing w:before="0"/>
        <w:jc w:val="center"/>
        <w:rPr>
          <w:rFonts w:ascii="Times New Roman" w:hAnsi="Times New Roman" w:cs="Times New Roman"/>
          <w:color w:val="auto"/>
          <w:sz w:val="28"/>
          <w:szCs w:val="28"/>
        </w:rPr>
      </w:pPr>
      <w:bookmarkStart w:id="114" w:name="_Toc1636640"/>
      <w:bookmarkStart w:id="115" w:name="_Toc52528630"/>
      <w:r w:rsidRPr="00F50292">
        <w:rPr>
          <w:rFonts w:ascii="Times New Roman" w:hAnsi="Times New Roman" w:cs="Times New Roman"/>
          <w:color w:val="auto"/>
          <w:sz w:val="28"/>
          <w:szCs w:val="28"/>
        </w:rPr>
        <w:t>1.5.1. Зона размещения объектов автомобильного транспорта (Т1)</w:t>
      </w:r>
      <w:bookmarkEnd w:id="114"/>
      <w:bookmarkEnd w:id="115"/>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Зона размещения объектов автомобильного транспорта установлена для обеспечения правовых условий строительства, реконструкции и эксплуатации объектов автомобильного транспорта, перехватывающих стоянок, транспортно-пересадочных узлов.</w:t>
      </w:r>
    </w:p>
    <w:p w:rsidR="00F50292" w:rsidRPr="00F50292" w:rsidRDefault="00F50292" w:rsidP="00F50292">
      <w:pPr>
        <w:pStyle w:val="af7"/>
        <w:tabs>
          <w:tab w:val="left" w:pos="-142"/>
        </w:tabs>
        <w:ind w:left="0" w:firstLine="709"/>
        <w:jc w:val="both"/>
        <w:rPr>
          <w:rFonts w:ascii="Times New Roman" w:hAnsi="Times New Roman" w:cs="Times New Roman"/>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F50292" w:rsidRPr="00F50292" w:rsidRDefault="00F50292" w:rsidP="00F50292">
      <w:pPr>
        <w:pStyle w:val="af7"/>
        <w:ind w:left="0" w:firstLine="709"/>
        <w:jc w:val="both"/>
        <w:rPr>
          <w:rFonts w:ascii="Times New Roman" w:hAnsi="Times New Roman" w:cs="Times New Roman"/>
          <w:b/>
          <w:sz w:val="28"/>
          <w:szCs w:val="28"/>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13</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212"/>
        <w:gridCol w:w="2963"/>
        <w:gridCol w:w="1881"/>
        <w:gridCol w:w="1881"/>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985"/>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73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983"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73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983"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rPr>
          <w:trHeight w:val="433"/>
        </w:trPr>
        <w:tc>
          <w:tcPr>
            <w:tcW w:w="259"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rPr>
            </w:pPr>
            <w:r w:rsidRPr="00F50292">
              <w:rPr>
                <w:rFonts w:eastAsia="Calibri"/>
                <w:sz w:val="20"/>
                <w:szCs w:val="20"/>
              </w:rPr>
              <w:t>3.1.1</w:t>
            </w:r>
          </w:p>
        </w:tc>
        <w:tc>
          <w:tcPr>
            <w:tcW w:w="813"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Предоставление коммунальных услуг</w:t>
            </w:r>
          </w:p>
        </w:tc>
        <w:tc>
          <w:tcPr>
            <w:tcW w:w="963" w:type="pct"/>
            <w:tcBorders>
              <w:top w:val="single" w:sz="4" w:space="0" w:color="auto"/>
              <w:left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34" w:type="pc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хозяйственных площадок, в том числе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автомобильных дорог</w:t>
            </w:r>
          </w:p>
          <w:p w:rsidR="00F50292" w:rsidRPr="00F50292" w:rsidRDefault="00F50292" w:rsidP="00F50292">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F50292" w:rsidRPr="00F50292" w:rsidRDefault="00F50292" w:rsidP="00F50292">
            <w:pPr>
              <w:rPr>
                <w:rFonts w:eastAsia="Calibri"/>
                <w:sz w:val="20"/>
                <w:szCs w:val="20"/>
              </w:rPr>
            </w:pPr>
            <w:r w:rsidRPr="00F50292">
              <w:rPr>
                <w:rFonts w:eastAsia="Calibri"/>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734" w:type="pct"/>
            <w:tcBorders>
              <w:top w:val="single" w:sz="4" w:space="0" w:color="auto"/>
              <w:left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грузовиков,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2503"/>
        </w:trPr>
        <w:tc>
          <w:tcPr>
            <w:tcW w:w="25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7.2.2</w:t>
            </w:r>
          </w:p>
        </w:tc>
        <w:tc>
          <w:tcPr>
            <w:tcW w:w="813"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Обслуживание перевозок пассажиров</w:t>
            </w:r>
          </w:p>
        </w:tc>
        <w:tc>
          <w:tcPr>
            <w:tcW w:w="963"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 xml:space="preserve">Размещение зданий и </w:t>
            </w:r>
          </w:p>
          <w:p w:rsidR="00F50292" w:rsidRPr="00F50292" w:rsidRDefault="00F50292" w:rsidP="00F50292">
            <w:pPr>
              <w:rPr>
                <w:rFonts w:eastAsia="Calibri"/>
                <w:sz w:val="20"/>
                <w:szCs w:val="20"/>
              </w:rPr>
            </w:pPr>
            <w:r w:rsidRPr="00F50292">
              <w:rPr>
                <w:rFonts w:eastAsia="Calibri"/>
                <w:sz w:val="20"/>
                <w:szCs w:val="20"/>
              </w:rPr>
              <w:t>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734" w:type="pct"/>
            <w:tcBorders>
              <w:top w:val="single" w:sz="4" w:space="0" w:color="auto"/>
              <w:left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грузовиков,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7.2.3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Стоянки транспорта общего пользования</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стоянок транспортных средств, осуществляющих перевозки людей по установленному маршруту</w:t>
            </w:r>
          </w:p>
        </w:tc>
        <w:tc>
          <w:tcPr>
            <w:tcW w:w="734" w:type="pct"/>
            <w:tcBorders>
              <w:top w:val="single" w:sz="4" w:space="0" w:color="auto"/>
              <w:left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грузовиков,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Служебные гаражи</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73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500 кв. м</w:t>
            </w:r>
          </w:p>
        </w:tc>
        <w:tc>
          <w:tcPr>
            <w:tcW w:w="98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1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Пункты охраны</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Связь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73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20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–50 кв. м</w:t>
            </w:r>
          </w:p>
        </w:tc>
        <w:tc>
          <w:tcPr>
            <w:tcW w:w="983"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0,5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0,5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сооружений – 50 м.</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Не установлено</w:t>
            </w:r>
          </w:p>
        </w:tc>
      </w:tr>
      <w:tr w:rsidR="00F50292" w:rsidRPr="00F50292" w:rsidTr="00F50292">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8.3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Обеспечение внутреннего правопорядка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F50292" w:rsidRPr="00F50292" w:rsidRDefault="00F50292" w:rsidP="00F50292">
            <w:pPr>
              <w:rPr>
                <w:rFonts w:eastAsia="Calibri"/>
                <w:sz w:val="20"/>
                <w:szCs w:val="20"/>
              </w:rPr>
            </w:pPr>
            <w:r w:rsidRPr="00F50292">
              <w:rPr>
                <w:rFonts w:eastAsia="Calibri"/>
                <w:sz w:val="20"/>
                <w:szCs w:val="20"/>
              </w:rPr>
              <w:t>размещение объектов гражданской обороны, за исключением объектов гражданской обороны, являющихся частями производственных зданий</w:t>
            </w:r>
          </w:p>
        </w:tc>
        <w:tc>
          <w:tcPr>
            <w:tcW w:w="734"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200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–5000 кв. м</w:t>
            </w:r>
          </w:p>
          <w:p w:rsidR="00F50292" w:rsidRPr="00F50292" w:rsidRDefault="00F50292" w:rsidP="00F50292">
            <w:pPr>
              <w:suppressAutoHyphens/>
              <w:rPr>
                <w:rFonts w:eastAsia="Calibri"/>
                <w:sz w:val="20"/>
                <w:szCs w:val="20"/>
              </w:rPr>
            </w:pPr>
          </w:p>
        </w:tc>
        <w:tc>
          <w:tcPr>
            <w:tcW w:w="98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ab/>
              <w:t>от красной линии улицы – 5 м;</w:t>
            </w:r>
          </w:p>
          <w:p w:rsidR="00F50292" w:rsidRPr="00F50292" w:rsidRDefault="00F50292" w:rsidP="00F50292">
            <w:pPr>
              <w:suppressAutoHyphens/>
              <w:rPr>
                <w:rFonts w:eastAsia="Calibri"/>
                <w:sz w:val="20"/>
                <w:szCs w:val="20"/>
              </w:rPr>
            </w:pPr>
            <w:r w:rsidRPr="00F50292">
              <w:rPr>
                <w:rFonts w:eastAsia="Calibri"/>
                <w:sz w:val="20"/>
                <w:szCs w:val="20"/>
              </w:rPr>
              <w:tab/>
              <w:t>до границы, отделяющей земельный участок от территории общего пользования – от 1 до 3 м (с учетом сложившейся застройки)</w:t>
            </w:r>
          </w:p>
          <w:p w:rsidR="00F50292" w:rsidRPr="00F50292" w:rsidRDefault="00F50292" w:rsidP="00F50292">
            <w:pPr>
              <w:suppressAutoHyphens/>
              <w:rPr>
                <w:rFonts w:eastAsia="Calibri"/>
                <w:sz w:val="20"/>
                <w:szCs w:val="20"/>
              </w:rPr>
            </w:pPr>
            <w:r w:rsidRPr="00F50292">
              <w:rPr>
                <w:rFonts w:eastAsia="Calibri"/>
                <w:sz w:val="20"/>
                <w:szCs w:val="20"/>
              </w:rPr>
              <w:tab/>
              <w:t>до границ смежного земельного участка – 1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Заправка транспортных средств</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3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100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1000 кв. м</w:t>
            </w:r>
          </w:p>
        </w:tc>
        <w:tc>
          <w:tcPr>
            <w:tcW w:w="983"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2"/>
                <w:lang w:eastAsia="en-US"/>
              </w:rPr>
              <w:t>от 1 до 3 м (с учетом сложившейся застройки)</w:t>
            </w:r>
            <w:r w:rsidRPr="00F50292">
              <w:rPr>
                <w:rFonts w:eastAsia="Calibri"/>
                <w:sz w:val="20"/>
                <w:szCs w:val="20"/>
              </w:rPr>
              <w:t>;</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земельного участка – 80 %.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rPr>
                <w:rFonts w:eastAsia="Calibri"/>
                <w:sz w:val="20"/>
                <w:szCs w:val="20"/>
              </w:rPr>
            </w:pP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Обеспечение дорожного отдыха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34" w:type="pct"/>
            <w:vMerge/>
            <w:tcBorders>
              <w:left w:val="single" w:sz="4" w:space="0" w:color="auto"/>
              <w:right w:val="single" w:sz="4" w:space="0" w:color="auto"/>
            </w:tcBorders>
            <w:shd w:val="clear" w:color="auto" w:fill="auto"/>
          </w:tcPr>
          <w:p w:rsidR="00F50292" w:rsidRPr="00F50292" w:rsidRDefault="00F50292" w:rsidP="00F50292">
            <w:pPr>
              <w:contextualSpacing/>
              <w:jc w:val="both"/>
              <w:rPr>
                <w:rFonts w:eastAsia="Calibri"/>
                <w:sz w:val="20"/>
                <w:szCs w:val="20"/>
              </w:rPr>
            </w:pPr>
          </w:p>
        </w:tc>
        <w:tc>
          <w:tcPr>
            <w:tcW w:w="983" w:type="pct"/>
            <w:vMerge/>
            <w:tcBorders>
              <w:left w:val="single" w:sz="4" w:space="0" w:color="auto"/>
              <w:right w:val="single" w:sz="4" w:space="0" w:color="auto"/>
            </w:tcBorders>
          </w:tcPr>
          <w:p w:rsidR="00F50292" w:rsidRPr="00F50292" w:rsidRDefault="00F50292" w:rsidP="00F5029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rPr>
                <w:rFonts w:eastAsia="Calibri"/>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r>
      <w:tr w:rsidR="00F50292" w:rsidRPr="00F50292" w:rsidTr="00F50292">
        <w:trPr>
          <w:trHeight w:val="292"/>
        </w:trPr>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Автомобильные мойки</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автомобильных моек, а также размещение магазинов сопутствующей торговли</w:t>
            </w:r>
          </w:p>
        </w:tc>
        <w:tc>
          <w:tcPr>
            <w:tcW w:w="734" w:type="pct"/>
            <w:vMerge/>
            <w:tcBorders>
              <w:left w:val="single" w:sz="4" w:space="0" w:color="auto"/>
              <w:right w:val="single" w:sz="4" w:space="0" w:color="auto"/>
            </w:tcBorders>
            <w:shd w:val="clear" w:color="auto" w:fill="auto"/>
          </w:tcPr>
          <w:p w:rsidR="00F50292" w:rsidRPr="00F50292" w:rsidRDefault="00F50292" w:rsidP="00F50292">
            <w:pPr>
              <w:contextualSpacing/>
              <w:jc w:val="both"/>
              <w:rPr>
                <w:rFonts w:eastAsia="Calibri"/>
                <w:sz w:val="20"/>
                <w:szCs w:val="20"/>
              </w:rPr>
            </w:pPr>
          </w:p>
        </w:tc>
        <w:tc>
          <w:tcPr>
            <w:tcW w:w="983" w:type="pct"/>
            <w:vMerge/>
            <w:tcBorders>
              <w:left w:val="single" w:sz="4" w:space="0" w:color="auto"/>
              <w:right w:val="single" w:sz="4" w:space="0" w:color="auto"/>
            </w:tcBorders>
          </w:tcPr>
          <w:p w:rsidR="00F50292" w:rsidRPr="00F50292" w:rsidRDefault="00F50292" w:rsidP="00F50292">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rPr>
                <w:rFonts w:eastAsia="Calibri"/>
                <w:sz w:val="20"/>
                <w:szCs w:val="20"/>
              </w:rPr>
            </w:pPr>
          </w:p>
        </w:tc>
        <w:tc>
          <w:tcPr>
            <w:tcW w:w="624" w:type="pct"/>
            <w:vMerge/>
            <w:tcBorders>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r>
      <w:tr w:rsidR="00F50292" w:rsidRPr="00F50292" w:rsidTr="00F50292">
        <w:tc>
          <w:tcPr>
            <w:tcW w:w="2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4.9.1.4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Ремонт автомобилей</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3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c>
          <w:tcPr>
            <w:tcW w:w="983" w:type="pct"/>
            <w:vMerge/>
            <w:tcBorders>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r>
    </w:tbl>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F50292">
        <w:rPr>
          <w:rFonts w:ascii="Times New Roman" w:hAnsi="Times New Roman" w:cs="Times New Roman"/>
          <w:sz w:val="28"/>
          <w:szCs w:val="28"/>
          <w:lang w:val="en-US"/>
        </w:rPr>
        <w:t>III</w:t>
      </w:r>
      <w:r w:rsidRPr="00F50292">
        <w:rPr>
          <w:rFonts w:ascii="Times New Roman" w:hAnsi="Times New Roman" w:cs="Times New Roman"/>
          <w:sz w:val="28"/>
          <w:szCs w:val="28"/>
        </w:rPr>
        <w:t xml:space="preserve"> настоящих правил.</w:t>
      </w:r>
    </w:p>
    <w:p w:rsidR="00F50292" w:rsidRPr="00F50292" w:rsidRDefault="00F50292" w:rsidP="00F50292">
      <w:pPr>
        <w:pStyle w:val="3"/>
        <w:spacing w:before="0"/>
        <w:jc w:val="center"/>
        <w:rPr>
          <w:rFonts w:ascii="Times New Roman" w:hAnsi="Times New Roman" w:cs="Times New Roman"/>
          <w:color w:val="auto"/>
          <w:sz w:val="28"/>
          <w:szCs w:val="28"/>
        </w:rPr>
      </w:pPr>
      <w:bookmarkStart w:id="116" w:name="_Toc23190153"/>
      <w:bookmarkStart w:id="117" w:name="_Toc27398601"/>
      <w:bookmarkStart w:id="118" w:name="_Toc33691153"/>
      <w:bookmarkStart w:id="119" w:name="_Toc52528631"/>
      <w:r w:rsidRPr="00F50292">
        <w:rPr>
          <w:rFonts w:ascii="Times New Roman" w:hAnsi="Times New Roman" w:cs="Times New Roman"/>
          <w:color w:val="auto"/>
          <w:sz w:val="28"/>
          <w:szCs w:val="28"/>
        </w:rPr>
        <w:t>1.5.2. Зона размещения объектов железнодорожного транспорта (Т2)</w:t>
      </w:r>
      <w:bookmarkEnd w:id="116"/>
      <w:bookmarkEnd w:id="117"/>
      <w:bookmarkEnd w:id="118"/>
      <w:bookmarkEnd w:id="119"/>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Зона размещения объектов железнодорожного транспорта установлена для обеспечения правовых условий строительства, реконструкции и эксплуатации объектов железнодорожного транспорта, размещения сооружений и коммуникаций железнодорожного транспорта, обслуживающих объектов.</w:t>
      </w:r>
    </w:p>
    <w:p w:rsidR="00F50292" w:rsidRPr="00F50292" w:rsidRDefault="00F50292" w:rsidP="00F50292">
      <w:pPr>
        <w:pStyle w:val="af7"/>
        <w:tabs>
          <w:tab w:val="left" w:pos="-142"/>
        </w:tabs>
        <w:ind w:left="0" w:firstLine="709"/>
        <w:jc w:val="both"/>
        <w:rPr>
          <w:rFonts w:ascii="Times New Roman" w:hAnsi="Times New Roman" w:cs="Times New Roman"/>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F50292" w:rsidRPr="00F50292" w:rsidRDefault="00F50292" w:rsidP="00F50292">
      <w:pPr>
        <w:pStyle w:val="af7"/>
        <w:ind w:left="0" w:firstLine="709"/>
        <w:jc w:val="both"/>
        <w:rPr>
          <w:rFonts w:ascii="Times New Roman" w:hAnsi="Times New Roman" w:cs="Times New Roman"/>
          <w:b/>
          <w:sz w:val="28"/>
          <w:szCs w:val="28"/>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14</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523"/>
        <w:gridCol w:w="2884"/>
        <w:gridCol w:w="2640"/>
        <w:gridCol w:w="2498"/>
        <w:gridCol w:w="1881"/>
        <w:gridCol w:w="1881"/>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017"/>
        </w:trPr>
        <w:tc>
          <w:tcPr>
            <w:tcW w:w="1089"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957"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876"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829"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79"/>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837"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957"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87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829"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rPr>
          <w:trHeight w:val="1567"/>
        </w:trPr>
        <w:tc>
          <w:tcPr>
            <w:tcW w:w="253"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rPr>
            </w:pPr>
            <w:r w:rsidRPr="00F50292">
              <w:rPr>
                <w:rFonts w:eastAsia="Calibri"/>
                <w:sz w:val="20"/>
                <w:szCs w:val="20"/>
              </w:rPr>
              <w:t>3.1.1</w:t>
            </w:r>
          </w:p>
        </w:tc>
        <w:tc>
          <w:tcPr>
            <w:tcW w:w="837"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Предоставление коммунальных услуг</w:t>
            </w:r>
          </w:p>
        </w:tc>
        <w:tc>
          <w:tcPr>
            <w:tcW w:w="957" w:type="pct"/>
            <w:tcBorders>
              <w:top w:val="single" w:sz="4" w:space="0" w:color="auto"/>
              <w:left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6" w:type="pc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хозяйственных площадок, в том числе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tc>
      </w:tr>
      <w:tr w:rsidR="00F50292" w:rsidRPr="00F50292" w:rsidTr="00F50292">
        <w:trPr>
          <w:trHeight w:val="2815"/>
        </w:trPr>
        <w:tc>
          <w:tcPr>
            <w:tcW w:w="253"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7.1.1</w:t>
            </w:r>
          </w:p>
        </w:tc>
        <w:tc>
          <w:tcPr>
            <w:tcW w:w="83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Железнодорожные пути</w:t>
            </w:r>
          </w:p>
          <w:p w:rsidR="00F50292" w:rsidRPr="00F50292" w:rsidRDefault="00F50292" w:rsidP="00F50292">
            <w:pPr>
              <w:suppressAutoHyphens/>
              <w:rPr>
                <w:rFonts w:eastAsia="Calibri"/>
                <w:sz w:val="20"/>
                <w:szCs w:val="20"/>
              </w:rPr>
            </w:pPr>
          </w:p>
        </w:tc>
        <w:tc>
          <w:tcPr>
            <w:tcW w:w="95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железнодорожных путей</w:t>
            </w:r>
          </w:p>
          <w:p w:rsidR="00F50292" w:rsidRPr="00F50292" w:rsidRDefault="00F50292" w:rsidP="00F50292">
            <w:pPr>
              <w:rPr>
                <w:rFonts w:eastAsia="Calibri"/>
                <w:sz w:val="20"/>
                <w:szCs w:val="20"/>
              </w:rPr>
            </w:pP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грузовиков, легковых автомобилей;</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7.1.2</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Обслуживание железнодорожных перевозок</w:t>
            </w:r>
          </w:p>
          <w:p w:rsidR="00F50292" w:rsidRPr="00F50292" w:rsidRDefault="00F50292" w:rsidP="00F50292">
            <w:pPr>
              <w:suppressAutoHyphens/>
              <w:rPr>
                <w:rFonts w:eastAsia="Calibri"/>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грузовиков, легковых автомобилей;</w:t>
            </w:r>
          </w:p>
          <w:p w:rsidR="00F50292" w:rsidRPr="00F50292" w:rsidRDefault="00F50292" w:rsidP="00F50292">
            <w:pPr>
              <w:jc w:val="both"/>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6.7</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rPr>
                <w:rFonts w:eastAsiaTheme="minorHAnsi"/>
                <w:sz w:val="20"/>
                <w:szCs w:val="20"/>
                <w:lang w:eastAsia="en-US"/>
              </w:rPr>
            </w:pPr>
            <w:r w:rsidRPr="00F50292">
              <w:rPr>
                <w:rFonts w:eastAsiaTheme="minorHAnsi"/>
                <w:sz w:val="20"/>
                <w:szCs w:val="20"/>
                <w:lang w:eastAsia="en-US"/>
              </w:rPr>
              <w:t>Энергетика</w:t>
            </w:r>
          </w:p>
          <w:p w:rsidR="00F50292" w:rsidRPr="00F50292" w:rsidRDefault="00F50292" w:rsidP="00F50292">
            <w:pPr>
              <w:suppressAutoHyphens/>
              <w:rPr>
                <w:rFonts w:eastAsia="Calibri"/>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Не установлено</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Связь</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20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–50 кв. м</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0,5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0,5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сооружений – 50 м.</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Не установлено</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Склады</w:t>
            </w:r>
          </w:p>
          <w:p w:rsidR="00F50292" w:rsidRPr="00F50292" w:rsidRDefault="00F50292" w:rsidP="00F50292">
            <w:pPr>
              <w:suppressAutoHyphens/>
              <w:rPr>
                <w:rFonts w:eastAsia="Calibri"/>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парковок;</w:t>
            </w:r>
          </w:p>
          <w:p w:rsidR="00F50292" w:rsidRPr="00F50292" w:rsidRDefault="00F50292" w:rsidP="00F50292">
            <w:pPr>
              <w:jc w:val="both"/>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jc w:val="both"/>
              <w:rPr>
                <w:rFonts w:eastAsia="Calibri"/>
                <w:sz w:val="20"/>
                <w:szCs w:val="20"/>
              </w:rPr>
            </w:pPr>
            <w:r w:rsidRPr="00F50292">
              <w:rPr>
                <w:rFonts w:eastAsia="Calibri"/>
                <w:sz w:val="20"/>
                <w:szCs w:val="20"/>
              </w:rPr>
              <w:t>контрольно-пропускные пункты, пункты охраны, проходные, весовые.</w:t>
            </w:r>
          </w:p>
          <w:p w:rsidR="00F50292" w:rsidRPr="00F50292" w:rsidRDefault="00F50292" w:rsidP="00F50292">
            <w:pPr>
              <w:suppressAutoHyphens/>
              <w:jc w:val="both"/>
              <w:rPr>
                <w:rFonts w:eastAsia="Calibri"/>
                <w:sz w:val="20"/>
                <w:szCs w:val="20"/>
              </w:rPr>
            </w:pP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6.9.1</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Складские площадки</w:t>
            </w:r>
          </w:p>
          <w:p w:rsidR="00F50292" w:rsidRPr="00F50292" w:rsidRDefault="00F50292" w:rsidP="00F50292">
            <w:pPr>
              <w:suppressAutoHyphens/>
              <w:rPr>
                <w:rFonts w:eastAsia="Calibri"/>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контрольно-пропускные пункты, пункты охраны, проходные, весовые.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8.3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Обеспечение внутреннего правопорядка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F50292" w:rsidRPr="00F50292" w:rsidRDefault="00F50292" w:rsidP="00F50292">
            <w:pPr>
              <w:rPr>
                <w:rFonts w:eastAsia="Calibri"/>
                <w:sz w:val="20"/>
                <w:szCs w:val="20"/>
              </w:rPr>
            </w:pPr>
            <w:r w:rsidRPr="00F50292">
              <w:rPr>
                <w:rFonts w:eastAsia="Calibri"/>
                <w:sz w:val="20"/>
                <w:szCs w:val="20"/>
              </w:rPr>
              <w:t>размещение объектов гражданской обороны, за исключением объектов гражданской обороны, являющихся частями производственных зданий</w:t>
            </w:r>
          </w:p>
        </w:tc>
        <w:tc>
          <w:tcPr>
            <w:tcW w:w="876"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200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–5000 кв. м</w:t>
            </w:r>
          </w:p>
          <w:p w:rsidR="00F50292" w:rsidRPr="00F50292" w:rsidRDefault="00F50292" w:rsidP="00F50292">
            <w:pPr>
              <w:suppressAutoHyphens/>
              <w:rPr>
                <w:rFonts w:eastAsia="Calibri"/>
                <w:sz w:val="20"/>
                <w:szCs w:val="20"/>
              </w:rPr>
            </w:pPr>
          </w:p>
        </w:tc>
        <w:tc>
          <w:tcPr>
            <w:tcW w:w="8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ab/>
              <w:t>от красной линии улицы – 5 м;</w:t>
            </w:r>
          </w:p>
          <w:p w:rsidR="00F50292" w:rsidRPr="00F50292" w:rsidRDefault="00F50292" w:rsidP="00F50292">
            <w:pPr>
              <w:suppressAutoHyphens/>
              <w:rPr>
                <w:rFonts w:eastAsia="Calibri"/>
                <w:sz w:val="20"/>
                <w:szCs w:val="20"/>
              </w:rPr>
            </w:pPr>
            <w:r w:rsidRPr="00F50292">
              <w:rPr>
                <w:rFonts w:eastAsia="Calibri"/>
                <w:sz w:val="20"/>
                <w:szCs w:val="20"/>
              </w:rPr>
              <w:tab/>
              <w:t>до границы, отделяющей земельный участок от территории общего пользования – от 1 до 3 м (с учетом сложившейся застройки)</w:t>
            </w:r>
          </w:p>
          <w:p w:rsidR="00F50292" w:rsidRPr="00F50292" w:rsidRDefault="00F50292" w:rsidP="00F50292">
            <w:pPr>
              <w:suppressAutoHyphens/>
              <w:rPr>
                <w:rFonts w:eastAsia="Calibri"/>
                <w:sz w:val="20"/>
                <w:szCs w:val="20"/>
              </w:rPr>
            </w:pPr>
            <w:r w:rsidRPr="00F50292">
              <w:rPr>
                <w:rFonts w:eastAsia="Calibri"/>
                <w:sz w:val="20"/>
                <w:szCs w:val="20"/>
              </w:rPr>
              <w:tab/>
              <w:t>до границ смежного земельного участка – 1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jc w:val="both"/>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jc w:val="both"/>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jc w:val="both"/>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12.0.1</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Улично-дорожная сеть</w:t>
            </w:r>
          </w:p>
          <w:p w:rsidR="00F50292" w:rsidRPr="00F50292" w:rsidRDefault="00F50292" w:rsidP="00F50292">
            <w:pPr>
              <w:suppressAutoHyphens/>
              <w:rPr>
                <w:rFonts w:eastAsia="Calibri"/>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jc w:val="both"/>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76" w:type="pct"/>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r>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rPr>
          <w:trHeight w:val="1142"/>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Магазины</w:t>
            </w:r>
          </w:p>
          <w:p w:rsidR="00F50292" w:rsidRPr="00F50292" w:rsidRDefault="00F50292" w:rsidP="00F50292">
            <w:pPr>
              <w:suppressAutoHyphens/>
              <w:rPr>
                <w:rFonts w:eastAsia="Calibri"/>
                <w:sz w:val="20"/>
                <w:szCs w:val="20"/>
              </w:rPr>
            </w:pP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p w:rsidR="00F50292" w:rsidRPr="00F50292" w:rsidRDefault="00F50292" w:rsidP="00F50292">
            <w:pPr>
              <w:autoSpaceDE w:val="0"/>
              <w:autoSpaceDN w:val="0"/>
              <w:adjustRightInd w:val="0"/>
              <w:jc w:val="both"/>
              <w:rPr>
                <w:rFonts w:eastAsiaTheme="minorHAnsi"/>
                <w:sz w:val="20"/>
                <w:szCs w:val="20"/>
                <w:lang w:eastAsia="en-US"/>
              </w:rPr>
            </w:pP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100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1000 кв. м</w:t>
            </w:r>
          </w:p>
        </w:tc>
        <w:tc>
          <w:tcPr>
            <w:tcW w:w="8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2"/>
                <w:lang w:eastAsia="en-US"/>
              </w:rPr>
              <w:t>от 1 до 3 м (с учетом сложившейся застройки)</w:t>
            </w:r>
            <w:r w:rsidRPr="00F50292">
              <w:rPr>
                <w:rFonts w:eastAsia="Calibri"/>
                <w:sz w:val="20"/>
                <w:szCs w:val="20"/>
              </w:rPr>
              <w:t>;</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земельного участка – 80 %.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rPr>
                <w:rFonts w:eastAsia="Calibri"/>
                <w:sz w:val="20"/>
                <w:szCs w:val="20"/>
              </w:rPr>
            </w:pPr>
          </w:p>
        </w:tc>
      </w:tr>
      <w:tr w:rsidR="00F50292" w:rsidRPr="00F50292" w:rsidTr="00F50292">
        <w:trPr>
          <w:trHeight w:val="1142"/>
        </w:trPr>
        <w:tc>
          <w:tcPr>
            <w:tcW w:w="253"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4.6</w:t>
            </w:r>
          </w:p>
        </w:tc>
        <w:tc>
          <w:tcPr>
            <w:tcW w:w="83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Общественное питание</w:t>
            </w:r>
          </w:p>
          <w:p w:rsidR="00F50292" w:rsidRPr="00F50292" w:rsidRDefault="00F50292" w:rsidP="00F50292">
            <w:pPr>
              <w:suppressAutoHyphens/>
              <w:rPr>
                <w:rFonts w:eastAsia="Calibri"/>
                <w:sz w:val="20"/>
                <w:szCs w:val="20"/>
              </w:rPr>
            </w:pPr>
          </w:p>
        </w:tc>
        <w:tc>
          <w:tcPr>
            <w:tcW w:w="95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7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100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1000 кв. м</w:t>
            </w:r>
          </w:p>
        </w:tc>
        <w:tc>
          <w:tcPr>
            <w:tcW w:w="8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2"/>
                <w:lang w:eastAsia="en-US"/>
              </w:rPr>
              <w:t>от 1 до 3 м (с учетом сложившейся застройки)</w:t>
            </w:r>
            <w:r w:rsidRPr="00F50292">
              <w:rPr>
                <w:rFonts w:eastAsia="Calibri"/>
                <w:sz w:val="20"/>
                <w:szCs w:val="20"/>
              </w:rPr>
              <w:t>;</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земельного участка – 80 %.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этажей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парковок;</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rPr>
                <w:rFonts w:eastAsia="Calibri"/>
                <w:sz w:val="20"/>
                <w:szCs w:val="20"/>
              </w:rPr>
            </w:pPr>
          </w:p>
        </w:tc>
      </w:tr>
    </w:tbl>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Режим использования территории и параметры строительных изменений определяются в соответствии с назначением зоны согласно требованиям специальных нормативных документов.</w:t>
      </w:r>
    </w:p>
    <w:p w:rsidR="00F50292" w:rsidRPr="00F50292" w:rsidRDefault="00F50292" w:rsidP="00F50292">
      <w:pPr>
        <w:pStyle w:val="3"/>
        <w:spacing w:before="0"/>
        <w:jc w:val="center"/>
        <w:rPr>
          <w:rFonts w:ascii="Times New Roman" w:hAnsi="Times New Roman" w:cs="Times New Roman"/>
          <w:color w:val="auto"/>
          <w:sz w:val="28"/>
          <w:szCs w:val="28"/>
        </w:rPr>
      </w:pPr>
      <w:bookmarkStart w:id="120" w:name="_Toc1636642"/>
      <w:bookmarkStart w:id="121" w:name="_Toc52528632"/>
      <w:r w:rsidRPr="00F50292">
        <w:rPr>
          <w:rFonts w:ascii="Times New Roman" w:hAnsi="Times New Roman" w:cs="Times New Roman"/>
          <w:color w:val="auto"/>
          <w:sz w:val="28"/>
          <w:szCs w:val="28"/>
        </w:rPr>
        <w:t>1.6. Градостроительные регламенты. Зоны сельскохозяйственного использования (Сх)</w:t>
      </w:r>
      <w:bookmarkEnd w:id="120"/>
      <w:bookmarkEnd w:id="121"/>
    </w:p>
    <w:p w:rsidR="00F50292" w:rsidRPr="00F50292" w:rsidRDefault="00F50292" w:rsidP="00F50292">
      <w:pPr>
        <w:rPr>
          <w:sz w:val="20"/>
          <w:szCs w:val="20"/>
        </w:rPr>
      </w:pPr>
    </w:p>
    <w:p w:rsidR="00F50292" w:rsidRPr="00F50292" w:rsidRDefault="00F50292" w:rsidP="00F50292">
      <w:pPr>
        <w:pStyle w:val="3"/>
        <w:spacing w:before="0"/>
        <w:jc w:val="center"/>
        <w:rPr>
          <w:rFonts w:ascii="Times New Roman" w:hAnsi="Times New Roman" w:cs="Times New Roman"/>
          <w:color w:val="auto"/>
          <w:sz w:val="28"/>
          <w:szCs w:val="28"/>
        </w:rPr>
      </w:pPr>
      <w:bookmarkStart w:id="122" w:name="_Toc1636643"/>
      <w:bookmarkStart w:id="123" w:name="_Toc52528633"/>
      <w:r w:rsidRPr="00F50292">
        <w:rPr>
          <w:rFonts w:ascii="Times New Roman" w:hAnsi="Times New Roman" w:cs="Times New Roman"/>
          <w:color w:val="auto"/>
          <w:sz w:val="28"/>
          <w:szCs w:val="28"/>
        </w:rPr>
        <w:t>1.6.1. Зона сельскохозяйственных угодий в составе земель сельскохозяйственного назначения (Сх1)</w:t>
      </w:r>
      <w:bookmarkEnd w:id="122"/>
      <w:bookmarkEnd w:id="123"/>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другими).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Сельскохозяйственные угодья имеют приоритет в использовании и подлежат особой охране.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Ростовской области или уполномоченными органами местного самоуправления.</w:t>
      </w:r>
    </w:p>
    <w:p w:rsidR="00F50292" w:rsidRPr="00F50292" w:rsidRDefault="00F50292" w:rsidP="00F50292">
      <w:pPr>
        <w:pStyle w:val="af7"/>
        <w:ind w:left="0"/>
        <w:jc w:val="center"/>
        <w:rPr>
          <w:rFonts w:ascii="Times New Roman" w:hAnsi="Times New Roman" w:cs="Times New Roman"/>
          <w:sz w:val="28"/>
          <w:szCs w:val="28"/>
        </w:rPr>
      </w:pPr>
    </w:p>
    <w:p w:rsidR="00F50292" w:rsidRPr="00F50292" w:rsidRDefault="00F50292" w:rsidP="00F50292">
      <w:pPr>
        <w:autoSpaceDE w:val="0"/>
        <w:autoSpaceDN w:val="0"/>
        <w:adjustRightInd w:val="0"/>
        <w:ind w:firstLine="539"/>
        <w:jc w:val="center"/>
        <w:outlineLvl w:val="2"/>
        <w:rPr>
          <w:b/>
          <w:bCs/>
          <w:sz w:val="28"/>
          <w:szCs w:val="28"/>
        </w:rPr>
      </w:pPr>
      <w:bookmarkStart w:id="124" w:name="_Toc1636644"/>
      <w:bookmarkStart w:id="125" w:name="_Toc52528634"/>
      <w:r w:rsidRPr="00F50292">
        <w:rPr>
          <w:b/>
          <w:sz w:val="28"/>
          <w:szCs w:val="28"/>
        </w:rPr>
        <w:t xml:space="preserve">1.6.2. </w:t>
      </w:r>
      <w:r w:rsidRPr="00F50292">
        <w:rPr>
          <w:b/>
          <w:bCs/>
          <w:sz w:val="28"/>
          <w:szCs w:val="28"/>
        </w:rPr>
        <w:t>Зона, занятая объектами сельскохозяйственного назначения (Сх2)</w:t>
      </w:r>
      <w:bookmarkEnd w:id="124"/>
      <w:bookmarkEnd w:id="125"/>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Зона занятая объектами сельскохозяйственного назначения выделена для размещения объектов сельскохозяйственного назначения и предназначена для ведения сельского хозяйства, садоводства, осуществления хозяйственной деятельности, связанной с разведением и (или) содержанием объектов рыбоводства; с разведением 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F50292" w:rsidRDefault="00F50292" w:rsidP="00F50292">
      <w:pPr>
        <w:pStyle w:val="af7"/>
        <w:ind w:left="0" w:firstLine="709"/>
        <w:jc w:val="both"/>
        <w:rPr>
          <w:rFonts w:ascii="Times New Roman" w:hAnsi="Times New Roman" w:cs="Times New Roman"/>
          <w:b/>
          <w:sz w:val="28"/>
          <w:szCs w:val="28"/>
        </w:rPr>
      </w:pPr>
    </w:p>
    <w:p w:rsidR="00265C70" w:rsidRPr="00F50292" w:rsidRDefault="00265C70" w:rsidP="00F50292">
      <w:pPr>
        <w:pStyle w:val="af7"/>
        <w:ind w:left="0" w:firstLine="709"/>
        <w:jc w:val="both"/>
        <w:rPr>
          <w:rFonts w:ascii="Times New Roman" w:hAnsi="Times New Roman" w:cs="Times New Roman"/>
          <w:b/>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F50292" w:rsidRPr="00F50292" w:rsidRDefault="00F50292" w:rsidP="00F50292">
      <w:pPr>
        <w:autoSpaceDE w:val="0"/>
        <w:autoSpaceDN w:val="0"/>
        <w:adjustRightInd w:val="0"/>
        <w:ind w:left="709"/>
        <w:jc w:val="right"/>
        <w:rPr>
          <w:sz w:val="28"/>
          <w:lang w:eastAsia="en-US"/>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15</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523"/>
        <w:gridCol w:w="2884"/>
        <w:gridCol w:w="2640"/>
        <w:gridCol w:w="2498"/>
        <w:gridCol w:w="1881"/>
        <w:gridCol w:w="1881"/>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017"/>
        </w:trPr>
        <w:tc>
          <w:tcPr>
            <w:tcW w:w="1089"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957"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876"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829"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79"/>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837"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957"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87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829"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rPr>
          <w:trHeight w:val="859"/>
        </w:trPr>
        <w:tc>
          <w:tcPr>
            <w:tcW w:w="253"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rPr>
            </w:pPr>
            <w:r w:rsidRPr="00F50292">
              <w:rPr>
                <w:rFonts w:eastAsia="Calibri"/>
                <w:sz w:val="20"/>
                <w:szCs w:val="20"/>
              </w:rPr>
              <w:t>3.1.1</w:t>
            </w:r>
          </w:p>
        </w:tc>
        <w:tc>
          <w:tcPr>
            <w:tcW w:w="837"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Предоставление коммунальных услуг</w:t>
            </w:r>
          </w:p>
        </w:tc>
        <w:tc>
          <w:tcPr>
            <w:tcW w:w="957" w:type="pct"/>
            <w:tcBorders>
              <w:top w:val="single" w:sz="4" w:space="0" w:color="auto"/>
              <w:left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6" w:type="pc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2815"/>
        </w:trPr>
        <w:tc>
          <w:tcPr>
            <w:tcW w:w="253"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w:t>
            </w:r>
          </w:p>
        </w:tc>
        <w:tc>
          <w:tcPr>
            <w:tcW w:w="837"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Выращивание зерновых и иных сельскохозяйственных культур</w:t>
            </w:r>
          </w:p>
        </w:tc>
        <w:tc>
          <w:tcPr>
            <w:tcW w:w="957"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Овощеводство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Выращивание тонизирующих, лекарственных, цветочных культур</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Садоводство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Выращивание льна и конопли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Скотоводство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Лесозащитные полосы;</w:t>
            </w:r>
          </w:p>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Звероводство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Лесозащитные полосы;</w:t>
            </w:r>
          </w:p>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Птицеводство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Осуществление хозяйственной деятельности, связанной с разведением домашних пород птиц, в том числе водоплавающих;</w:t>
            </w:r>
          </w:p>
          <w:p w:rsidR="00F50292" w:rsidRPr="00F50292" w:rsidRDefault="00F50292" w:rsidP="00F50292">
            <w:pPr>
              <w:rPr>
                <w:rFonts w:eastAsia="Calibri"/>
                <w:sz w:val="20"/>
                <w:szCs w:val="20"/>
              </w:rPr>
            </w:pPr>
            <w:r w:rsidRPr="00F50292">
              <w:rPr>
                <w:rFonts w:eastAsia="Calibri"/>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F50292" w:rsidRPr="00F50292" w:rsidRDefault="00F50292" w:rsidP="00F50292">
            <w:pPr>
              <w:rPr>
                <w:rFonts w:eastAsia="Calibri"/>
                <w:sz w:val="20"/>
                <w:szCs w:val="20"/>
              </w:rPr>
            </w:pPr>
            <w:r w:rsidRPr="00F50292">
              <w:rPr>
                <w:rFonts w:eastAsia="Calibri"/>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Лесозащитные полосы;</w:t>
            </w:r>
          </w:p>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1.11</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Свиноводство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Осуществление хозяйственной деятельности, связанной с разведением свиней;</w:t>
            </w:r>
          </w:p>
          <w:p w:rsidR="00F50292" w:rsidRPr="00F50292" w:rsidRDefault="00F50292" w:rsidP="00F50292">
            <w:pPr>
              <w:rPr>
                <w:rFonts w:eastAsia="Calibri"/>
                <w:sz w:val="20"/>
                <w:szCs w:val="20"/>
              </w:rPr>
            </w:pPr>
            <w:r w:rsidRPr="00F50292">
              <w:rPr>
                <w:rFonts w:eastAsia="Calibri"/>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F50292" w:rsidRPr="00F50292" w:rsidRDefault="00F50292" w:rsidP="00F50292">
            <w:pPr>
              <w:rPr>
                <w:rFonts w:eastAsia="Calibri"/>
                <w:sz w:val="20"/>
                <w:szCs w:val="20"/>
              </w:rPr>
            </w:pPr>
            <w:r w:rsidRPr="00F50292">
              <w:rPr>
                <w:rFonts w:eastAsia="Calibri"/>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Лесозащитные полосы;</w:t>
            </w:r>
          </w:p>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Медицинские пункты, фельдшерские или врачебные здравпункты;</w:t>
            </w:r>
          </w:p>
          <w:p w:rsidR="00F50292" w:rsidRPr="00F50292" w:rsidRDefault="00F50292" w:rsidP="00F50292">
            <w:pPr>
              <w:suppressAutoHyphens/>
              <w:rPr>
                <w:rFonts w:eastAsia="Calibri"/>
                <w:sz w:val="20"/>
                <w:szCs w:val="20"/>
              </w:rPr>
            </w:pPr>
            <w:r w:rsidRPr="00F50292">
              <w:rPr>
                <w:rFonts w:eastAsia="Calibri"/>
                <w:sz w:val="20"/>
                <w:szCs w:val="20"/>
              </w:rPr>
              <w:t>общежития для сезонных рабочих;</w:t>
            </w:r>
          </w:p>
          <w:p w:rsidR="00F50292" w:rsidRPr="00F50292" w:rsidRDefault="00F50292" w:rsidP="00F50292">
            <w:pPr>
              <w:suppressAutoHyphens/>
              <w:rPr>
                <w:rFonts w:eastAsia="Calibri"/>
                <w:sz w:val="20"/>
                <w:szCs w:val="20"/>
              </w:rPr>
            </w:pPr>
            <w:r w:rsidRPr="00F50292">
              <w:rPr>
                <w:rFonts w:eastAsia="Calibri"/>
                <w:sz w:val="20"/>
                <w:szCs w:val="20"/>
              </w:rPr>
              <w:t>бригадные дома;</w:t>
            </w:r>
          </w:p>
          <w:p w:rsidR="00F50292" w:rsidRPr="00F50292" w:rsidRDefault="00F50292" w:rsidP="00F50292">
            <w:pPr>
              <w:suppressAutoHyphens/>
              <w:rPr>
                <w:rFonts w:eastAsia="Calibri"/>
                <w:sz w:val="20"/>
                <w:szCs w:val="20"/>
              </w:rPr>
            </w:pPr>
            <w:r w:rsidRPr="00F50292">
              <w:rPr>
                <w:rFonts w:eastAsia="Calibri"/>
                <w:sz w:val="20"/>
                <w:szCs w:val="20"/>
              </w:rPr>
              <w:t>столовые;</w:t>
            </w:r>
          </w:p>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1.12</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Пчеловодство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F50292" w:rsidRPr="00F50292" w:rsidRDefault="00F50292" w:rsidP="00F50292">
            <w:pPr>
              <w:rPr>
                <w:rFonts w:eastAsia="Calibri"/>
                <w:sz w:val="20"/>
                <w:szCs w:val="20"/>
              </w:rPr>
            </w:pPr>
            <w:r w:rsidRPr="00F50292">
              <w:rPr>
                <w:rFonts w:eastAsia="Calibri"/>
                <w:sz w:val="20"/>
                <w:szCs w:val="20"/>
              </w:rPr>
              <w:t>размещение ульев, иных объектов и оборудования, необходимого для пчеловодства и разведениях иных полезных насекомых;</w:t>
            </w:r>
          </w:p>
          <w:p w:rsidR="00F50292" w:rsidRPr="00F50292" w:rsidRDefault="00F50292" w:rsidP="00F50292">
            <w:pPr>
              <w:rPr>
                <w:rFonts w:eastAsia="Calibri"/>
                <w:sz w:val="20"/>
                <w:szCs w:val="20"/>
              </w:rPr>
            </w:pPr>
            <w:r w:rsidRPr="00F50292">
              <w:rPr>
                <w:rFonts w:eastAsia="Calibri"/>
                <w:sz w:val="20"/>
                <w:szCs w:val="20"/>
              </w:rPr>
              <w:t>размещение сооружений, используемых для хранения и первичной переработки продукции пчеловодства</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Лесозащитные полосы;</w:t>
            </w:r>
          </w:p>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Медицинские пункты, фельдшерские или врачебные здравпункты;</w:t>
            </w:r>
          </w:p>
          <w:p w:rsidR="00F50292" w:rsidRPr="00F50292" w:rsidRDefault="00F50292" w:rsidP="00F50292">
            <w:pPr>
              <w:suppressAutoHyphens/>
              <w:rPr>
                <w:rFonts w:eastAsia="Calibri"/>
                <w:sz w:val="20"/>
                <w:szCs w:val="20"/>
              </w:rPr>
            </w:pPr>
            <w:r w:rsidRPr="00F50292">
              <w:rPr>
                <w:rFonts w:eastAsia="Calibri"/>
                <w:sz w:val="20"/>
                <w:szCs w:val="20"/>
              </w:rPr>
              <w:t>общежития для сезонных рабочих;</w:t>
            </w:r>
          </w:p>
          <w:p w:rsidR="00F50292" w:rsidRPr="00F50292" w:rsidRDefault="00F50292" w:rsidP="00F50292">
            <w:pPr>
              <w:suppressAutoHyphens/>
              <w:rPr>
                <w:rFonts w:eastAsia="Calibri"/>
                <w:sz w:val="20"/>
                <w:szCs w:val="20"/>
              </w:rPr>
            </w:pPr>
            <w:r w:rsidRPr="00F50292">
              <w:rPr>
                <w:rFonts w:eastAsia="Calibri"/>
                <w:sz w:val="20"/>
                <w:szCs w:val="20"/>
              </w:rPr>
              <w:t>бригадные дома;</w:t>
            </w:r>
          </w:p>
          <w:p w:rsidR="00F50292" w:rsidRPr="00F50292" w:rsidRDefault="00F50292" w:rsidP="00F50292">
            <w:pPr>
              <w:suppressAutoHyphens/>
              <w:rPr>
                <w:rFonts w:eastAsia="Calibri"/>
                <w:sz w:val="20"/>
                <w:szCs w:val="20"/>
              </w:rPr>
            </w:pPr>
            <w:r w:rsidRPr="00F50292">
              <w:rPr>
                <w:rFonts w:eastAsia="Calibri"/>
                <w:sz w:val="20"/>
                <w:szCs w:val="20"/>
              </w:rPr>
              <w:t>столовые;</w:t>
            </w:r>
          </w:p>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Рыбоводство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Осуществление хозяйственной деятельности, связанной с разведением и (или) содержанием, выращиванием объектов рыбоводства (аквакультуры);</w:t>
            </w:r>
          </w:p>
          <w:p w:rsidR="00F50292" w:rsidRPr="00F50292" w:rsidRDefault="00F50292" w:rsidP="00F50292">
            <w:pPr>
              <w:rPr>
                <w:rFonts w:eastAsia="Calibri"/>
                <w:sz w:val="20"/>
                <w:szCs w:val="20"/>
              </w:rPr>
            </w:pPr>
            <w:r w:rsidRPr="00F50292">
              <w:rPr>
                <w:rFonts w:eastAsia="Calibri"/>
                <w:sz w:val="20"/>
                <w:szCs w:val="20"/>
              </w:rPr>
              <w:t>размещение зданий, сооружений, оборудования, необходимых для осуществления рыбоводства (аквакультуры)</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Лесозащитные полосы;</w:t>
            </w:r>
          </w:p>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Медицинские пункты, фельдшерские или врачебные здравпункты;</w:t>
            </w:r>
          </w:p>
          <w:p w:rsidR="00F50292" w:rsidRPr="00F50292" w:rsidRDefault="00F50292" w:rsidP="00F50292">
            <w:pPr>
              <w:suppressAutoHyphens/>
              <w:rPr>
                <w:rFonts w:eastAsia="Calibri"/>
                <w:sz w:val="20"/>
                <w:szCs w:val="20"/>
              </w:rPr>
            </w:pPr>
            <w:r w:rsidRPr="00F50292">
              <w:rPr>
                <w:rFonts w:eastAsia="Calibri"/>
                <w:sz w:val="20"/>
                <w:szCs w:val="20"/>
              </w:rPr>
              <w:t>общежития для сезонных рабочих;</w:t>
            </w:r>
          </w:p>
          <w:p w:rsidR="00F50292" w:rsidRPr="00F50292" w:rsidRDefault="00F50292" w:rsidP="00F50292">
            <w:pPr>
              <w:suppressAutoHyphens/>
              <w:rPr>
                <w:rFonts w:eastAsia="Calibri"/>
                <w:sz w:val="20"/>
                <w:szCs w:val="20"/>
              </w:rPr>
            </w:pPr>
            <w:r w:rsidRPr="00F50292">
              <w:rPr>
                <w:rFonts w:eastAsia="Calibri"/>
                <w:sz w:val="20"/>
                <w:szCs w:val="20"/>
              </w:rPr>
              <w:t>бригадные дома;</w:t>
            </w:r>
          </w:p>
          <w:p w:rsidR="00F50292" w:rsidRPr="00F50292" w:rsidRDefault="00F50292" w:rsidP="00F50292">
            <w:pPr>
              <w:suppressAutoHyphens/>
              <w:rPr>
                <w:rFonts w:eastAsia="Calibri"/>
                <w:sz w:val="20"/>
                <w:szCs w:val="20"/>
              </w:rPr>
            </w:pPr>
            <w:r w:rsidRPr="00F50292">
              <w:rPr>
                <w:rFonts w:eastAsia="Calibri"/>
                <w:sz w:val="20"/>
                <w:szCs w:val="20"/>
              </w:rPr>
              <w:t>столовые;</w:t>
            </w:r>
          </w:p>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Научное обеспечение сельского хозяйства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F50292" w:rsidRPr="00F50292" w:rsidRDefault="00F50292" w:rsidP="00F50292">
            <w:pPr>
              <w:rPr>
                <w:rFonts w:eastAsia="Calibri"/>
                <w:sz w:val="20"/>
                <w:szCs w:val="20"/>
              </w:rPr>
            </w:pPr>
            <w:r w:rsidRPr="00F50292">
              <w:rPr>
                <w:rFonts w:eastAsia="Calibri"/>
                <w:sz w:val="20"/>
                <w:szCs w:val="20"/>
              </w:rPr>
              <w:t>размещение коллекций генетических ресурсов растений</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Лесозащитные полосы;</w:t>
            </w:r>
          </w:p>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Хранение и переработка сельскохозяйственной продукции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Лесозащитные полосы;</w:t>
            </w:r>
          </w:p>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Ведение личного подсобного хозяйства на полевых участках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Производство сельскохозяйственной продукции без права возведения объектов капитального строительства</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1.17</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Питомники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F50292" w:rsidRPr="00F50292" w:rsidRDefault="00F50292" w:rsidP="00F50292">
            <w:pPr>
              <w:rPr>
                <w:rFonts w:eastAsia="Calibri"/>
                <w:sz w:val="20"/>
                <w:szCs w:val="20"/>
              </w:rPr>
            </w:pPr>
            <w:r w:rsidRPr="00F50292">
              <w:rPr>
                <w:rFonts w:eastAsia="Calibri"/>
                <w:sz w:val="20"/>
                <w:szCs w:val="20"/>
              </w:rPr>
              <w:t>размещение сооружений, необходимых для указанных видов сельскохозяйственного производства</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Обеспечение сельскохозяйственного производства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Лесозащитные полосы;</w:t>
            </w:r>
          </w:p>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Сенокошение</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Кошение трав, сбор и заготовка сена</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Выпас сельскохозяйственных животных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Выпас сельскохозяйственных животных</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9.3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Историко-культурная деятельность</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76"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Лесозащитные полосы;</w:t>
            </w:r>
          </w:p>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rPr>
          <w:trHeight w:val="395"/>
        </w:trPr>
        <w:tc>
          <w:tcPr>
            <w:tcW w:w="5000" w:type="pct"/>
            <w:gridSpan w:val="7"/>
            <w:tcBorders>
              <w:top w:val="single" w:sz="4" w:space="0" w:color="auto"/>
              <w:left w:val="single" w:sz="4" w:space="0" w:color="auto"/>
              <w:right w:val="single" w:sz="4" w:space="0" w:color="auto"/>
            </w:tcBorders>
            <w:shd w:val="clear" w:color="auto" w:fill="auto"/>
          </w:tcPr>
          <w:p w:rsidR="00F50292" w:rsidRPr="00F50292" w:rsidRDefault="00F50292" w:rsidP="00F50292">
            <w:pPr>
              <w:jc w:val="center"/>
              <w:rPr>
                <w:rFonts w:eastAsia="Calibri"/>
                <w:sz w:val="20"/>
                <w:szCs w:val="20"/>
              </w:rPr>
            </w:pPr>
            <w:r w:rsidRPr="00F50292">
              <w:rPr>
                <w:rFonts w:eastAsia="Calibri"/>
                <w:sz w:val="20"/>
                <w:szCs w:val="20"/>
              </w:rPr>
              <w:t>Не устанавливаются</w:t>
            </w:r>
          </w:p>
        </w:tc>
      </w:tr>
    </w:tbl>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F50292">
        <w:rPr>
          <w:rFonts w:ascii="Times New Roman" w:hAnsi="Times New Roman" w:cs="Times New Roman"/>
          <w:sz w:val="28"/>
          <w:szCs w:val="28"/>
          <w:lang w:val="en-US"/>
        </w:rPr>
        <w:t>III</w:t>
      </w:r>
      <w:r w:rsidRPr="00F50292">
        <w:rPr>
          <w:rFonts w:ascii="Times New Roman" w:hAnsi="Times New Roman" w:cs="Times New Roman"/>
          <w:sz w:val="28"/>
          <w:szCs w:val="28"/>
        </w:rPr>
        <w:t xml:space="preserve"> настоящих правил.</w:t>
      </w:r>
    </w:p>
    <w:p w:rsidR="00F50292" w:rsidRPr="00F50292" w:rsidRDefault="00F50292" w:rsidP="00F50292">
      <w:pPr>
        <w:pStyle w:val="3"/>
        <w:spacing w:before="0"/>
        <w:jc w:val="center"/>
        <w:rPr>
          <w:rFonts w:ascii="Times New Roman" w:hAnsi="Times New Roman" w:cs="Times New Roman"/>
          <w:color w:val="auto"/>
          <w:sz w:val="28"/>
          <w:szCs w:val="28"/>
        </w:rPr>
      </w:pPr>
      <w:bookmarkStart w:id="126" w:name="_Toc1636645"/>
      <w:bookmarkStart w:id="127" w:name="_Toc52528635"/>
      <w:r w:rsidRPr="00F50292">
        <w:rPr>
          <w:rFonts w:ascii="Times New Roman" w:hAnsi="Times New Roman" w:cs="Times New Roman"/>
          <w:color w:val="auto"/>
          <w:sz w:val="28"/>
          <w:szCs w:val="28"/>
        </w:rPr>
        <w:t>1.6.3 Зона сельскохозяйственного использования в границах</w:t>
      </w:r>
      <w:bookmarkStart w:id="128" w:name="_Toc1554308"/>
      <w:r w:rsidRPr="00F50292">
        <w:rPr>
          <w:rFonts w:ascii="Times New Roman" w:hAnsi="Times New Roman" w:cs="Times New Roman"/>
          <w:color w:val="auto"/>
          <w:sz w:val="28"/>
          <w:szCs w:val="28"/>
        </w:rPr>
        <w:t xml:space="preserve"> населенных пунктов (Сх3)</w:t>
      </w:r>
      <w:bookmarkEnd w:id="126"/>
      <w:bookmarkEnd w:id="127"/>
      <w:bookmarkEnd w:id="128"/>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Зона сельскохозяйственного использования выделена для обеспечения правовых условий использования, строительства, 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F50292" w:rsidRPr="00F50292" w:rsidRDefault="00F50292" w:rsidP="00F50292">
      <w:pPr>
        <w:pStyle w:val="af7"/>
        <w:tabs>
          <w:tab w:val="left" w:pos="1276"/>
        </w:tabs>
        <w:autoSpaceDE w:val="0"/>
        <w:autoSpaceDN w:val="0"/>
        <w:adjustRightInd w:val="0"/>
        <w:ind w:left="709"/>
        <w:jc w:val="both"/>
        <w:rPr>
          <w:rFonts w:ascii="Times New Roman" w:hAnsi="Times New Roman" w:cs="Times New Roman"/>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16</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26"/>
        <w:gridCol w:w="2821"/>
        <w:gridCol w:w="2577"/>
        <w:gridCol w:w="2435"/>
        <w:gridCol w:w="1881"/>
        <w:gridCol w:w="2200"/>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017"/>
        </w:trPr>
        <w:tc>
          <w:tcPr>
            <w:tcW w:w="1047"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936"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855"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808"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729"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80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93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85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808"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72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rPr>
          <w:trHeight w:val="419"/>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rPr>
            </w:pPr>
            <w:r w:rsidRPr="00F50292">
              <w:rPr>
                <w:rFonts w:eastAsia="Calibri"/>
                <w:sz w:val="20"/>
                <w:szCs w:val="20"/>
              </w:rPr>
              <w:t>3.1.1</w:t>
            </w:r>
          </w:p>
        </w:tc>
        <w:tc>
          <w:tcPr>
            <w:tcW w:w="805"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Предоставление коммунальных услуг</w:t>
            </w:r>
          </w:p>
        </w:tc>
        <w:tc>
          <w:tcPr>
            <w:tcW w:w="936" w:type="pct"/>
            <w:tcBorders>
              <w:top w:val="single" w:sz="4" w:space="0" w:color="auto"/>
              <w:left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5"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w:t>
            </w:r>
            <w:r w:rsidRPr="00F50292">
              <w:t xml:space="preserve"> </w:t>
            </w:r>
            <w:r w:rsidRPr="00F50292">
              <w:rPr>
                <w:rFonts w:eastAsia="Calibri"/>
                <w:sz w:val="20"/>
                <w:szCs w:val="20"/>
              </w:rPr>
              <w:t>не подлежит установлению.</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наземных открытых автостоянок при зданиях в пределах земельных участков, отведенных под данное здание;</w:t>
            </w:r>
          </w:p>
          <w:p w:rsidR="00F50292" w:rsidRPr="00F50292" w:rsidRDefault="00F50292" w:rsidP="00F50292">
            <w:pPr>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rPr>
          <w:trHeight w:val="2226"/>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w:t>
            </w:r>
          </w:p>
        </w:tc>
        <w:tc>
          <w:tcPr>
            <w:tcW w:w="80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Выращивание зерновых и иных сельскохозяйственных культур &lt;***&gt;</w:t>
            </w:r>
          </w:p>
        </w:tc>
        <w:tc>
          <w:tcPr>
            <w:tcW w:w="936"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Овощеводство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Выращивание тонизирующих, лекарственных, цветочных культур</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Садоводство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1.6</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Выращивание льна и конопли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Скотоводство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 (с учетом запрета строительства в границах красных линий);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Звероводство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 (с учетом запрета строительства в границах красных линий);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Птицеводство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Осуществление хозяйственной деятельности, связанной с разведением домашних пород птиц, в том числе водоплавающих;</w:t>
            </w:r>
          </w:p>
          <w:p w:rsidR="00F50292" w:rsidRPr="00F50292" w:rsidRDefault="00F50292" w:rsidP="00F50292">
            <w:pPr>
              <w:rPr>
                <w:rFonts w:eastAsia="Calibri"/>
                <w:sz w:val="20"/>
                <w:szCs w:val="20"/>
              </w:rPr>
            </w:pPr>
            <w:r w:rsidRPr="00F50292">
              <w:rPr>
                <w:rFonts w:eastAsia="Calibri"/>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F50292" w:rsidRPr="00F50292" w:rsidRDefault="00F50292" w:rsidP="00F50292">
            <w:pPr>
              <w:rPr>
                <w:rFonts w:eastAsia="Calibri"/>
                <w:sz w:val="20"/>
                <w:szCs w:val="20"/>
              </w:rPr>
            </w:pPr>
            <w:r w:rsidRPr="00F50292">
              <w:rPr>
                <w:rFonts w:eastAsia="Calibri"/>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 (с учетом запрета строительства в границах красных линий);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Свиноводство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Осуществление хозяйственной деятельности, связанной с разведением свиней;</w:t>
            </w:r>
          </w:p>
          <w:p w:rsidR="00F50292" w:rsidRPr="00F50292" w:rsidRDefault="00F50292" w:rsidP="00F50292">
            <w:pPr>
              <w:rPr>
                <w:rFonts w:eastAsia="Calibri"/>
                <w:sz w:val="20"/>
                <w:szCs w:val="20"/>
              </w:rPr>
            </w:pPr>
            <w:r w:rsidRPr="00F50292">
              <w:rPr>
                <w:rFonts w:eastAsia="Calibri"/>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F50292" w:rsidRPr="00F50292" w:rsidRDefault="00F50292" w:rsidP="00F50292">
            <w:pPr>
              <w:rPr>
                <w:rFonts w:eastAsia="Calibri"/>
                <w:sz w:val="20"/>
                <w:szCs w:val="20"/>
              </w:rPr>
            </w:pPr>
            <w:r w:rsidRPr="00F50292">
              <w:rPr>
                <w:rFonts w:eastAsia="Calibri"/>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 (с учетом запрета строительства в границах красных линий);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Пчеловодство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F50292" w:rsidRPr="00F50292" w:rsidRDefault="00F50292" w:rsidP="00F50292">
            <w:pPr>
              <w:rPr>
                <w:rFonts w:eastAsia="Calibri"/>
                <w:sz w:val="20"/>
                <w:szCs w:val="20"/>
              </w:rPr>
            </w:pPr>
            <w:r w:rsidRPr="00F50292">
              <w:rPr>
                <w:rFonts w:eastAsia="Calibri"/>
                <w:sz w:val="20"/>
                <w:szCs w:val="20"/>
              </w:rPr>
              <w:t>размещение ульев, иных объектов и оборудования, необходимого для пчеловодства и разведениях иных полезных насекомых;</w:t>
            </w:r>
          </w:p>
          <w:p w:rsidR="00F50292" w:rsidRPr="00F50292" w:rsidRDefault="00F50292" w:rsidP="00F50292">
            <w:pPr>
              <w:rPr>
                <w:rFonts w:eastAsia="Calibri"/>
                <w:sz w:val="20"/>
                <w:szCs w:val="20"/>
              </w:rPr>
            </w:pPr>
            <w:r w:rsidRPr="00F50292">
              <w:rPr>
                <w:rFonts w:eastAsia="Calibri"/>
                <w:sz w:val="20"/>
                <w:szCs w:val="20"/>
              </w:rPr>
              <w:t>размещение сооружений, используемых для хранения и первичной переработки продукции пчеловодства</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 (с учетом запрета строительства в границах красных линий);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Рыбоводство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Осуществление хозяйственной деятельности, связанной с разведением и (или) содержанием, выращиванием объектов рыбоводства (аквакультуры);</w:t>
            </w:r>
          </w:p>
          <w:p w:rsidR="00F50292" w:rsidRPr="00F50292" w:rsidRDefault="00F50292" w:rsidP="00F50292">
            <w:pPr>
              <w:rPr>
                <w:rFonts w:eastAsia="Calibri"/>
                <w:sz w:val="20"/>
                <w:szCs w:val="20"/>
              </w:rPr>
            </w:pPr>
            <w:r w:rsidRPr="00F50292">
              <w:rPr>
                <w:rFonts w:eastAsia="Calibri"/>
                <w:sz w:val="20"/>
                <w:szCs w:val="20"/>
              </w:rPr>
              <w:t>размещение зданий, сооружений, оборудования, необходимых для осуществления рыбоводства (аквакультуры)</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 (с учетом запрета строительства в границах красных линий);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Научное обеспечение сельского хозяйства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F50292" w:rsidRPr="00F50292" w:rsidRDefault="00F50292" w:rsidP="00F50292">
            <w:pPr>
              <w:rPr>
                <w:rFonts w:eastAsia="Calibri"/>
                <w:sz w:val="20"/>
                <w:szCs w:val="20"/>
              </w:rPr>
            </w:pPr>
            <w:r w:rsidRPr="00F50292">
              <w:rPr>
                <w:rFonts w:eastAsia="Calibri"/>
                <w:sz w:val="20"/>
                <w:szCs w:val="20"/>
              </w:rPr>
              <w:t>размещение коллекций генетических ресурсов растений</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 (с учетом запрета строительства в границах красных линий);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Хранение и переработка сельскохозяйственной продукции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 (с учетом запрета строительства в границах красных линий);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p w:rsidR="00F50292" w:rsidRPr="00F50292" w:rsidRDefault="00F50292" w:rsidP="00F50292">
            <w:pPr>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rPr>
                <w:rFonts w:eastAsia="Calibri"/>
                <w:sz w:val="20"/>
                <w:szCs w:val="20"/>
              </w:rPr>
            </w:pPr>
            <w:r w:rsidRPr="00F50292">
              <w:rPr>
                <w:rFonts w:eastAsia="Calibri"/>
                <w:sz w:val="20"/>
                <w:szCs w:val="20"/>
              </w:rPr>
              <w:t>контрольно-пропускные пункты, пункты охраны, проходные, весовые.</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Обеспечение сельскохозяйственного производства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–10 м (с учетом запрета строительства в границах красных линий);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F50292" w:rsidRPr="00F50292" w:rsidRDefault="00F50292" w:rsidP="00F50292">
            <w:pPr>
              <w:suppressAutoHyphens/>
              <w:rPr>
                <w:rFonts w:eastAsia="Calibri"/>
                <w:sz w:val="20"/>
                <w:szCs w:val="20"/>
              </w:rPr>
            </w:pPr>
            <w:r w:rsidRPr="00F50292">
              <w:rPr>
                <w:rFonts w:eastAsia="Calibri"/>
                <w:sz w:val="20"/>
                <w:szCs w:val="20"/>
              </w:rPr>
              <w:t xml:space="preserve"> размещение площадок для мусоросборников.</w:t>
            </w:r>
          </w:p>
          <w:p w:rsidR="00F50292" w:rsidRPr="00F50292" w:rsidRDefault="00F50292" w:rsidP="00F50292">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Сенокошение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Кошение трав, сбор и заготовка сена</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Выпас сельскохозяйственных животных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Выпас сельскохозяйственных животных</w:t>
            </w:r>
          </w:p>
        </w:tc>
        <w:tc>
          <w:tcPr>
            <w:tcW w:w="85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2.2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Для ведения личного подсобного хозяйства (приусадебный земельный участок)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F50292" w:rsidRPr="00F50292" w:rsidRDefault="00F50292" w:rsidP="00F50292">
            <w:pPr>
              <w:rPr>
                <w:rFonts w:eastAsia="Calibri"/>
                <w:sz w:val="20"/>
                <w:szCs w:val="20"/>
              </w:rPr>
            </w:pPr>
            <w:r w:rsidRPr="00F50292">
              <w:rPr>
                <w:rFonts w:eastAsia="Calibri"/>
                <w:sz w:val="20"/>
                <w:szCs w:val="20"/>
              </w:rPr>
              <w:t>производство сельскохозяйственной продукции;</w:t>
            </w:r>
          </w:p>
          <w:p w:rsidR="00F50292" w:rsidRPr="00F50292" w:rsidRDefault="00F50292" w:rsidP="00F50292">
            <w:pPr>
              <w:rPr>
                <w:rFonts w:eastAsia="Calibri"/>
                <w:sz w:val="20"/>
                <w:szCs w:val="20"/>
              </w:rPr>
            </w:pPr>
            <w:r w:rsidRPr="00F50292">
              <w:rPr>
                <w:rFonts w:eastAsia="Calibri"/>
                <w:sz w:val="20"/>
                <w:szCs w:val="20"/>
              </w:rPr>
              <w:t>размещение гаража и иных вспомогательных сооружений;</w:t>
            </w:r>
          </w:p>
          <w:p w:rsidR="00F50292" w:rsidRPr="00F50292" w:rsidRDefault="00F50292" w:rsidP="00F50292">
            <w:pPr>
              <w:rPr>
                <w:rFonts w:eastAsia="Calibri"/>
                <w:sz w:val="20"/>
                <w:szCs w:val="20"/>
              </w:rPr>
            </w:pPr>
            <w:r w:rsidRPr="00F50292">
              <w:rPr>
                <w:rFonts w:eastAsia="Calibri"/>
                <w:sz w:val="20"/>
                <w:szCs w:val="20"/>
              </w:rPr>
              <w:t>содержание сельскохозяйственных животных</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800 кв. м;</w:t>
            </w:r>
          </w:p>
          <w:p w:rsidR="00F50292" w:rsidRPr="00F50292" w:rsidRDefault="00F50292" w:rsidP="00F50292">
            <w:pPr>
              <w:rPr>
                <w:rFonts w:eastAsia="Calibri"/>
                <w:sz w:val="20"/>
                <w:szCs w:val="20"/>
              </w:rPr>
            </w:pPr>
            <w:r w:rsidRPr="00F50292">
              <w:rPr>
                <w:rFonts w:eastAsia="Calibri"/>
                <w:sz w:val="20"/>
                <w:szCs w:val="20"/>
              </w:rPr>
              <w:t>Максимальный размер земельных участков:</w:t>
            </w:r>
          </w:p>
          <w:p w:rsidR="00F50292" w:rsidRPr="00F50292" w:rsidRDefault="00F50292" w:rsidP="00C378DD">
            <w:pPr>
              <w:pStyle w:val="af7"/>
              <w:numPr>
                <w:ilvl w:val="0"/>
                <w:numId w:val="112"/>
              </w:numPr>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без содержания сельскохозяйственных животных –5000 кв. м;</w:t>
            </w:r>
          </w:p>
          <w:p w:rsidR="00F50292" w:rsidRPr="00F50292" w:rsidRDefault="00F50292" w:rsidP="00C378DD">
            <w:pPr>
              <w:pStyle w:val="af7"/>
              <w:numPr>
                <w:ilvl w:val="0"/>
                <w:numId w:val="112"/>
              </w:numPr>
              <w:ind w:left="0" w:firstLine="0"/>
              <w:jc w:val="both"/>
              <w:rPr>
                <w:rFonts w:ascii="Times New Roman" w:eastAsia="Calibri" w:hAnsi="Times New Roman" w:cs="Times New Roman"/>
              </w:rPr>
            </w:pPr>
            <w:r w:rsidRPr="00F50292">
              <w:rPr>
                <w:rFonts w:ascii="Times New Roman" w:eastAsia="Calibri" w:hAnsi="Times New Roman" w:cs="Times New Roman"/>
                <w:sz w:val="20"/>
                <w:szCs w:val="20"/>
              </w:rPr>
              <w:t>с содержанием сельскохозяйственных животных – 2500 кв. м.</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3.</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14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садов, огородов, теплиц, оранжерей, палисадников;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jc w:val="both"/>
              <w:rPr>
                <w:rFonts w:eastAsia="Calibri"/>
              </w:rPr>
            </w:pPr>
            <w:r w:rsidRPr="00F50292">
              <w:rPr>
                <w:rFonts w:eastAsia="Calibri"/>
                <w:sz w:val="20"/>
                <w:szCs w:val="20"/>
              </w:rPr>
              <w:t>размещение трубопроводного транспорта.</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Индивидуальные кухни, гаражи, бани, надворные туалеты; хозяйственные постройки для хранения рабочего инвентаря;</w:t>
            </w:r>
          </w:p>
          <w:p w:rsidR="00F50292" w:rsidRPr="00F50292" w:rsidRDefault="00F50292" w:rsidP="00F50292">
            <w:pPr>
              <w:suppressAutoHyphens/>
              <w:jc w:val="both"/>
              <w:rPr>
                <w:rFonts w:eastAsia="Calibri"/>
                <w:sz w:val="20"/>
                <w:szCs w:val="20"/>
              </w:rPr>
            </w:pPr>
            <w:r w:rsidRPr="00F50292">
              <w:rPr>
                <w:rFonts w:eastAsia="Calibri"/>
                <w:sz w:val="20"/>
                <w:szCs w:val="20"/>
              </w:rPr>
              <w:t>строения для содержания домашнего скота и птицы (при допустимости содержания сельскохозяйственных животных).</w:t>
            </w:r>
          </w:p>
          <w:p w:rsidR="00F50292" w:rsidRPr="00F50292" w:rsidRDefault="00F50292" w:rsidP="00F50292">
            <w:pPr>
              <w:jc w:val="both"/>
              <w:rPr>
                <w:rFonts w:eastAsia="Calibri"/>
              </w:rPr>
            </w:pP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Улично-дорожная сеть</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rPr>
                <w:rFonts w:eastAsia="Calibri"/>
                <w:sz w:val="20"/>
                <w:szCs w:val="20"/>
              </w:rPr>
            </w:pPr>
            <w:r w:rsidRPr="00F50292">
              <w:rPr>
                <w:rFonts w:eastAsia="Calibri"/>
                <w:sz w:val="20"/>
                <w:szCs w:val="20"/>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Благоустройство территории</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rPr>
                <w:rFonts w:eastAsia="Calibri"/>
                <w:sz w:val="20"/>
                <w:szCs w:val="20"/>
              </w:rPr>
            </w:pPr>
            <w:r w:rsidRPr="00F50292">
              <w:rPr>
                <w:rFonts w:eastAsia="Calibri"/>
                <w:sz w:val="20"/>
                <w:szCs w:val="20"/>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rPr>
          <w:trHeight w:val="395"/>
        </w:trPr>
        <w:tc>
          <w:tcPr>
            <w:tcW w:w="5000" w:type="pct"/>
            <w:gridSpan w:val="7"/>
            <w:tcBorders>
              <w:top w:val="single" w:sz="4" w:space="0" w:color="auto"/>
              <w:left w:val="single" w:sz="4" w:space="0" w:color="auto"/>
              <w:right w:val="single" w:sz="4" w:space="0" w:color="auto"/>
            </w:tcBorders>
            <w:shd w:val="clear" w:color="auto" w:fill="auto"/>
          </w:tcPr>
          <w:p w:rsidR="00F50292" w:rsidRPr="00F50292" w:rsidRDefault="00F50292" w:rsidP="00F50292">
            <w:pPr>
              <w:jc w:val="center"/>
              <w:rPr>
                <w:rFonts w:eastAsia="Calibri"/>
                <w:sz w:val="20"/>
                <w:szCs w:val="20"/>
              </w:rPr>
            </w:pPr>
            <w:r w:rsidRPr="00F50292">
              <w:rPr>
                <w:rFonts w:eastAsia="Calibri"/>
                <w:sz w:val="20"/>
                <w:szCs w:val="20"/>
              </w:rPr>
              <w:t>Не устанавливаются</w:t>
            </w:r>
          </w:p>
        </w:tc>
      </w:tr>
    </w:tbl>
    <w:p w:rsidR="00F50292" w:rsidRPr="00F50292" w:rsidRDefault="00F50292" w:rsidP="00F50292">
      <w:pPr>
        <w:pStyle w:val="af7"/>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Примечание:</w:t>
      </w:r>
    </w:p>
    <w:p w:rsidR="00F50292" w:rsidRPr="00F50292" w:rsidRDefault="00F50292" w:rsidP="00F50292">
      <w:pPr>
        <w:ind w:firstLine="709"/>
        <w:jc w:val="both"/>
        <w:rPr>
          <w:sz w:val="28"/>
          <w:szCs w:val="28"/>
        </w:rPr>
      </w:pPr>
      <w:r w:rsidRPr="00F50292">
        <w:rPr>
          <w:sz w:val="28"/>
          <w:szCs w:val="28"/>
        </w:rPr>
        <w:t>&lt;***&gt; вид разрешенного использования земельных участков устанавливается в условиях сельских населенных пунктов.</w:t>
      </w:r>
    </w:p>
    <w:p w:rsidR="00F50292" w:rsidRPr="00F50292" w:rsidRDefault="00F50292" w:rsidP="00F50292">
      <w:pPr>
        <w:pStyle w:val="af7"/>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&lt;****&gt; осуществление хозяйственной деятельности с учетом требований санитарной защиты в соответствии с действующими нормами и правилами</w:t>
      </w:r>
    </w:p>
    <w:p w:rsidR="00F50292" w:rsidRPr="00F50292" w:rsidRDefault="00F50292" w:rsidP="00F50292">
      <w:pPr>
        <w:pStyle w:val="af7"/>
        <w:autoSpaceDE w:val="0"/>
        <w:autoSpaceDN w:val="0"/>
        <w:adjustRightInd w:val="0"/>
        <w:ind w:left="0" w:firstLine="709"/>
        <w:jc w:val="both"/>
        <w:rPr>
          <w:rFonts w:ascii="Times New Roman" w:hAnsi="Times New Roman" w:cs="Times New Roman"/>
          <w:sz w:val="28"/>
          <w:szCs w:val="28"/>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F50292">
        <w:rPr>
          <w:rFonts w:ascii="Times New Roman" w:hAnsi="Times New Roman" w:cs="Times New Roman"/>
          <w:sz w:val="28"/>
          <w:szCs w:val="28"/>
          <w:lang w:val="en-US"/>
        </w:rPr>
        <w:t>III</w:t>
      </w:r>
      <w:r w:rsidRPr="00F50292">
        <w:rPr>
          <w:rFonts w:ascii="Times New Roman" w:hAnsi="Times New Roman" w:cs="Times New Roman"/>
          <w:sz w:val="28"/>
          <w:szCs w:val="28"/>
        </w:rPr>
        <w:t xml:space="preserve"> настоящих правил.</w:t>
      </w:r>
    </w:p>
    <w:p w:rsidR="00F50292" w:rsidRPr="00F50292" w:rsidRDefault="00F50292" w:rsidP="00F50292">
      <w:pPr>
        <w:pStyle w:val="3"/>
        <w:spacing w:before="0"/>
        <w:jc w:val="center"/>
        <w:rPr>
          <w:rFonts w:ascii="Times New Roman" w:hAnsi="Times New Roman" w:cs="Times New Roman"/>
          <w:color w:val="auto"/>
          <w:sz w:val="28"/>
          <w:szCs w:val="28"/>
        </w:rPr>
      </w:pPr>
      <w:bookmarkStart w:id="129" w:name="_Toc52528636"/>
      <w:r w:rsidRPr="00F50292">
        <w:rPr>
          <w:rFonts w:ascii="Times New Roman" w:hAnsi="Times New Roman" w:cs="Times New Roman"/>
          <w:color w:val="auto"/>
          <w:sz w:val="28"/>
          <w:szCs w:val="28"/>
        </w:rPr>
        <w:t>1.6.4 Зона садоводческих или огороднических некоммерческих товариществ (Сх4)</w:t>
      </w:r>
      <w:bookmarkEnd w:id="129"/>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Зона садоводческих или огороднических некоммерческих товариществ выделена для обеспечения правовых условий формирования территорий, используемых в целях удовлетворения потребностей населения в выращивании фруктов и овощей, а также отдыха. </w:t>
      </w:r>
    </w:p>
    <w:p w:rsidR="00F50292" w:rsidRPr="00F50292" w:rsidRDefault="00F50292" w:rsidP="00F50292">
      <w:pPr>
        <w:pStyle w:val="af7"/>
        <w:tabs>
          <w:tab w:val="left" w:pos="1276"/>
        </w:tabs>
        <w:autoSpaceDE w:val="0"/>
        <w:autoSpaceDN w:val="0"/>
        <w:adjustRightInd w:val="0"/>
        <w:ind w:left="709"/>
        <w:jc w:val="both"/>
        <w:rPr>
          <w:rFonts w:ascii="Times New Roman" w:hAnsi="Times New Roman" w:cs="Times New Roman"/>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17</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26"/>
        <w:gridCol w:w="2821"/>
        <w:gridCol w:w="2577"/>
        <w:gridCol w:w="2435"/>
        <w:gridCol w:w="1881"/>
        <w:gridCol w:w="2200"/>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953"/>
        </w:trPr>
        <w:tc>
          <w:tcPr>
            <w:tcW w:w="1047"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936"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855"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808"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730"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both"/>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271"/>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80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936"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85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808"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730"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rPr>
          <w:trHeight w:val="859"/>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rPr>
            </w:pPr>
            <w:r w:rsidRPr="00F50292">
              <w:rPr>
                <w:rFonts w:eastAsia="Calibri"/>
                <w:sz w:val="20"/>
                <w:szCs w:val="20"/>
              </w:rPr>
              <w:t>3.1.1</w:t>
            </w:r>
          </w:p>
        </w:tc>
        <w:tc>
          <w:tcPr>
            <w:tcW w:w="805"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Предоставление коммунальных услуг</w:t>
            </w:r>
          </w:p>
        </w:tc>
        <w:tc>
          <w:tcPr>
            <w:tcW w:w="936" w:type="pct"/>
            <w:tcBorders>
              <w:top w:val="single" w:sz="4" w:space="0" w:color="auto"/>
              <w:left w:val="single" w:sz="4" w:space="0" w:color="auto"/>
              <w:right w:val="single" w:sz="4" w:space="0" w:color="auto"/>
            </w:tcBorders>
            <w:shd w:val="clear" w:color="auto" w:fill="auto"/>
          </w:tcPr>
          <w:p w:rsidR="00F50292" w:rsidRPr="00F50292" w:rsidRDefault="00F50292" w:rsidP="00F50292">
            <w:pPr>
              <w:jc w:val="both"/>
              <w:rPr>
                <w:rFonts w:eastAsia="Calibri"/>
                <w:sz w:val="20"/>
                <w:szCs w:val="20"/>
              </w:rPr>
            </w:pPr>
            <w:r w:rsidRPr="00F50292">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5" w:type="pct"/>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w:t>
            </w:r>
            <w:r w:rsidRPr="00F50292">
              <w:t xml:space="preserve"> </w:t>
            </w:r>
            <w:r w:rsidRPr="00F50292">
              <w:rPr>
                <w:rFonts w:eastAsia="Calibri"/>
                <w:sz w:val="20"/>
                <w:szCs w:val="20"/>
              </w:rPr>
              <w:t>не подлежит установлению.</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наземных открытых автостоянок при зданиях в пределах земельных участков, отведенных под данное здание;</w:t>
            </w:r>
          </w:p>
          <w:p w:rsidR="00F50292" w:rsidRPr="00F50292" w:rsidRDefault="00F50292" w:rsidP="00F50292">
            <w:pPr>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rPr>
                <w:rFonts w:eastAsia="Calibri"/>
                <w:sz w:val="20"/>
                <w:szCs w:val="20"/>
              </w:rPr>
            </w:pPr>
          </w:p>
        </w:tc>
        <w:tc>
          <w:tcPr>
            <w:tcW w:w="73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rPr>
          <w:trHeight w:val="2815"/>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13.0</w:t>
            </w:r>
          </w:p>
        </w:tc>
        <w:tc>
          <w:tcPr>
            <w:tcW w:w="80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Земельные участки общего назначения</w:t>
            </w:r>
          </w:p>
        </w:tc>
        <w:tc>
          <w:tcPr>
            <w:tcW w:w="936"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rPr>
                <w:rFonts w:eastAsia="Calibri"/>
                <w:sz w:val="20"/>
                <w:szCs w:val="20"/>
              </w:rPr>
            </w:pPr>
            <w:r w:rsidRPr="00F50292">
              <w:rPr>
                <w:rFonts w:eastAsia="Calibri"/>
                <w:sz w:val="20"/>
                <w:szCs w:val="20"/>
              </w:rPr>
              <w:t>оборудование автомобильных парковок.</w:t>
            </w:r>
          </w:p>
        </w:tc>
        <w:tc>
          <w:tcPr>
            <w:tcW w:w="73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13.1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Ведение огородничества</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400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2500 кв. м.</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Предельная высота хозяйственных построек – 8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20%.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садов, огородов, теплиц, оранжерей, палисадников;</w:t>
            </w:r>
          </w:p>
          <w:p w:rsidR="00F50292" w:rsidRPr="00F50292" w:rsidRDefault="00F50292" w:rsidP="00F50292">
            <w:pPr>
              <w:suppressAutoHyphens/>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rPr>
                <w:rFonts w:eastAsia="Calibri"/>
              </w:rPr>
            </w:pPr>
            <w:r w:rsidRPr="00F50292">
              <w:rPr>
                <w:rFonts w:eastAsia="Calibri"/>
                <w:sz w:val="20"/>
                <w:szCs w:val="20"/>
              </w:rPr>
              <w:t>размещение трубопроводного транспорта.</w:t>
            </w:r>
          </w:p>
        </w:tc>
        <w:tc>
          <w:tcPr>
            <w:tcW w:w="73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Индивидуальные кухни, гаражи, сараи, бани, надворные туалеты, подсобные постройки.</w:t>
            </w:r>
          </w:p>
          <w:p w:rsidR="00F50292" w:rsidRPr="00F50292" w:rsidRDefault="00F50292" w:rsidP="00F50292">
            <w:pPr>
              <w:rPr>
                <w:rFonts w:eastAsia="Calibri"/>
              </w:rPr>
            </w:pP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13.2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Ведение садоводства</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400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2500 кв.  м..</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8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20 %.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садов, огородов, теплиц, оранжерей, палисадников;</w:t>
            </w:r>
          </w:p>
          <w:p w:rsidR="00F50292" w:rsidRPr="00F50292" w:rsidRDefault="00F50292" w:rsidP="00F50292">
            <w:pPr>
              <w:suppressAutoHyphens/>
              <w:rPr>
                <w:rFonts w:eastAsia="Calibri"/>
                <w:sz w:val="20"/>
                <w:szCs w:val="20"/>
              </w:rPr>
            </w:pPr>
            <w:r w:rsidRPr="00F50292">
              <w:rPr>
                <w:rFonts w:eastAsia="Calibri"/>
                <w:sz w:val="20"/>
                <w:szCs w:val="20"/>
              </w:rPr>
              <w:t>размещение индивидуальных резервуаров для хранения воды, скважин для забора воды, колодцев;</w:t>
            </w:r>
          </w:p>
          <w:p w:rsidR="00F50292" w:rsidRPr="00F50292" w:rsidRDefault="00F50292" w:rsidP="00F50292">
            <w:pPr>
              <w:suppressAutoHyphens/>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rPr>
                <w:rFonts w:eastAsia="Calibri"/>
              </w:rPr>
            </w:pPr>
            <w:r w:rsidRPr="00F50292">
              <w:rPr>
                <w:rFonts w:eastAsia="Calibri"/>
                <w:sz w:val="20"/>
                <w:szCs w:val="20"/>
              </w:rPr>
              <w:t>размещение трубопроводного транспорта.</w:t>
            </w:r>
          </w:p>
        </w:tc>
        <w:tc>
          <w:tcPr>
            <w:tcW w:w="73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Индивидуальные кухни, гаражи, сараи, бани, надворные туалеты, подсобные постройки.</w:t>
            </w:r>
          </w:p>
          <w:p w:rsidR="00F50292" w:rsidRPr="00F50292" w:rsidRDefault="00F50292" w:rsidP="00F50292">
            <w:pPr>
              <w:rPr>
                <w:rFonts w:eastAsia="Calibri"/>
              </w:rPr>
            </w:pP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Улично-дорожная сеть</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rPr>
                <w:rFonts w:eastAsia="Calibri"/>
                <w:sz w:val="20"/>
                <w:szCs w:val="20"/>
              </w:rPr>
            </w:pPr>
            <w:r w:rsidRPr="00F50292">
              <w:rPr>
                <w:rFonts w:eastAsia="Calibri"/>
                <w:sz w:val="20"/>
                <w:szCs w:val="20"/>
              </w:rPr>
              <w:t>оборудование автомобильных парковок.</w:t>
            </w:r>
          </w:p>
        </w:tc>
        <w:tc>
          <w:tcPr>
            <w:tcW w:w="73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Благоустройство территории</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rPr>
                <w:rFonts w:eastAsia="Calibri"/>
                <w:sz w:val="20"/>
                <w:szCs w:val="20"/>
              </w:rPr>
            </w:pPr>
            <w:r w:rsidRPr="00F50292">
              <w:rPr>
                <w:rFonts w:eastAsia="Calibri"/>
                <w:sz w:val="20"/>
                <w:szCs w:val="20"/>
              </w:rPr>
              <w:t>оборудование автомобильных парковок.</w:t>
            </w:r>
          </w:p>
        </w:tc>
        <w:tc>
          <w:tcPr>
            <w:tcW w:w="73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sz w:val="20"/>
                <w:szCs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Магазины</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–2000 кв. м</w:t>
            </w:r>
          </w:p>
        </w:tc>
        <w:tc>
          <w:tcPr>
            <w:tcW w:w="80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730"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подсобные постройки.</w:t>
            </w:r>
          </w:p>
        </w:tc>
      </w:tr>
    </w:tbl>
    <w:p w:rsidR="00F50292" w:rsidRPr="00F50292" w:rsidRDefault="00F50292" w:rsidP="00F50292">
      <w:pPr>
        <w:rPr>
          <w:sz w:val="28"/>
          <w:szCs w:val="28"/>
        </w:rPr>
      </w:pPr>
    </w:p>
    <w:p w:rsidR="00F50292" w:rsidRPr="00F50292" w:rsidRDefault="00F50292" w:rsidP="00F50292">
      <w:pPr>
        <w:pStyle w:val="3"/>
        <w:spacing w:before="0"/>
        <w:jc w:val="center"/>
        <w:rPr>
          <w:rFonts w:ascii="Times New Roman" w:hAnsi="Times New Roman" w:cs="Times New Roman"/>
          <w:color w:val="auto"/>
          <w:sz w:val="28"/>
          <w:szCs w:val="28"/>
        </w:rPr>
      </w:pPr>
      <w:bookmarkStart w:id="130" w:name="_Toc1636646"/>
      <w:bookmarkStart w:id="131" w:name="_Toc52528637"/>
      <w:r w:rsidRPr="00F50292">
        <w:rPr>
          <w:rFonts w:ascii="Times New Roman" w:hAnsi="Times New Roman" w:cs="Times New Roman"/>
          <w:color w:val="auto"/>
          <w:sz w:val="28"/>
          <w:szCs w:val="28"/>
        </w:rPr>
        <w:t>1.7. Градостроительные регламенты. Зоны рекреационного</w:t>
      </w:r>
      <w:bookmarkStart w:id="132" w:name="_Toc1553608"/>
      <w:r w:rsidRPr="00F50292">
        <w:rPr>
          <w:rFonts w:ascii="Times New Roman" w:hAnsi="Times New Roman" w:cs="Times New Roman"/>
          <w:color w:val="auto"/>
          <w:sz w:val="28"/>
          <w:szCs w:val="28"/>
        </w:rPr>
        <w:t xml:space="preserve"> назначения (Р)</w:t>
      </w:r>
      <w:bookmarkEnd w:id="130"/>
      <w:bookmarkEnd w:id="131"/>
      <w:bookmarkEnd w:id="132"/>
    </w:p>
    <w:p w:rsidR="00F50292" w:rsidRPr="00F50292" w:rsidRDefault="00F50292" w:rsidP="00F50292">
      <w:pPr>
        <w:rPr>
          <w:sz w:val="20"/>
          <w:szCs w:val="20"/>
        </w:rPr>
      </w:pPr>
    </w:p>
    <w:p w:rsidR="00F50292" w:rsidRPr="00F50292" w:rsidRDefault="00F50292" w:rsidP="00F50292">
      <w:pPr>
        <w:pStyle w:val="3"/>
        <w:spacing w:before="0"/>
        <w:jc w:val="center"/>
        <w:rPr>
          <w:rFonts w:ascii="Times New Roman" w:hAnsi="Times New Roman" w:cs="Times New Roman"/>
          <w:color w:val="auto"/>
          <w:sz w:val="28"/>
          <w:szCs w:val="28"/>
        </w:rPr>
      </w:pPr>
      <w:bookmarkStart w:id="133" w:name="_Toc1636647"/>
      <w:bookmarkStart w:id="134" w:name="_Toc52528638"/>
      <w:r w:rsidRPr="00F50292">
        <w:rPr>
          <w:rFonts w:ascii="Times New Roman" w:hAnsi="Times New Roman" w:cs="Times New Roman"/>
          <w:color w:val="auto"/>
          <w:sz w:val="28"/>
          <w:szCs w:val="28"/>
        </w:rPr>
        <w:t>1.7.1. Зона озелененных территорий общего пользования (Р1)</w:t>
      </w:r>
      <w:bookmarkEnd w:id="133"/>
      <w:bookmarkEnd w:id="134"/>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Зона озелененных территорий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F50292" w:rsidRPr="00F50292" w:rsidRDefault="00F50292" w:rsidP="00F50292">
      <w:pPr>
        <w:pStyle w:val="af7"/>
        <w:ind w:left="0" w:firstLine="709"/>
        <w:jc w:val="both"/>
        <w:rPr>
          <w:rFonts w:ascii="Times New Roman" w:hAnsi="Times New Roman" w:cs="Times New Roman"/>
          <w:b/>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F50292" w:rsidRPr="00F50292" w:rsidRDefault="00F50292" w:rsidP="00F50292">
      <w:pPr>
        <w:pStyle w:val="af7"/>
        <w:ind w:left="0" w:firstLine="709"/>
        <w:jc w:val="both"/>
        <w:rPr>
          <w:rFonts w:ascii="Times New Roman" w:hAnsi="Times New Roman" w:cs="Times New Roman"/>
          <w:b/>
          <w:sz w:val="28"/>
          <w:szCs w:val="28"/>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18</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802"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rPr>
          <w:trHeight w:val="278"/>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3.6.2</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Парки культуры и отдыха</w:t>
            </w: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парков культуры и отдыха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rPr>
                <w:rFonts w:eastAsia="Calibri"/>
                <w:sz w:val="20"/>
                <w:szCs w:val="20"/>
              </w:rPr>
            </w:pPr>
            <w:r w:rsidRPr="00F50292">
              <w:rPr>
                <w:rFonts w:eastAsia="Calibri"/>
                <w:sz w:val="20"/>
                <w:szCs w:val="20"/>
              </w:rPr>
              <w:t>размещение малых архитектурных форм;</w:t>
            </w:r>
          </w:p>
          <w:p w:rsidR="00F50292" w:rsidRPr="00F50292" w:rsidRDefault="00F50292" w:rsidP="00F50292">
            <w:pPr>
              <w:rPr>
                <w:rFonts w:eastAsia="Calibri"/>
                <w:sz w:val="20"/>
                <w:szCs w:val="20"/>
              </w:rPr>
            </w:pPr>
            <w:r w:rsidRPr="00F50292">
              <w:rPr>
                <w:rFonts w:eastAsia="Calibri"/>
                <w:sz w:val="20"/>
                <w:szCs w:val="20"/>
              </w:rPr>
              <w:t>размещение площадок для организации праздников;</w:t>
            </w:r>
          </w:p>
          <w:p w:rsidR="00F50292" w:rsidRPr="00F50292" w:rsidRDefault="00F50292" w:rsidP="00F50292">
            <w:pPr>
              <w:rPr>
                <w:rFonts w:eastAsia="Calibri"/>
                <w:sz w:val="20"/>
                <w:szCs w:val="20"/>
              </w:rPr>
            </w:pPr>
            <w:r w:rsidRPr="00F50292">
              <w:rPr>
                <w:rFonts w:eastAsia="Calibri"/>
                <w:sz w:val="20"/>
                <w:szCs w:val="20"/>
              </w:rPr>
              <w:t>размещение нестационарных объектов (в том числе торговых) площадью до 30 кв.м;</w:t>
            </w:r>
          </w:p>
          <w:p w:rsidR="00F50292" w:rsidRPr="00F50292" w:rsidRDefault="00F50292" w:rsidP="00F50292">
            <w:pPr>
              <w:rPr>
                <w:rFonts w:eastAsia="Calibri"/>
                <w:sz w:val="20"/>
                <w:szCs w:val="20"/>
              </w:rPr>
            </w:pPr>
            <w:r w:rsidRPr="00F50292">
              <w:rPr>
                <w:rFonts w:eastAsia="Calibri"/>
                <w:sz w:val="20"/>
                <w:szCs w:val="20"/>
              </w:rPr>
              <w:t>размещение пляжа;</w:t>
            </w:r>
          </w:p>
          <w:p w:rsidR="00F50292" w:rsidRPr="00F50292" w:rsidRDefault="00F50292" w:rsidP="00F50292">
            <w:pPr>
              <w:rPr>
                <w:rFonts w:eastAsia="Calibri"/>
                <w:sz w:val="20"/>
                <w:szCs w:val="20"/>
              </w:rPr>
            </w:pPr>
            <w:r w:rsidRPr="00F50292">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1407"/>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5.1.3</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Площадки для занятий спортом</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rPr>
                <w:rFonts w:eastAsia="Calibri"/>
                <w:sz w:val="20"/>
                <w:szCs w:val="20"/>
              </w:rPr>
            </w:pPr>
            <w:r w:rsidRPr="00F50292">
              <w:rPr>
                <w:rFonts w:eastAsia="Calibri"/>
                <w:sz w:val="20"/>
                <w:szCs w:val="20"/>
              </w:rPr>
              <w:t>размещение малых архитектурных форм;</w:t>
            </w:r>
          </w:p>
          <w:p w:rsidR="00F50292" w:rsidRPr="00F50292" w:rsidRDefault="00F50292" w:rsidP="00F50292">
            <w:pPr>
              <w:rPr>
                <w:rFonts w:eastAsia="Calibri"/>
                <w:sz w:val="20"/>
                <w:szCs w:val="20"/>
              </w:rPr>
            </w:pPr>
            <w:r w:rsidRPr="00F50292">
              <w:rPr>
                <w:rFonts w:eastAsia="Calibri"/>
                <w:sz w:val="20"/>
                <w:szCs w:val="20"/>
              </w:rPr>
              <w:t>размещение площадок для организации праздников;</w:t>
            </w:r>
          </w:p>
          <w:p w:rsidR="00F50292" w:rsidRPr="00F50292" w:rsidRDefault="00F50292" w:rsidP="00F50292">
            <w:pPr>
              <w:rPr>
                <w:rFonts w:eastAsia="Calibri"/>
                <w:sz w:val="20"/>
                <w:szCs w:val="20"/>
              </w:rPr>
            </w:pPr>
            <w:r w:rsidRPr="00F50292">
              <w:rPr>
                <w:rFonts w:eastAsia="Calibri"/>
                <w:sz w:val="20"/>
                <w:szCs w:val="20"/>
              </w:rPr>
              <w:t>размещение нестационарных объектов (в том числе торговых) площадью до 30 кв.м;</w:t>
            </w:r>
          </w:p>
          <w:p w:rsidR="00F50292" w:rsidRPr="00F50292" w:rsidRDefault="00F50292" w:rsidP="00F50292">
            <w:pPr>
              <w:rPr>
                <w:rFonts w:eastAsia="Calibri"/>
                <w:sz w:val="20"/>
                <w:szCs w:val="20"/>
              </w:rPr>
            </w:pPr>
            <w:r w:rsidRPr="00F50292">
              <w:rPr>
                <w:rFonts w:eastAsia="Calibri"/>
                <w:sz w:val="20"/>
                <w:szCs w:val="20"/>
              </w:rPr>
              <w:t>размещение пляжа;</w:t>
            </w:r>
          </w:p>
          <w:p w:rsidR="00F50292" w:rsidRPr="00F50292" w:rsidRDefault="00F50292" w:rsidP="00F50292">
            <w:pPr>
              <w:rPr>
                <w:rFonts w:eastAsia="Calibri"/>
                <w:sz w:val="20"/>
                <w:szCs w:val="20"/>
              </w:rPr>
            </w:pPr>
            <w:r w:rsidRPr="00F50292">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5.2</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Природно-познавательный туризм</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осуществление необходимых природоохранных и природовосстановительных мероприятий</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rPr>
                <w:rFonts w:eastAsia="Calibri"/>
                <w:sz w:val="20"/>
                <w:szCs w:val="20"/>
              </w:rPr>
            </w:pPr>
            <w:r w:rsidRPr="00F50292">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tc>
      </w:tr>
      <w:tr w:rsidR="00F50292" w:rsidRPr="00F50292" w:rsidTr="00F50292">
        <w:trPr>
          <w:trHeight w:val="2815"/>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9.0</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Деятельность по особой охране и изучению природы</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1128"/>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9.1</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Охрана природных территорий</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1709"/>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9.3</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Историко-культурная деятельность</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859"/>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11.1</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Общее пользование водными объектами</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rPr>
                <w:rFonts w:eastAsia="Calibri"/>
                <w:sz w:val="20"/>
                <w:szCs w:val="20"/>
              </w:rPr>
            </w:pPr>
            <w:r w:rsidRPr="00F50292">
              <w:rPr>
                <w:rFonts w:eastAsia="Calibri"/>
                <w:sz w:val="20"/>
                <w:szCs w:val="20"/>
              </w:rPr>
              <w:t>размещение малых архитектурных форм;</w:t>
            </w:r>
          </w:p>
          <w:p w:rsidR="00F50292" w:rsidRPr="00F50292" w:rsidRDefault="00F50292" w:rsidP="00F50292">
            <w:pPr>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rPr>
                <w:rFonts w:eastAsia="Calibri"/>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tc>
      </w:tr>
      <w:tr w:rsidR="00F50292" w:rsidRPr="00F50292" w:rsidTr="00F50292">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sz w:val="20"/>
                <w:szCs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Предоставление коммунальных услуг</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w:t>
            </w:r>
            <w:r w:rsidRPr="00F50292">
              <w:t xml:space="preserve"> </w:t>
            </w:r>
            <w:r w:rsidRPr="00F50292">
              <w:rPr>
                <w:rFonts w:eastAsia="Calibri"/>
                <w:sz w:val="20"/>
                <w:szCs w:val="20"/>
              </w:rPr>
              <w:t>не подлежит установлению.</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наземных открытых автостоянок при зданиях в пределах земельных участков, отведенных под данное здание;</w:t>
            </w:r>
          </w:p>
          <w:p w:rsidR="00F50292" w:rsidRPr="00F50292" w:rsidRDefault="00F50292" w:rsidP="00F50292">
            <w:pPr>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rPr>
                <w:rFonts w:eastAsia="Calibri"/>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Общественное питание</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–2000 кв. м</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1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Причалы для маломерных судов</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Размещение сооружений, предназначенных для причаливания, хранения и обслуживания яхт, катеров, лодок и других маломерных судов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bl>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F50292">
        <w:rPr>
          <w:rFonts w:ascii="Times New Roman" w:hAnsi="Times New Roman" w:cs="Times New Roman"/>
          <w:sz w:val="28"/>
          <w:szCs w:val="28"/>
          <w:lang w:val="en-US"/>
        </w:rPr>
        <w:t>III</w:t>
      </w:r>
      <w:r w:rsidRPr="00F50292">
        <w:rPr>
          <w:rFonts w:ascii="Times New Roman" w:hAnsi="Times New Roman" w:cs="Times New Roman"/>
          <w:sz w:val="28"/>
          <w:szCs w:val="28"/>
        </w:rPr>
        <w:t xml:space="preserve"> настоящих правил.</w:t>
      </w:r>
    </w:p>
    <w:p w:rsidR="00F50292" w:rsidRPr="00F50292" w:rsidRDefault="00F50292" w:rsidP="00F50292">
      <w:pPr>
        <w:pStyle w:val="3"/>
        <w:spacing w:before="0"/>
        <w:jc w:val="center"/>
        <w:rPr>
          <w:rFonts w:ascii="Times New Roman" w:hAnsi="Times New Roman" w:cs="Times New Roman"/>
          <w:color w:val="auto"/>
          <w:sz w:val="28"/>
          <w:szCs w:val="28"/>
        </w:rPr>
      </w:pPr>
      <w:bookmarkStart w:id="135" w:name="_Toc1636649"/>
      <w:bookmarkStart w:id="136" w:name="_Toc27398608"/>
      <w:bookmarkStart w:id="137" w:name="_Toc33691160"/>
      <w:bookmarkStart w:id="138" w:name="_Toc52528639"/>
      <w:r w:rsidRPr="00F50292">
        <w:rPr>
          <w:rFonts w:ascii="Times New Roman" w:hAnsi="Times New Roman" w:cs="Times New Roman"/>
          <w:color w:val="auto"/>
          <w:sz w:val="28"/>
          <w:szCs w:val="28"/>
        </w:rPr>
        <w:t>1.7.2. Зона объектов отдыха и туризма (Р2)</w:t>
      </w:r>
      <w:bookmarkEnd w:id="135"/>
      <w:bookmarkEnd w:id="136"/>
      <w:bookmarkEnd w:id="137"/>
      <w:bookmarkEnd w:id="138"/>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Зона объектов отдыха и туризма установлена для обеспечения правовых условий строительства, реконструкции и эксплуатации объектов рекреации, массового отдыха, туризма, отдыха выходного дня, а также сопутствующей инфраструктуры.</w:t>
      </w:r>
    </w:p>
    <w:p w:rsidR="00F50292" w:rsidRPr="00F50292" w:rsidRDefault="00F50292" w:rsidP="00F50292">
      <w:pPr>
        <w:pStyle w:val="af7"/>
        <w:ind w:left="0" w:firstLine="709"/>
        <w:jc w:val="both"/>
        <w:rPr>
          <w:rFonts w:ascii="Times New Roman" w:hAnsi="Times New Roman" w:cs="Times New Roman"/>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F50292" w:rsidRPr="00F50292" w:rsidRDefault="00F50292" w:rsidP="00F50292">
      <w:pPr>
        <w:autoSpaceDE w:val="0"/>
        <w:autoSpaceDN w:val="0"/>
        <w:adjustRightInd w:val="0"/>
        <w:ind w:left="709"/>
        <w:jc w:val="right"/>
        <w:rPr>
          <w:sz w:val="28"/>
          <w:lang w:eastAsia="en-US"/>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19</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9"/>
        <w:gridCol w:w="2408"/>
        <w:gridCol w:w="2462"/>
        <w:gridCol w:w="2312"/>
        <w:gridCol w:w="672"/>
        <w:gridCol w:w="2417"/>
        <w:gridCol w:w="2113"/>
        <w:gridCol w:w="1956"/>
      </w:tblGrid>
      <w:tr w:rsidR="00F50292" w:rsidRPr="00F50292" w:rsidTr="00F50292">
        <w:tc>
          <w:tcPr>
            <w:tcW w:w="5000" w:type="pct"/>
            <w:gridSpan w:val="8"/>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832"/>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817"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767"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1025" w:type="pct"/>
            <w:gridSpan w:val="2"/>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701"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649"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1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817"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767"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1025" w:type="pct"/>
            <w:gridSpan w:val="2"/>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701"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64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rPr>
          <w:trHeight w:val="507"/>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5.1.1</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Обеспечение спортивно-зрелищных мероприятий</w:t>
            </w:r>
          </w:p>
        </w:tc>
        <w:tc>
          <w:tcPr>
            <w:tcW w:w="81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67"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200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30000 кв. м</w:t>
            </w:r>
          </w:p>
        </w:tc>
        <w:tc>
          <w:tcPr>
            <w:tcW w:w="1025" w:type="pct"/>
            <w:gridSpan w:val="2"/>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площадок, площадок отдыха;</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объектов пожарной охраны (гидранты, резервуары);</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49"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пункты оказания первой медицинской помощи;</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rPr>
          <w:trHeight w:val="1125"/>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5.1.2</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Обеспечение занятий спортом в помещениях</w:t>
            </w:r>
          </w:p>
        </w:tc>
        <w:tc>
          <w:tcPr>
            <w:tcW w:w="81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767" w:type="pct"/>
            <w:vMerge/>
            <w:tcBorders>
              <w:left w:val="single" w:sz="4" w:space="0" w:color="auto"/>
              <w:right w:val="single" w:sz="4" w:space="0" w:color="auto"/>
            </w:tcBorders>
            <w:shd w:val="clear" w:color="auto" w:fill="auto"/>
          </w:tcPr>
          <w:p w:rsidR="00F50292" w:rsidRPr="00F50292" w:rsidRDefault="00F50292" w:rsidP="00F50292">
            <w:pPr>
              <w:suppressAutoHyphens/>
              <w:rPr>
                <w:rFonts w:eastAsia="Calibri"/>
                <w:color w:val="00B0F0"/>
                <w:sz w:val="20"/>
                <w:szCs w:val="20"/>
              </w:rPr>
            </w:pPr>
          </w:p>
        </w:tc>
        <w:tc>
          <w:tcPr>
            <w:tcW w:w="1025" w:type="pct"/>
            <w:gridSpan w:val="2"/>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701"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49" w:type="pct"/>
            <w:vMerge/>
            <w:tcBorders>
              <w:left w:val="single" w:sz="4" w:space="0" w:color="auto"/>
              <w:right w:val="single" w:sz="4" w:space="0" w:color="auto"/>
            </w:tcBorders>
            <w:shd w:val="clear" w:color="auto" w:fill="auto"/>
          </w:tcPr>
          <w:p w:rsidR="00F50292" w:rsidRPr="00F50292" w:rsidRDefault="00F50292" w:rsidP="00F50292">
            <w:pPr>
              <w:suppressAutoHyphens/>
              <w:rPr>
                <w:rFonts w:eastAsia="Calibri"/>
                <w:color w:val="00B0F0"/>
                <w:sz w:val="20"/>
                <w:szCs w:val="20"/>
              </w:rPr>
            </w:pP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5.1.3</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Площадки для занятий спортом</w:t>
            </w:r>
          </w:p>
        </w:tc>
        <w:tc>
          <w:tcPr>
            <w:tcW w:w="81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67" w:type="pct"/>
            <w:vMerge/>
            <w:tcBorders>
              <w:left w:val="single" w:sz="4" w:space="0" w:color="auto"/>
              <w:right w:val="single" w:sz="4" w:space="0" w:color="auto"/>
            </w:tcBorders>
            <w:shd w:val="clear" w:color="auto" w:fill="auto"/>
          </w:tcPr>
          <w:p w:rsidR="00F50292" w:rsidRPr="00F50292" w:rsidRDefault="00F50292" w:rsidP="00F50292">
            <w:pPr>
              <w:suppressAutoHyphens/>
              <w:rPr>
                <w:rFonts w:eastAsia="Calibri"/>
                <w:color w:val="00B0F0"/>
                <w:sz w:val="20"/>
                <w:szCs w:val="20"/>
              </w:rPr>
            </w:pPr>
          </w:p>
        </w:tc>
        <w:tc>
          <w:tcPr>
            <w:tcW w:w="1025" w:type="pct"/>
            <w:gridSpan w:val="2"/>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701"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49" w:type="pct"/>
            <w:vMerge/>
            <w:tcBorders>
              <w:left w:val="single" w:sz="4" w:space="0" w:color="auto"/>
              <w:right w:val="single" w:sz="4" w:space="0" w:color="auto"/>
            </w:tcBorders>
            <w:shd w:val="clear" w:color="auto" w:fill="auto"/>
          </w:tcPr>
          <w:p w:rsidR="00F50292" w:rsidRPr="00F50292" w:rsidRDefault="00F50292" w:rsidP="00F50292">
            <w:pPr>
              <w:rPr>
                <w:rFonts w:eastAsia="Calibri"/>
                <w:color w:val="00B0F0"/>
                <w:sz w:val="20"/>
                <w:szCs w:val="20"/>
              </w:rPr>
            </w:pPr>
          </w:p>
        </w:tc>
      </w:tr>
      <w:tr w:rsidR="00F50292" w:rsidRPr="00F50292" w:rsidTr="00F50292">
        <w:trPr>
          <w:trHeight w:val="1700"/>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5.1.4</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Оборудованные площадки для занятий спортом</w:t>
            </w:r>
          </w:p>
        </w:tc>
        <w:tc>
          <w:tcPr>
            <w:tcW w:w="81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67" w:type="pct"/>
            <w:vMerge/>
            <w:tcBorders>
              <w:left w:val="single" w:sz="4" w:space="0" w:color="auto"/>
              <w:right w:val="single" w:sz="4" w:space="0" w:color="auto"/>
            </w:tcBorders>
            <w:shd w:val="clear" w:color="auto" w:fill="auto"/>
          </w:tcPr>
          <w:p w:rsidR="00F50292" w:rsidRPr="00F50292" w:rsidRDefault="00F50292" w:rsidP="00F50292">
            <w:pPr>
              <w:suppressAutoHyphens/>
              <w:rPr>
                <w:rFonts w:eastAsia="Calibri"/>
                <w:color w:val="00B0F0"/>
                <w:sz w:val="20"/>
                <w:szCs w:val="20"/>
              </w:rPr>
            </w:pPr>
          </w:p>
        </w:tc>
        <w:tc>
          <w:tcPr>
            <w:tcW w:w="1025" w:type="pct"/>
            <w:gridSpan w:val="2"/>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701"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49" w:type="pct"/>
            <w:vMerge/>
            <w:tcBorders>
              <w:left w:val="single" w:sz="4" w:space="0" w:color="auto"/>
              <w:right w:val="single" w:sz="4" w:space="0" w:color="auto"/>
            </w:tcBorders>
            <w:shd w:val="clear" w:color="auto" w:fill="auto"/>
          </w:tcPr>
          <w:p w:rsidR="00F50292" w:rsidRPr="00F50292" w:rsidRDefault="00F50292" w:rsidP="00F50292">
            <w:pPr>
              <w:suppressAutoHyphens/>
              <w:rPr>
                <w:rFonts w:eastAsia="Calibri"/>
                <w:color w:val="00B0F0"/>
                <w:sz w:val="20"/>
                <w:szCs w:val="20"/>
              </w:rPr>
            </w:pPr>
          </w:p>
        </w:tc>
      </w:tr>
      <w:tr w:rsidR="00F50292" w:rsidRPr="00F50292" w:rsidTr="00F50292">
        <w:trPr>
          <w:trHeight w:val="420"/>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5.1.5</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Водный спорт</w:t>
            </w:r>
          </w:p>
        </w:tc>
        <w:tc>
          <w:tcPr>
            <w:tcW w:w="81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67"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200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30000 кв. м</w:t>
            </w:r>
          </w:p>
        </w:tc>
        <w:tc>
          <w:tcPr>
            <w:tcW w:w="1025" w:type="pct"/>
            <w:gridSpan w:val="2"/>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площадок, площадок отдыха;</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объектов пожарной охраны (гидранты, резервуары);</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49"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пункты оказания первой медицинской помощи;</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rPr>
          <w:trHeight w:val="1709"/>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5.1.6</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Авиационный спорт</w:t>
            </w:r>
          </w:p>
        </w:tc>
        <w:tc>
          <w:tcPr>
            <w:tcW w:w="81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767" w:type="pct"/>
            <w:vMerge/>
            <w:tcBorders>
              <w:left w:val="single" w:sz="4" w:space="0" w:color="auto"/>
              <w:right w:val="single" w:sz="4" w:space="0" w:color="auto"/>
            </w:tcBorders>
            <w:shd w:val="clear" w:color="auto" w:fill="auto"/>
          </w:tcPr>
          <w:p w:rsidR="00F50292" w:rsidRPr="00F50292" w:rsidRDefault="00F50292" w:rsidP="00F50292">
            <w:pPr>
              <w:suppressAutoHyphens/>
              <w:rPr>
                <w:rFonts w:eastAsia="Calibri"/>
                <w:color w:val="00B0F0"/>
                <w:sz w:val="20"/>
                <w:szCs w:val="20"/>
              </w:rPr>
            </w:pPr>
          </w:p>
        </w:tc>
        <w:tc>
          <w:tcPr>
            <w:tcW w:w="1025" w:type="pct"/>
            <w:gridSpan w:val="2"/>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701"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49" w:type="pct"/>
            <w:vMerge/>
            <w:tcBorders>
              <w:left w:val="single" w:sz="4" w:space="0" w:color="auto"/>
              <w:right w:val="single" w:sz="4" w:space="0" w:color="auto"/>
            </w:tcBorders>
            <w:shd w:val="clear" w:color="auto" w:fill="auto"/>
          </w:tcPr>
          <w:p w:rsidR="00F50292" w:rsidRPr="00F50292" w:rsidRDefault="00F50292" w:rsidP="00F50292">
            <w:pPr>
              <w:suppressAutoHyphens/>
              <w:rPr>
                <w:rFonts w:eastAsia="Calibri"/>
                <w:color w:val="00B0F0"/>
                <w:sz w:val="20"/>
                <w:szCs w:val="20"/>
              </w:rPr>
            </w:pPr>
          </w:p>
        </w:tc>
      </w:tr>
      <w:tr w:rsidR="00F50292" w:rsidRPr="00F50292" w:rsidTr="00F50292">
        <w:trPr>
          <w:trHeight w:val="1265"/>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5.1.7</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Спортивные базы</w:t>
            </w:r>
          </w:p>
        </w:tc>
        <w:tc>
          <w:tcPr>
            <w:tcW w:w="81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спортивных баз и лагерей, в которых осуществляется спортивная подготовка длительно проживающих в них лиц</w:t>
            </w:r>
          </w:p>
        </w:tc>
        <w:tc>
          <w:tcPr>
            <w:tcW w:w="767" w:type="pct"/>
            <w:vMerge/>
            <w:tcBorders>
              <w:left w:val="single" w:sz="4" w:space="0" w:color="auto"/>
              <w:right w:val="single" w:sz="4" w:space="0" w:color="auto"/>
            </w:tcBorders>
            <w:shd w:val="clear" w:color="auto" w:fill="auto"/>
          </w:tcPr>
          <w:p w:rsidR="00F50292" w:rsidRPr="00F50292" w:rsidRDefault="00F50292" w:rsidP="00F50292">
            <w:pPr>
              <w:suppressAutoHyphens/>
              <w:rPr>
                <w:rFonts w:eastAsia="Calibri"/>
                <w:color w:val="00B0F0"/>
                <w:sz w:val="20"/>
                <w:szCs w:val="20"/>
              </w:rPr>
            </w:pPr>
          </w:p>
        </w:tc>
        <w:tc>
          <w:tcPr>
            <w:tcW w:w="1025" w:type="pct"/>
            <w:gridSpan w:val="2"/>
            <w:vMerge/>
            <w:tcBorders>
              <w:left w:val="single" w:sz="4" w:space="0" w:color="auto"/>
              <w:right w:val="single" w:sz="4" w:space="0" w:color="auto"/>
            </w:tcBorders>
          </w:tcPr>
          <w:p w:rsidR="00F50292" w:rsidRPr="00F50292" w:rsidRDefault="00F50292" w:rsidP="00F50292">
            <w:pPr>
              <w:suppressAutoHyphens/>
              <w:jc w:val="both"/>
              <w:rPr>
                <w:rFonts w:eastAsia="Calibri"/>
                <w:color w:val="00B0F0"/>
                <w:sz w:val="20"/>
                <w:szCs w:val="20"/>
              </w:rPr>
            </w:pPr>
          </w:p>
        </w:tc>
        <w:tc>
          <w:tcPr>
            <w:tcW w:w="701" w:type="pct"/>
            <w:vMerge/>
            <w:tcBorders>
              <w:left w:val="single" w:sz="4" w:space="0" w:color="auto"/>
              <w:right w:val="single" w:sz="4" w:space="0" w:color="auto"/>
            </w:tcBorders>
            <w:shd w:val="clear" w:color="auto" w:fill="auto"/>
          </w:tcPr>
          <w:p w:rsidR="00F50292" w:rsidRPr="00F50292" w:rsidRDefault="00F50292" w:rsidP="00F50292">
            <w:pPr>
              <w:suppressAutoHyphens/>
              <w:jc w:val="both"/>
              <w:rPr>
                <w:rFonts w:eastAsia="Calibri"/>
                <w:color w:val="00B0F0"/>
                <w:sz w:val="20"/>
                <w:szCs w:val="20"/>
              </w:rPr>
            </w:pPr>
          </w:p>
        </w:tc>
        <w:tc>
          <w:tcPr>
            <w:tcW w:w="649" w:type="pct"/>
            <w:vMerge/>
            <w:tcBorders>
              <w:left w:val="single" w:sz="4" w:space="0" w:color="auto"/>
              <w:right w:val="single" w:sz="4" w:space="0" w:color="auto"/>
            </w:tcBorders>
            <w:shd w:val="clear" w:color="auto" w:fill="auto"/>
          </w:tcPr>
          <w:p w:rsidR="00F50292" w:rsidRPr="00F50292" w:rsidRDefault="00F50292" w:rsidP="00F50292">
            <w:pPr>
              <w:rPr>
                <w:rFonts w:eastAsia="Calibri"/>
                <w:color w:val="00B0F0"/>
                <w:sz w:val="20"/>
                <w:szCs w:val="20"/>
              </w:rPr>
            </w:pPr>
          </w:p>
        </w:tc>
      </w:tr>
      <w:tr w:rsidR="00F50292" w:rsidRPr="00F50292" w:rsidTr="00F50292">
        <w:trPr>
          <w:trHeight w:val="859"/>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5.2</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Природно-познавательный туризм</w:t>
            </w:r>
          </w:p>
        </w:tc>
        <w:tc>
          <w:tcPr>
            <w:tcW w:w="81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осуществление необходимых природоохранных и природовосстановительных мероприятий</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rPr>
                <w:rFonts w:eastAsia="Calibri"/>
                <w:sz w:val="20"/>
                <w:szCs w:val="20"/>
              </w:rPr>
            </w:pPr>
            <w:r w:rsidRPr="00F50292">
              <w:rPr>
                <w:rFonts w:eastAsia="Calibri"/>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5.2.1</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Туристическое обслуживание</w:t>
            </w:r>
          </w:p>
        </w:tc>
        <w:tc>
          <w:tcPr>
            <w:tcW w:w="81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детских лагерей</w:t>
            </w:r>
          </w:p>
        </w:tc>
        <w:tc>
          <w:tcPr>
            <w:tcW w:w="767"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200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4000 кв. м</w:t>
            </w:r>
          </w:p>
        </w:tc>
        <w:tc>
          <w:tcPr>
            <w:tcW w:w="1025" w:type="pct"/>
            <w:gridSpan w:val="2"/>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30 %.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4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rPr>
          <w:trHeight w:val="859"/>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5.3</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Охота и рыбалка</w:t>
            </w:r>
          </w:p>
        </w:tc>
        <w:tc>
          <w:tcPr>
            <w:tcW w:w="81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67" w:type="pct"/>
            <w:tcBorders>
              <w:left w:val="single" w:sz="4" w:space="0" w:color="auto"/>
              <w:right w:val="single" w:sz="4" w:space="0" w:color="auto"/>
            </w:tcBorders>
            <w:shd w:val="clear" w:color="auto" w:fill="auto"/>
          </w:tcPr>
          <w:p w:rsidR="00F50292" w:rsidRPr="00F50292" w:rsidRDefault="00F50292" w:rsidP="00F50292">
            <w:pPr>
              <w:suppressAutoHyphens/>
              <w:rPr>
                <w:rFonts w:eastAsia="Calibri"/>
                <w:color w:val="00B0F0"/>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3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30 %.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4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rPr>
          <w:trHeight w:val="859"/>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5.4</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Причалы для маломерных судов</w:t>
            </w:r>
          </w:p>
        </w:tc>
        <w:tc>
          <w:tcPr>
            <w:tcW w:w="81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767"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p>
        </w:tc>
        <w:tc>
          <w:tcPr>
            <w:tcW w:w="701"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Не установлено</w:t>
            </w:r>
          </w:p>
        </w:tc>
        <w:tc>
          <w:tcPr>
            <w:tcW w:w="649" w:type="pct"/>
            <w:vMerge w:val="restar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rPr>
          <w:trHeight w:val="859"/>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5.5</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Поля для гольфа или конных прогулок</w:t>
            </w:r>
          </w:p>
        </w:tc>
        <w:tc>
          <w:tcPr>
            <w:tcW w:w="817"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конноспортивных манежей, не предусматривающих устройство трибун</w:t>
            </w:r>
          </w:p>
        </w:tc>
        <w:tc>
          <w:tcPr>
            <w:tcW w:w="767"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c>
          <w:tcPr>
            <w:tcW w:w="1025" w:type="pct"/>
            <w:gridSpan w:val="2"/>
            <w:vMerge/>
            <w:tcBorders>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p>
        </w:tc>
        <w:tc>
          <w:tcPr>
            <w:tcW w:w="701"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p>
        </w:tc>
        <w:tc>
          <w:tcPr>
            <w:tcW w:w="64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p>
        </w:tc>
      </w:tr>
      <w:tr w:rsidR="00F50292" w:rsidRPr="00F50292" w:rsidTr="00F50292">
        <w:trPr>
          <w:trHeight w:val="859"/>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Общественное питание</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–2000 кв. м</w:t>
            </w:r>
          </w:p>
        </w:tc>
        <w:tc>
          <w:tcPr>
            <w:tcW w:w="1025" w:type="pct"/>
            <w:gridSpan w:val="2"/>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1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подсобные постройки.</w:t>
            </w:r>
          </w:p>
        </w:tc>
      </w:tr>
      <w:tr w:rsidR="00F50292" w:rsidRPr="00F50292" w:rsidTr="00F50292">
        <w:trPr>
          <w:trHeight w:val="859"/>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Предоставление коммунальных услуг</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w:t>
            </w:r>
            <w:r w:rsidRPr="00F50292">
              <w:t xml:space="preserve"> </w:t>
            </w:r>
            <w:r w:rsidRPr="00F50292">
              <w:rPr>
                <w:rFonts w:eastAsia="Calibri"/>
                <w:sz w:val="20"/>
                <w:szCs w:val="20"/>
              </w:rPr>
              <w:t>не подлежит установлению.</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w:t>
            </w:r>
            <w:r w:rsidRPr="00F50292">
              <w:t xml:space="preserve"> </w:t>
            </w:r>
            <w:r w:rsidRPr="00F50292">
              <w:rPr>
                <w:rFonts w:eastAsia="Calibri"/>
                <w:sz w:val="20"/>
                <w:szCs w:val="20"/>
              </w:rPr>
              <w:t>не подлежит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от 1 до 3 м (с учетом сложившейся застройки)</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60%.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наземных открытых автостоянок при зданиях в пределах земельных участков, отведенных под данное здание;</w:t>
            </w:r>
          </w:p>
          <w:p w:rsidR="00F50292" w:rsidRPr="00F50292" w:rsidRDefault="00F50292" w:rsidP="00F50292">
            <w:pPr>
              <w:rPr>
                <w:rFonts w:eastAsia="Calibri"/>
                <w:sz w:val="20"/>
                <w:szCs w:val="20"/>
              </w:rPr>
            </w:pPr>
            <w:r w:rsidRPr="00F50292">
              <w:rPr>
                <w:rFonts w:eastAsia="Calibri"/>
                <w:sz w:val="20"/>
                <w:szCs w:val="20"/>
              </w:rPr>
              <w:t>размещение площадок для сбора мусора;</w:t>
            </w:r>
          </w:p>
          <w:p w:rsidR="00F50292" w:rsidRPr="00F50292" w:rsidRDefault="00F50292" w:rsidP="00F50292">
            <w:pPr>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rPr>
                <w:rFonts w:eastAsia="Calibri"/>
                <w:sz w:val="20"/>
                <w:szCs w:val="20"/>
              </w:rPr>
            </w:pPr>
            <w:r w:rsidRPr="00F50292">
              <w:rPr>
                <w:rFonts w:eastAsia="Calibri"/>
                <w:sz w:val="20"/>
                <w:szCs w:val="20"/>
              </w:rPr>
              <w:t>размещение трубопроводного транспорта.</w:t>
            </w:r>
          </w:p>
          <w:p w:rsidR="00F50292" w:rsidRPr="00F50292" w:rsidRDefault="00F50292" w:rsidP="00F50292">
            <w:pPr>
              <w:suppressAutoHyphens/>
              <w:rPr>
                <w:rFonts w:eastAsia="Calibri"/>
                <w:sz w:val="20"/>
                <w:szCs w:val="20"/>
              </w:rPr>
            </w:pP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Улично-дорожная сеть</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Благоустройство территории</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tc>
      </w:tr>
      <w:tr w:rsidR="00F50292" w:rsidRPr="00F50292" w:rsidTr="00F50292">
        <w:trPr>
          <w:trHeight w:val="328"/>
        </w:trPr>
        <w:tc>
          <w:tcPr>
            <w:tcW w:w="5000" w:type="pct"/>
            <w:gridSpan w:val="8"/>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sz w:val="20"/>
                <w:szCs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Магазины</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200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–2000 кв. м</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Общественные туалеты;</w:t>
            </w:r>
          </w:p>
          <w:p w:rsidR="00F50292" w:rsidRPr="00F50292" w:rsidRDefault="00F50292" w:rsidP="00F50292">
            <w:pPr>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4.8.1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Развлекательные мероприятия</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rPr>
            </w:pPr>
            <w:r w:rsidRPr="00F50292">
              <w:rPr>
                <w:rFonts w:eastAsia="Calibri"/>
                <w:sz w:val="2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300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4000 кв. м</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от 1 до 3 м (с учетом сложившейся застройки);</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4.9</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Служебные гаражи</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500 кв. м</w:t>
            </w:r>
          </w:p>
        </w:tc>
        <w:tc>
          <w:tcPr>
            <w:tcW w:w="80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от красной линии улицы – 5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границы, отделяющей земельный участок от территории общего пользования</w:t>
            </w:r>
            <w:r w:rsidRPr="00F50292">
              <w:t xml:space="preserve"> </w:t>
            </w:r>
            <w:r w:rsidRPr="00F50292">
              <w:rPr>
                <w:rFonts w:eastAsia="Calibri"/>
                <w:sz w:val="20"/>
                <w:szCs w:val="20"/>
              </w:rPr>
              <w:t>–</w:t>
            </w:r>
            <w:r w:rsidRPr="00F50292">
              <w:t xml:space="preserve"> </w:t>
            </w:r>
            <w:r w:rsidRPr="00F50292">
              <w:rPr>
                <w:rFonts w:eastAsia="Calibri"/>
                <w:sz w:val="20"/>
                <w:szCs w:val="20"/>
              </w:rPr>
              <w:t>1 м;</w:t>
            </w:r>
          </w:p>
          <w:p w:rsidR="00F50292" w:rsidRPr="00F50292" w:rsidRDefault="00F50292" w:rsidP="00C378DD">
            <w:pPr>
              <w:numPr>
                <w:ilvl w:val="0"/>
                <w:numId w:val="91"/>
              </w:numPr>
              <w:suppressAutoHyphens/>
              <w:ind w:left="0" w:firstLine="0"/>
              <w:contextualSpacing/>
              <w:jc w:val="both"/>
              <w:rPr>
                <w:rFonts w:eastAsia="Calibri"/>
                <w:sz w:val="20"/>
                <w:szCs w:val="20"/>
              </w:rPr>
            </w:pPr>
            <w:r w:rsidRPr="00F50292">
              <w:rPr>
                <w:rFonts w:eastAsia="Calibri"/>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Пункты охраны</w:t>
            </w:r>
          </w:p>
        </w:tc>
      </w:tr>
    </w:tbl>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F50292">
        <w:rPr>
          <w:rFonts w:ascii="Times New Roman" w:hAnsi="Times New Roman" w:cs="Times New Roman"/>
          <w:sz w:val="28"/>
          <w:szCs w:val="28"/>
          <w:lang w:val="en-US"/>
        </w:rPr>
        <w:t>III</w:t>
      </w:r>
      <w:r w:rsidRPr="00F50292">
        <w:rPr>
          <w:rFonts w:ascii="Times New Roman" w:hAnsi="Times New Roman" w:cs="Times New Roman"/>
          <w:sz w:val="28"/>
          <w:szCs w:val="28"/>
        </w:rPr>
        <w:t xml:space="preserve"> настоящих правил</w:t>
      </w:r>
    </w:p>
    <w:p w:rsidR="00F50292" w:rsidRPr="00F50292" w:rsidRDefault="00F50292" w:rsidP="00F50292">
      <w:pPr>
        <w:pStyle w:val="af7"/>
        <w:tabs>
          <w:tab w:val="left" w:pos="1276"/>
        </w:tabs>
        <w:autoSpaceDE w:val="0"/>
        <w:autoSpaceDN w:val="0"/>
        <w:adjustRightInd w:val="0"/>
        <w:ind w:left="709"/>
        <w:jc w:val="both"/>
        <w:rPr>
          <w:rFonts w:ascii="Times New Roman" w:hAnsi="Times New Roman" w:cs="Times New Roman"/>
          <w:sz w:val="28"/>
          <w:szCs w:val="28"/>
        </w:rPr>
      </w:pPr>
    </w:p>
    <w:p w:rsidR="00F50292" w:rsidRPr="00F50292" w:rsidRDefault="00F50292" w:rsidP="00F50292">
      <w:pPr>
        <w:pStyle w:val="3"/>
        <w:spacing w:before="0"/>
        <w:jc w:val="center"/>
        <w:rPr>
          <w:rFonts w:ascii="Times New Roman" w:hAnsi="Times New Roman" w:cs="Times New Roman"/>
          <w:color w:val="auto"/>
          <w:sz w:val="28"/>
          <w:szCs w:val="28"/>
        </w:rPr>
      </w:pPr>
      <w:bookmarkStart w:id="139" w:name="_Toc1636651"/>
      <w:bookmarkStart w:id="140" w:name="_Toc52528640"/>
      <w:r w:rsidRPr="00F50292">
        <w:rPr>
          <w:rFonts w:ascii="Times New Roman" w:hAnsi="Times New Roman" w:cs="Times New Roman"/>
          <w:color w:val="auto"/>
          <w:sz w:val="28"/>
          <w:szCs w:val="28"/>
        </w:rPr>
        <w:t>1.8. Градостроительные регламенты. Зоны специального</w:t>
      </w:r>
      <w:bookmarkStart w:id="141" w:name="_Toc1553610"/>
      <w:r w:rsidRPr="00F50292">
        <w:rPr>
          <w:rFonts w:ascii="Times New Roman" w:hAnsi="Times New Roman" w:cs="Times New Roman"/>
          <w:color w:val="auto"/>
          <w:sz w:val="28"/>
          <w:szCs w:val="28"/>
        </w:rPr>
        <w:t xml:space="preserve"> назначения (Сп)</w:t>
      </w:r>
      <w:bookmarkEnd w:id="139"/>
      <w:bookmarkEnd w:id="140"/>
      <w:bookmarkEnd w:id="141"/>
    </w:p>
    <w:p w:rsidR="00F50292" w:rsidRPr="00F50292" w:rsidRDefault="00F50292" w:rsidP="00F50292">
      <w:pPr>
        <w:rPr>
          <w:sz w:val="20"/>
          <w:szCs w:val="20"/>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 В состав зон специального назначения могут включаться зоны размещения военных объектов и иные зоны специального назначения.</w:t>
      </w:r>
    </w:p>
    <w:p w:rsidR="00F50292" w:rsidRPr="00F50292" w:rsidRDefault="00F50292" w:rsidP="00F50292">
      <w:pPr>
        <w:pStyle w:val="af7"/>
        <w:tabs>
          <w:tab w:val="left" w:pos="1276"/>
        </w:tabs>
        <w:autoSpaceDE w:val="0"/>
        <w:autoSpaceDN w:val="0"/>
        <w:adjustRightInd w:val="0"/>
        <w:ind w:left="709"/>
        <w:jc w:val="both"/>
        <w:rPr>
          <w:rFonts w:ascii="Times New Roman" w:hAnsi="Times New Roman" w:cs="Times New Roman"/>
          <w:sz w:val="28"/>
          <w:szCs w:val="28"/>
        </w:rPr>
      </w:pPr>
    </w:p>
    <w:p w:rsidR="00F50292" w:rsidRPr="00F50292" w:rsidRDefault="00F50292" w:rsidP="00F50292">
      <w:pPr>
        <w:pStyle w:val="3"/>
        <w:spacing w:before="0"/>
        <w:jc w:val="center"/>
        <w:rPr>
          <w:rFonts w:ascii="Times New Roman" w:hAnsi="Times New Roman" w:cs="Times New Roman"/>
          <w:color w:val="auto"/>
          <w:sz w:val="28"/>
          <w:szCs w:val="28"/>
        </w:rPr>
      </w:pPr>
      <w:bookmarkStart w:id="142" w:name="_Toc1636652"/>
      <w:bookmarkStart w:id="143" w:name="_Toc52528641"/>
      <w:r w:rsidRPr="00F50292">
        <w:rPr>
          <w:rFonts w:ascii="Times New Roman" w:hAnsi="Times New Roman" w:cs="Times New Roman"/>
          <w:color w:val="auto"/>
          <w:sz w:val="28"/>
          <w:szCs w:val="28"/>
        </w:rPr>
        <w:t>1.8.1. Зона специального назначения, связанная с захоронениями (Сп1)</w:t>
      </w:r>
      <w:bookmarkEnd w:id="142"/>
      <w:bookmarkEnd w:id="143"/>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размещения кладбищ, крематориев и мест захоронения, а также под размещение соответствующих сооружений.</w:t>
      </w:r>
    </w:p>
    <w:p w:rsidR="00F50292" w:rsidRPr="00F50292" w:rsidRDefault="00F50292" w:rsidP="00F50292">
      <w:pPr>
        <w:pStyle w:val="af7"/>
        <w:ind w:left="0" w:firstLine="709"/>
        <w:jc w:val="both"/>
        <w:rPr>
          <w:rFonts w:ascii="Times New Roman" w:hAnsi="Times New Roman" w:cs="Times New Roman"/>
          <w:b/>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F50292" w:rsidRPr="00F50292" w:rsidRDefault="00F50292" w:rsidP="00F50292">
      <w:pPr>
        <w:autoSpaceDE w:val="0"/>
        <w:autoSpaceDN w:val="0"/>
        <w:adjustRightInd w:val="0"/>
        <w:ind w:left="709"/>
        <w:jc w:val="right"/>
        <w:rPr>
          <w:sz w:val="28"/>
          <w:szCs w:val="28"/>
          <w:lang w:eastAsia="en-US"/>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20</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802"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12.1</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Ритуальная деятельность</w:t>
            </w: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кладбищ, крематориев и мест захоронения;</w:t>
            </w:r>
          </w:p>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размещение соответствующих культовых сооружений;</w:t>
            </w:r>
          </w:p>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осуществление деятельности по производству продукции ритуально-обрядового назначения</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не подлежит установлению.</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–40 га.</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Зеленые насаждения, выполняющие специальные функции;</w:t>
            </w:r>
          </w:p>
          <w:p w:rsidR="00F50292" w:rsidRPr="00F50292" w:rsidRDefault="00F50292" w:rsidP="00F50292">
            <w:pPr>
              <w:rPr>
                <w:rFonts w:eastAsia="Calibri"/>
                <w:sz w:val="20"/>
                <w:szCs w:val="20"/>
              </w:rPr>
            </w:pPr>
            <w:r w:rsidRPr="00F50292">
              <w:rPr>
                <w:rFonts w:eastAsia="Calibri"/>
                <w:sz w:val="20"/>
                <w:szCs w:val="20"/>
              </w:rPr>
              <w:t>размещение парковки автотранспорта.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3.7.1</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Осуществление религиозных обрядов</w:t>
            </w: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49"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 300 кв. м</w:t>
            </w:r>
          </w:p>
        </w:tc>
        <w:tc>
          <w:tcPr>
            <w:tcW w:w="802"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–3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3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Максимальное количество надземных этажей зданий – 2;</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Максимальная высота зданий от уровня земли до верха перекрытия последнего этажа (или конька кровли) – 9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FFFFFF" w:themeFill="background1"/>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подсобные постройки.</w:t>
            </w: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7.2.1</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автомобильных дорог</w:t>
            </w: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49" w:type="pct"/>
            <w:tcBorders>
              <w:top w:val="single" w:sz="4" w:space="0" w:color="auto"/>
              <w:left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грузовиков,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72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1709"/>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9.3</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Историко-культурная деятельность</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Calibri"/>
                <w:sz w:val="20"/>
                <w:szCs w:val="20"/>
              </w:rPr>
            </w:pPr>
            <w:r w:rsidRPr="00F50292">
              <w:rPr>
                <w:rFonts w:eastAsia="Calibri"/>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F50292" w:rsidRPr="00F50292" w:rsidRDefault="00F50292" w:rsidP="00F50292">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tc>
      </w:tr>
      <w:tr w:rsidR="00F50292" w:rsidRPr="00F50292" w:rsidTr="00F50292">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sz w:val="20"/>
                <w:szCs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Магазины</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 кв. 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50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–2000 кв. м</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Минимальные отступы зданий, строений, сооружений:</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от красной линии улицы – 5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F50292">
              <w:rPr>
                <w:rFonts w:ascii="Times New Roman" w:hAnsi="Times New Roman" w:cs="Times New Roman"/>
              </w:rPr>
              <w:t xml:space="preserve"> </w:t>
            </w:r>
            <w:r w:rsidRPr="00F50292">
              <w:rPr>
                <w:rFonts w:ascii="Times New Roman" w:eastAsia="Calibri" w:hAnsi="Times New Roman" w:cs="Times New Roman"/>
                <w:sz w:val="20"/>
                <w:szCs w:val="20"/>
              </w:rPr>
              <w:t>– 1 м;</w:t>
            </w:r>
          </w:p>
          <w:p w:rsidR="00F50292" w:rsidRPr="00F50292" w:rsidRDefault="00F50292" w:rsidP="00C378DD">
            <w:pPr>
              <w:pStyle w:val="af7"/>
              <w:numPr>
                <w:ilvl w:val="0"/>
                <w:numId w:val="91"/>
              </w:numPr>
              <w:suppressAutoHyphens/>
              <w:ind w:left="0" w:firstLine="0"/>
              <w:jc w:val="both"/>
              <w:rPr>
                <w:rFonts w:ascii="Times New Roman" w:eastAsia="Calibri" w:hAnsi="Times New Roman" w:cs="Times New Roman"/>
                <w:sz w:val="20"/>
                <w:szCs w:val="20"/>
              </w:rPr>
            </w:pPr>
            <w:r w:rsidRPr="00F50292">
              <w:rPr>
                <w:rFonts w:ascii="Times New Roman" w:eastAsia="Calibri" w:hAnsi="Times New Roman" w:cs="Times New Roman"/>
                <w:sz w:val="20"/>
                <w:szCs w:val="20"/>
              </w:rPr>
              <w:t>до границ смежного земельного участка – 1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both"/>
              <w:rPr>
                <w:rFonts w:eastAsia="Calibri"/>
                <w:sz w:val="20"/>
                <w:szCs w:val="20"/>
              </w:rPr>
            </w:pPr>
            <w:r w:rsidRPr="00F50292">
              <w:rPr>
                <w:rFonts w:eastAsia="Calibri"/>
                <w:sz w:val="20"/>
                <w:szCs w:val="20"/>
              </w:rPr>
              <w:t>Размещение автостоянок и парковок;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противопожарных водоемов, резервуаров;</w:t>
            </w:r>
          </w:p>
          <w:p w:rsidR="00F50292" w:rsidRPr="00F50292" w:rsidRDefault="00F50292" w:rsidP="00F50292">
            <w:pPr>
              <w:suppressAutoHyphens/>
              <w:jc w:val="both"/>
              <w:rPr>
                <w:rFonts w:eastAsia="Calibri"/>
                <w:sz w:val="20"/>
                <w:szCs w:val="20"/>
              </w:rPr>
            </w:pPr>
            <w:r w:rsidRPr="00F50292">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Тепловые котельные малой мощности, объекты инженерной инфраструктуры;</w:t>
            </w:r>
          </w:p>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p w:rsidR="00F50292" w:rsidRPr="00F50292" w:rsidRDefault="00F50292" w:rsidP="00F50292">
            <w:pPr>
              <w:suppressAutoHyphens/>
              <w:rPr>
                <w:rFonts w:eastAsia="Calibri"/>
                <w:sz w:val="20"/>
                <w:szCs w:val="20"/>
              </w:rPr>
            </w:pPr>
            <w:r w:rsidRPr="00F50292">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F50292" w:rsidRPr="00F50292" w:rsidRDefault="00F50292" w:rsidP="00F50292">
            <w:pPr>
              <w:rPr>
                <w:rFonts w:eastAsia="Calibri"/>
                <w:sz w:val="20"/>
                <w:szCs w:val="20"/>
              </w:rPr>
            </w:pPr>
            <w:r w:rsidRPr="00F50292">
              <w:rPr>
                <w:rFonts w:eastAsia="Calibri"/>
                <w:sz w:val="20"/>
                <w:szCs w:val="20"/>
              </w:rPr>
              <w:t>подсобные постройки.</w:t>
            </w:r>
          </w:p>
        </w:tc>
      </w:tr>
    </w:tbl>
    <w:p w:rsidR="00F50292" w:rsidRPr="00F50292" w:rsidRDefault="00F50292" w:rsidP="00F50292">
      <w:pPr>
        <w:pStyle w:val="af7"/>
        <w:autoSpaceDE w:val="0"/>
        <w:autoSpaceDN w:val="0"/>
        <w:adjustRightInd w:val="0"/>
        <w:ind w:left="0" w:firstLine="709"/>
        <w:jc w:val="both"/>
        <w:rPr>
          <w:rFonts w:ascii="Times New Roman" w:hAnsi="Times New Roman" w:cs="Times New Roman"/>
          <w:b/>
          <w:sz w:val="28"/>
          <w:szCs w:val="28"/>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F50292">
        <w:rPr>
          <w:rFonts w:ascii="Times New Roman" w:hAnsi="Times New Roman" w:cs="Times New Roman"/>
          <w:sz w:val="28"/>
          <w:szCs w:val="28"/>
          <w:lang w:val="en-US"/>
        </w:rPr>
        <w:t>III</w:t>
      </w:r>
      <w:r w:rsidRPr="00F50292">
        <w:rPr>
          <w:rFonts w:ascii="Times New Roman" w:hAnsi="Times New Roman" w:cs="Times New Roman"/>
          <w:sz w:val="28"/>
          <w:szCs w:val="28"/>
        </w:rPr>
        <w:t xml:space="preserve"> настоящих правил.</w:t>
      </w:r>
    </w:p>
    <w:p w:rsidR="00F50292" w:rsidRPr="00F50292" w:rsidRDefault="00F50292" w:rsidP="00F50292">
      <w:pPr>
        <w:pStyle w:val="af7"/>
        <w:tabs>
          <w:tab w:val="left" w:pos="1276"/>
        </w:tabs>
        <w:autoSpaceDE w:val="0"/>
        <w:autoSpaceDN w:val="0"/>
        <w:adjustRightInd w:val="0"/>
        <w:ind w:left="0" w:firstLine="709"/>
        <w:jc w:val="both"/>
        <w:rPr>
          <w:rFonts w:ascii="Times New Roman" w:hAnsi="Times New Roman" w:cs="Times New Roman"/>
          <w:sz w:val="28"/>
          <w:szCs w:val="28"/>
        </w:rPr>
      </w:pPr>
    </w:p>
    <w:p w:rsidR="00F50292" w:rsidRPr="00F50292" w:rsidRDefault="00F50292" w:rsidP="00F50292">
      <w:pPr>
        <w:pStyle w:val="3"/>
        <w:spacing w:before="0"/>
        <w:jc w:val="center"/>
        <w:rPr>
          <w:rFonts w:ascii="Times New Roman" w:hAnsi="Times New Roman" w:cs="Times New Roman"/>
          <w:color w:val="auto"/>
          <w:sz w:val="28"/>
          <w:szCs w:val="28"/>
        </w:rPr>
      </w:pPr>
      <w:bookmarkStart w:id="144" w:name="_Toc1636653"/>
      <w:bookmarkStart w:id="145" w:name="_Toc52528642"/>
      <w:r w:rsidRPr="00F50292">
        <w:rPr>
          <w:rFonts w:ascii="Times New Roman" w:hAnsi="Times New Roman" w:cs="Times New Roman"/>
          <w:color w:val="auto"/>
          <w:sz w:val="28"/>
          <w:szCs w:val="28"/>
        </w:rPr>
        <w:t>1.8.2. Зона режимных территорий (Сп2)</w:t>
      </w:r>
      <w:bookmarkEnd w:id="144"/>
      <w:bookmarkEnd w:id="145"/>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Зона режимных территорий установлена для обеспечения правовых условий градостроительного использования территорий специального назначения, военных объектов и иных режимных территорий специального назначения.</w:t>
      </w:r>
    </w:p>
    <w:p w:rsidR="00F50292" w:rsidRPr="00F50292" w:rsidRDefault="00F50292" w:rsidP="00F50292">
      <w:pPr>
        <w:pStyle w:val="af7"/>
        <w:tabs>
          <w:tab w:val="left" w:pos="1276"/>
        </w:tabs>
        <w:autoSpaceDE w:val="0"/>
        <w:autoSpaceDN w:val="0"/>
        <w:adjustRightInd w:val="0"/>
        <w:ind w:left="1069"/>
        <w:jc w:val="both"/>
        <w:rPr>
          <w:rFonts w:ascii="Times New Roman" w:hAnsi="Times New Roman" w:cs="Times New Roman"/>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F50292" w:rsidRPr="00F50292" w:rsidRDefault="00F50292" w:rsidP="00F50292">
      <w:pPr>
        <w:autoSpaceDE w:val="0"/>
        <w:autoSpaceDN w:val="0"/>
        <w:adjustRightInd w:val="0"/>
        <w:ind w:left="709"/>
        <w:jc w:val="right"/>
        <w:rPr>
          <w:sz w:val="28"/>
          <w:lang w:eastAsia="en-US"/>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21</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802"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8.0</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Обеспечение обороны и безопасности</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военных училищ, военных институтов, военных университетов, военных академий;</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обеспечивающих осуществление таможенной деятельности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 для автомобилей;</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инженерной инфраструктуры.</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Локальные (в т. ч. встроенные) тепловые котельные малой мощности, объекты инженерной инфраструктуры (РП, ТП, ГРП, НС, АТС и т.д.);</w:t>
            </w:r>
          </w:p>
          <w:p w:rsidR="00F50292" w:rsidRPr="00F50292" w:rsidRDefault="00F50292" w:rsidP="00F50292">
            <w:pPr>
              <w:suppressAutoHyphens/>
              <w:rPr>
                <w:rFonts w:eastAsia="Calibri"/>
                <w:sz w:val="20"/>
                <w:szCs w:val="20"/>
              </w:rPr>
            </w:pPr>
            <w:r w:rsidRPr="00F50292">
              <w:rPr>
                <w:rFonts w:eastAsia="Calibri"/>
                <w:sz w:val="20"/>
                <w:szCs w:val="20"/>
              </w:rPr>
              <w:t>гаражи ведомственных автомобилей специального назначения.</w:t>
            </w:r>
          </w:p>
          <w:p w:rsidR="00F50292" w:rsidRPr="00F50292" w:rsidRDefault="00F50292" w:rsidP="00F50292">
            <w:pPr>
              <w:suppressAutoHyphens/>
              <w:rPr>
                <w:rFonts w:eastAsia="Calibri"/>
                <w:sz w:val="20"/>
                <w:szCs w:val="20"/>
              </w:rPr>
            </w:pP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8.1</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Обеспечение вооруженных сил</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для обеспечения безопасности которых были созданы закрытые административно-территориальные образования</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 для автомобилей;</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инженерной инфраструктуры.</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Локальные (в т. ч. встроенные) тепловые котельные малой мощности, объекты инженерной инфраструктуры (РП, ТП, ГРП, НС, АТС и т.д.);</w:t>
            </w:r>
          </w:p>
          <w:p w:rsidR="00F50292" w:rsidRPr="00F50292" w:rsidRDefault="00F50292" w:rsidP="00F50292">
            <w:pPr>
              <w:suppressAutoHyphens/>
              <w:rPr>
                <w:rFonts w:eastAsia="Calibri"/>
                <w:sz w:val="20"/>
                <w:szCs w:val="20"/>
              </w:rPr>
            </w:pPr>
            <w:r w:rsidRPr="00F50292">
              <w:rPr>
                <w:rFonts w:eastAsia="Calibri"/>
                <w:sz w:val="20"/>
                <w:szCs w:val="20"/>
              </w:rPr>
              <w:t>гаражи ведомственных автомобилей специального назначения.</w:t>
            </w:r>
          </w:p>
          <w:p w:rsidR="00F50292" w:rsidRPr="00F50292" w:rsidRDefault="00F50292" w:rsidP="00F50292">
            <w:pPr>
              <w:suppressAutoHyphens/>
              <w:rPr>
                <w:rFonts w:eastAsia="Calibri"/>
                <w:sz w:val="20"/>
                <w:szCs w:val="20"/>
              </w:rPr>
            </w:pP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8.2</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Охрана Государственной границы Российской Федерации</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 для автомобилей;</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инженерной инфраструктуры.</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Локальные (в т. ч. встроенные) тепловые котельные малой мощности, объекты инженерной инфраструктуры (РП, ТП, ГРП, НС, АТС и т.д.);</w:t>
            </w:r>
          </w:p>
          <w:p w:rsidR="00F50292" w:rsidRPr="00F50292" w:rsidRDefault="00F50292" w:rsidP="00F50292">
            <w:pPr>
              <w:suppressAutoHyphens/>
              <w:rPr>
                <w:rFonts w:eastAsia="Calibri"/>
                <w:sz w:val="20"/>
                <w:szCs w:val="20"/>
              </w:rPr>
            </w:pPr>
            <w:r w:rsidRPr="00F50292">
              <w:rPr>
                <w:rFonts w:eastAsia="Calibri"/>
                <w:sz w:val="20"/>
                <w:szCs w:val="20"/>
              </w:rPr>
              <w:t>гаражи ведомственных автомобилей специального назначения.</w:t>
            </w:r>
          </w:p>
          <w:p w:rsidR="00F50292" w:rsidRPr="00F50292" w:rsidRDefault="00F50292" w:rsidP="00F50292">
            <w:pPr>
              <w:suppressAutoHyphens/>
              <w:rPr>
                <w:rFonts w:eastAsia="Calibri"/>
                <w:sz w:val="20"/>
                <w:szCs w:val="20"/>
              </w:rPr>
            </w:pP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8.3</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Обеспечение внутреннего правопорядка</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 для автомобилей;</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инженерной инфраструктуры.</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Локальные (в т. ч. встроенные) тепловые котельные малой мощности, объекты инженерной инфраструктуры (РП, ТП, ГРП, НС, АТС и т.д.);</w:t>
            </w:r>
          </w:p>
          <w:p w:rsidR="00F50292" w:rsidRPr="00F50292" w:rsidRDefault="00F50292" w:rsidP="00F50292">
            <w:pPr>
              <w:suppressAutoHyphens/>
              <w:rPr>
                <w:rFonts w:eastAsia="Calibri"/>
                <w:sz w:val="20"/>
                <w:szCs w:val="20"/>
              </w:rPr>
            </w:pPr>
            <w:r w:rsidRPr="00F50292">
              <w:rPr>
                <w:rFonts w:eastAsia="Calibri"/>
                <w:sz w:val="20"/>
                <w:szCs w:val="20"/>
              </w:rPr>
              <w:t>гаражи ведомственных автомобилей специального назначения.</w:t>
            </w:r>
          </w:p>
          <w:p w:rsidR="00F50292" w:rsidRPr="00F50292" w:rsidRDefault="00F50292" w:rsidP="00F50292">
            <w:pPr>
              <w:suppressAutoHyphens/>
              <w:rPr>
                <w:rFonts w:eastAsia="Calibri"/>
                <w:sz w:val="20"/>
                <w:szCs w:val="20"/>
              </w:rPr>
            </w:pP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8.4</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Обеспечение деятельности по исполнению наказаний</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капитального строительства для создания мест лишения свободы (следственные изоляторы, тюрьмы, поселения)</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 для автомобилей;</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инженерной инфраструктуры.</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Локальные (в т. ч. встроенные) тепловые котельные малой мощности, объекты инженерной инфраструктуры (РП, ТП, ГРП, НС, АТС и т.д.);</w:t>
            </w:r>
          </w:p>
          <w:p w:rsidR="00F50292" w:rsidRPr="00F50292" w:rsidRDefault="00F50292" w:rsidP="00F50292">
            <w:pPr>
              <w:suppressAutoHyphens/>
              <w:rPr>
                <w:rFonts w:eastAsia="Calibri"/>
                <w:sz w:val="20"/>
                <w:szCs w:val="20"/>
              </w:rPr>
            </w:pPr>
            <w:r w:rsidRPr="00F50292">
              <w:rPr>
                <w:rFonts w:eastAsia="Calibri"/>
                <w:sz w:val="20"/>
                <w:szCs w:val="20"/>
              </w:rPr>
              <w:t>гаражи ведомственных автомобилей специального назначения.</w:t>
            </w:r>
          </w:p>
          <w:p w:rsidR="00F50292" w:rsidRPr="00F50292" w:rsidRDefault="00F50292" w:rsidP="00F50292">
            <w:pPr>
              <w:suppressAutoHyphens/>
              <w:rPr>
                <w:rFonts w:eastAsia="Calibri"/>
                <w:sz w:val="20"/>
                <w:szCs w:val="20"/>
              </w:rPr>
            </w:pP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tc>
      </w:tr>
      <w:tr w:rsidR="00F50292" w:rsidRPr="00F50292" w:rsidTr="00F50292">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sz w:val="20"/>
                <w:szCs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szCs w:val="20"/>
              </w:rPr>
            </w:pPr>
            <w:r w:rsidRPr="00F50292">
              <w:rPr>
                <w:rFonts w:eastAsia="Calibri"/>
                <w:sz w:val="20"/>
                <w:szCs w:val="20"/>
              </w:rPr>
              <w:t>Не установлено</w:t>
            </w:r>
          </w:p>
        </w:tc>
      </w:tr>
    </w:tbl>
    <w:p w:rsidR="00F50292" w:rsidRPr="00F50292" w:rsidRDefault="00F50292" w:rsidP="00F50292">
      <w:pPr>
        <w:tabs>
          <w:tab w:val="left" w:pos="1276"/>
        </w:tabs>
        <w:autoSpaceDE w:val="0"/>
        <w:autoSpaceDN w:val="0"/>
        <w:adjustRightInd w:val="0"/>
        <w:jc w:val="both"/>
        <w:rPr>
          <w:sz w:val="28"/>
          <w:szCs w:val="28"/>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Порядок использования режимных территорий устанавливается нормативными правовыми актами Российской Федерации.</w:t>
      </w:r>
    </w:p>
    <w:p w:rsidR="00F50292" w:rsidRPr="00F50292" w:rsidRDefault="00F50292" w:rsidP="00F50292">
      <w:pPr>
        <w:pStyle w:val="af7"/>
        <w:tabs>
          <w:tab w:val="left" w:pos="1276"/>
        </w:tabs>
        <w:autoSpaceDE w:val="0"/>
        <w:autoSpaceDN w:val="0"/>
        <w:adjustRightInd w:val="0"/>
        <w:ind w:left="709"/>
        <w:jc w:val="both"/>
        <w:rPr>
          <w:rFonts w:ascii="Times New Roman" w:hAnsi="Times New Roman" w:cs="Times New Roman"/>
          <w:sz w:val="28"/>
          <w:szCs w:val="28"/>
        </w:rPr>
      </w:pPr>
    </w:p>
    <w:p w:rsidR="00F50292" w:rsidRPr="00F50292" w:rsidRDefault="00F50292" w:rsidP="00F50292">
      <w:pPr>
        <w:pStyle w:val="3"/>
        <w:spacing w:before="0"/>
        <w:jc w:val="center"/>
        <w:rPr>
          <w:rFonts w:ascii="Times New Roman" w:hAnsi="Times New Roman" w:cs="Times New Roman"/>
          <w:color w:val="auto"/>
          <w:sz w:val="28"/>
          <w:szCs w:val="28"/>
        </w:rPr>
      </w:pPr>
      <w:bookmarkStart w:id="146" w:name="_Toc1636654"/>
      <w:bookmarkStart w:id="147" w:name="_Toc23190932"/>
      <w:bookmarkStart w:id="148" w:name="_Toc27398612"/>
      <w:bookmarkStart w:id="149" w:name="_Toc52528643"/>
      <w:r w:rsidRPr="00F50292">
        <w:rPr>
          <w:rFonts w:ascii="Times New Roman" w:hAnsi="Times New Roman" w:cs="Times New Roman"/>
          <w:color w:val="auto"/>
          <w:sz w:val="28"/>
          <w:szCs w:val="28"/>
        </w:rPr>
        <w:t>1.8.3. Зона складирования и захоронения отходов (Сп3)</w:t>
      </w:r>
      <w:bookmarkEnd w:id="146"/>
      <w:bookmarkEnd w:id="147"/>
      <w:bookmarkEnd w:id="148"/>
      <w:bookmarkEnd w:id="149"/>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Зона складирования и захоронения отходов установлена для обеспечения правовых условий градостроительного использования территорий для размещения, обработки, утилизации и обезвреживания отходов производства и потребления.</w:t>
      </w:r>
    </w:p>
    <w:p w:rsidR="00F50292" w:rsidRPr="00F50292" w:rsidRDefault="00F50292" w:rsidP="00F50292">
      <w:pPr>
        <w:tabs>
          <w:tab w:val="left" w:pos="1276"/>
        </w:tabs>
        <w:autoSpaceDE w:val="0"/>
        <w:autoSpaceDN w:val="0"/>
        <w:adjustRightInd w:val="0"/>
        <w:jc w:val="both"/>
        <w:rPr>
          <w:sz w:val="28"/>
          <w:szCs w:val="28"/>
        </w:rPr>
      </w:pPr>
    </w:p>
    <w:p w:rsidR="00F50292" w:rsidRPr="00F50292" w:rsidRDefault="00F50292" w:rsidP="00F50292">
      <w:pPr>
        <w:pStyle w:val="af7"/>
        <w:ind w:left="0" w:firstLine="709"/>
        <w:jc w:val="both"/>
        <w:rPr>
          <w:rFonts w:ascii="Times New Roman" w:hAnsi="Times New Roman" w:cs="Times New Roman"/>
          <w:b/>
          <w:sz w:val="28"/>
          <w:szCs w:val="28"/>
        </w:rPr>
      </w:pPr>
      <w:r w:rsidRPr="00F50292">
        <w:rPr>
          <w:rFonts w:ascii="Times New Roman" w:hAnsi="Times New Roman" w:cs="Times New Roman"/>
          <w:b/>
          <w:sz w:val="28"/>
          <w:szCs w:val="28"/>
        </w:rPr>
        <w:t>Перечень основных видов разрешенного использования земельных участков и объектов капитального строительства</w:t>
      </w:r>
    </w:p>
    <w:p w:rsidR="00F50292" w:rsidRPr="00F50292" w:rsidRDefault="00F50292" w:rsidP="00F50292">
      <w:pPr>
        <w:autoSpaceDE w:val="0"/>
        <w:autoSpaceDN w:val="0"/>
        <w:adjustRightInd w:val="0"/>
        <w:ind w:left="709"/>
        <w:jc w:val="right"/>
        <w:rPr>
          <w:lang w:eastAsia="en-US"/>
        </w:rPr>
      </w:pPr>
    </w:p>
    <w:p w:rsidR="00F50292" w:rsidRPr="00F50292" w:rsidRDefault="00F50292" w:rsidP="00F50292">
      <w:pPr>
        <w:autoSpaceDE w:val="0"/>
        <w:autoSpaceDN w:val="0"/>
        <w:adjustRightInd w:val="0"/>
        <w:ind w:left="709"/>
        <w:jc w:val="right"/>
        <w:outlineLvl w:val="3"/>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22</w:t>
      </w:r>
      <w:r w:rsidRPr="00F50292">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F50292" w:rsidRPr="00F50292" w:rsidTr="00F50292">
        <w:tc>
          <w:tcPr>
            <w:tcW w:w="5000" w:type="pct"/>
            <w:gridSpan w:val="7"/>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rFonts w:eastAsia="Calibri"/>
                <w:b/>
                <w:i/>
              </w:rPr>
            </w:pPr>
            <w:r w:rsidRPr="00F50292">
              <w:rPr>
                <w:rFonts w:eastAsia="Calibri"/>
                <w:b/>
                <w:i/>
              </w:rPr>
              <w:t>Основные виды разрешенного использования земельных участков и объектов капитального строительства</w:t>
            </w:r>
          </w:p>
        </w:tc>
      </w:tr>
      <w:tr w:rsidR="00F50292" w:rsidRPr="00F50292" w:rsidTr="00F50292">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F50292" w:rsidRPr="00F50292" w:rsidRDefault="00F50292" w:rsidP="00F50292">
            <w:pPr>
              <w:suppressAutoHyphens/>
              <w:jc w:val="center"/>
              <w:rPr>
                <w:rFonts w:eastAsia="Calibri"/>
                <w:b/>
                <w:sz w:val="20"/>
                <w:szCs w:val="20"/>
              </w:rPr>
            </w:pPr>
            <w:r w:rsidRPr="00F50292">
              <w:rPr>
                <w:rFonts w:eastAsia="Calibri"/>
                <w:b/>
                <w:sz w:val="20"/>
                <w:szCs w:val="20"/>
              </w:rPr>
              <w:t>Вспомогательные строения к основным объектам строительства</w:t>
            </w:r>
          </w:p>
        </w:tc>
      </w:tr>
      <w:tr w:rsidR="00F50292" w:rsidRPr="00F50292" w:rsidTr="00F50292">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r w:rsidRPr="00F50292">
              <w:rPr>
                <w:rFonts w:eastAsia="Calibri"/>
                <w:b/>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sz w:val="20"/>
                <w:szCs w:val="20"/>
              </w:rPr>
            </w:pPr>
            <w:r w:rsidRPr="00F50292">
              <w:rPr>
                <w:rFonts w:eastAsia="Calibri"/>
                <w:b/>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802" w:type="pct"/>
            <w:vMerge/>
            <w:tcBorders>
              <w:left w:val="single" w:sz="4" w:space="0" w:color="auto"/>
              <w:bottom w:val="single" w:sz="4" w:space="0" w:color="auto"/>
              <w:right w:val="single" w:sz="4" w:space="0" w:color="auto"/>
            </w:tcBorders>
          </w:tcPr>
          <w:p w:rsidR="00F50292" w:rsidRPr="00F50292" w:rsidRDefault="00F50292" w:rsidP="00F50292">
            <w:pPr>
              <w:suppressAutoHyphens/>
              <w:jc w:val="center"/>
              <w:rPr>
                <w:rFonts w:eastAsia="Calibri"/>
                <w:b/>
                <w:color w:val="00B0F0"/>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b/>
                <w:color w:val="00B0F0"/>
                <w:sz w:val="20"/>
                <w:szCs w:val="20"/>
              </w:rPr>
            </w:pP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12.2</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rPr>
                <w:rFonts w:eastAsiaTheme="minorHAnsi"/>
                <w:sz w:val="20"/>
                <w:szCs w:val="20"/>
                <w:lang w:eastAsia="en-US"/>
              </w:rPr>
            </w:pPr>
            <w:r w:rsidRPr="00F50292">
              <w:rPr>
                <w:rFonts w:eastAsiaTheme="minorHAnsi"/>
                <w:sz w:val="20"/>
                <w:szCs w:val="20"/>
                <w:lang w:eastAsia="en-US"/>
              </w:rPr>
              <w:t>Специальная деятельность</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p w:rsidR="00F50292" w:rsidRPr="00F50292" w:rsidRDefault="00F50292" w:rsidP="00F50292">
            <w:pPr>
              <w:autoSpaceDE w:val="0"/>
              <w:autoSpaceDN w:val="0"/>
              <w:adjustRightInd w:val="0"/>
              <w:jc w:val="both"/>
              <w:rPr>
                <w:rFonts w:eastAsiaTheme="minorHAnsi"/>
                <w:sz w:val="20"/>
                <w:szCs w:val="20"/>
                <w:lang w:eastAsia="en-US"/>
              </w:rPr>
            </w:pP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Минимальный размер земельных участков – 600 кв. м;</w:t>
            </w:r>
          </w:p>
          <w:p w:rsidR="00F50292" w:rsidRPr="00F50292" w:rsidRDefault="00F50292" w:rsidP="00F50292">
            <w:pPr>
              <w:suppressAutoHyphens/>
              <w:rPr>
                <w:rFonts w:eastAsia="Calibri"/>
                <w:sz w:val="20"/>
                <w:szCs w:val="20"/>
              </w:rPr>
            </w:pPr>
            <w:r w:rsidRPr="00F50292">
              <w:rPr>
                <w:rFonts w:eastAsia="Calibri"/>
                <w:sz w:val="20"/>
                <w:szCs w:val="20"/>
              </w:rPr>
              <w:t>Максимальный размер земельных участков –50 000 кв. м</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Минимальный отступ от границ земельного участка, за пределами которых запрещено строительство зданий, строений, сооружений - 10 м.</w:t>
            </w:r>
          </w:p>
          <w:p w:rsidR="00F50292" w:rsidRPr="00F50292" w:rsidRDefault="00F50292" w:rsidP="00F50292">
            <w:pPr>
              <w:suppressAutoHyphens/>
              <w:jc w:val="both"/>
              <w:rPr>
                <w:rFonts w:eastAsia="Calibri"/>
                <w:sz w:val="20"/>
                <w:szCs w:val="20"/>
              </w:rPr>
            </w:pPr>
            <w:r w:rsidRPr="00F50292">
              <w:rPr>
                <w:rFonts w:eastAsia="Calibri"/>
                <w:sz w:val="20"/>
                <w:szCs w:val="20"/>
              </w:rPr>
              <w:t>Предельная высота зданий, строений. Сооружений – 50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70%.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20 %. 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скверов и участков зеленых насаждений;</w:t>
            </w:r>
          </w:p>
          <w:p w:rsidR="00F50292" w:rsidRPr="00F50292" w:rsidRDefault="00F50292" w:rsidP="00F50292">
            <w:pPr>
              <w:suppressAutoHyphens/>
              <w:rPr>
                <w:rFonts w:eastAsia="Calibri"/>
                <w:sz w:val="20"/>
                <w:szCs w:val="20"/>
              </w:rPr>
            </w:pPr>
            <w:r w:rsidRPr="00F50292">
              <w:rPr>
                <w:rFonts w:eastAsia="Calibri"/>
                <w:sz w:val="20"/>
                <w:szCs w:val="20"/>
              </w:rPr>
              <w:t>размещение парковок для автомобилей;</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хозяйственных, в том числе площадок для мусоросборников.</w:t>
            </w:r>
          </w:p>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инженерной инфраструктуры.</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Локальные (в т. ч. встроенные) тепловые котельные малой мощности, объекты инженерной инфраструктуры (РП, ТП, ГРП, НС, АТС и т.д.);</w:t>
            </w:r>
          </w:p>
          <w:p w:rsidR="00F50292" w:rsidRPr="00F50292" w:rsidRDefault="00F50292" w:rsidP="00F50292">
            <w:pPr>
              <w:suppressAutoHyphens/>
              <w:rPr>
                <w:rFonts w:eastAsia="Calibri"/>
                <w:sz w:val="20"/>
                <w:szCs w:val="20"/>
              </w:rPr>
            </w:pPr>
            <w:r w:rsidRPr="00F50292">
              <w:rPr>
                <w:rFonts w:eastAsia="Calibri"/>
                <w:sz w:val="20"/>
                <w:szCs w:val="20"/>
              </w:rPr>
              <w:t>пункты оказания первой медицинской помощи;</w:t>
            </w:r>
          </w:p>
          <w:p w:rsidR="00F50292" w:rsidRPr="00F50292" w:rsidRDefault="00F50292" w:rsidP="00F50292">
            <w:pPr>
              <w:suppressAutoHyphens/>
              <w:rPr>
                <w:rFonts w:eastAsia="Calibri"/>
                <w:sz w:val="20"/>
                <w:szCs w:val="20"/>
              </w:rPr>
            </w:pPr>
            <w:r w:rsidRPr="00F50292">
              <w:rPr>
                <w:rFonts w:eastAsia="Calibri"/>
                <w:sz w:val="20"/>
                <w:szCs w:val="20"/>
              </w:rPr>
              <w:t>гаражи ведомственных автомобилей специального назначения.</w:t>
            </w:r>
          </w:p>
          <w:p w:rsidR="00F50292" w:rsidRPr="00F50292" w:rsidRDefault="00F50292" w:rsidP="00F50292">
            <w:pPr>
              <w:suppressAutoHyphens/>
              <w:rPr>
                <w:rFonts w:eastAsia="Calibri"/>
                <w:sz w:val="20"/>
                <w:szCs w:val="20"/>
              </w:rPr>
            </w:pP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3.1.1</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Предоставление коммунальных услуг</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rPr>
                <w:rFonts w:eastAsia="Calibri"/>
                <w:sz w:val="20"/>
                <w:szCs w:val="20"/>
              </w:rPr>
            </w:pPr>
            <w:r w:rsidRPr="00F50292">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50292" w:rsidRPr="00F50292" w:rsidRDefault="00F50292" w:rsidP="00F50292">
            <w:pPr>
              <w:suppressAutoHyphens/>
              <w:rPr>
                <w:rFonts w:eastAsia="Calibri"/>
                <w:sz w:val="20"/>
                <w:szCs w:val="20"/>
              </w:rPr>
            </w:pPr>
            <w:r w:rsidRPr="00F50292">
              <w:rPr>
                <w:rFonts w:eastAsia="Calibri"/>
                <w:sz w:val="20"/>
                <w:szCs w:val="20"/>
              </w:rPr>
              <w:t xml:space="preserve">- для зданий, строений и сооружений непроизводственного назначения 3 м; </w:t>
            </w:r>
          </w:p>
          <w:p w:rsidR="00F50292" w:rsidRPr="00F50292" w:rsidRDefault="00F50292" w:rsidP="00F50292">
            <w:pPr>
              <w:suppressAutoHyphens/>
              <w:rPr>
                <w:rFonts w:eastAsia="Calibri"/>
                <w:sz w:val="20"/>
                <w:szCs w:val="20"/>
              </w:rPr>
            </w:pPr>
            <w:r w:rsidRPr="00F50292">
              <w:rPr>
                <w:rFonts w:eastAsia="Calibri"/>
                <w:sz w:val="20"/>
                <w:szCs w:val="20"/>
              </w:rPr>
              <w:t>- для зданий, строений и сооружений производственного назначения - 10 м.</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 границах земельного участка – 80%.</w:t>
            </w:r>
          </w:p>
          <w:p w:rsidR="00F50292" w:rsidRPr="00F50292" w:rsidRDefault="00F50292" w:rsidP="00F50292">
            <w:pPr>
              <w:suppressAutoHyphens/>
              <w:jc w:val="both"/>
              <w:rPr>
                <w:rFonts w:eastAsia="Calibri"/>
                <w:sz w:val="20"/>
                <w:szCs w:val="20"/>
              </w:rPr>
            </w:pPr>
            <w:r w:rsidRPr="00F50292">
              <w:rPr>
                <w:rFonts w:eastAsia="Calibri"/>
                <w:sz w:val="20"/>
                <w:szCs w:val="20"/>
              </w:rPr>
              <w:t>Минимальный процент озеленения земельного участка – 10 %.</w:t>
            </w:r>
          </w:p>
          <w:p w:rsidR="00F50292" w:rsidRPr="00F50292" w:rsidRDefault="00F50292" w:rsidP="00F50292">
            <w:pPr>
              <w:suppressAutoHyphens/>
              <w:jc w:val="both"/>
              <w:rPr>
                <w:rFonts w:eastAsia="Calibri"/>
                <w:sz w:val="20"/>
                <w:szCs w:val="20"/>
              </w:rPr>
            </w:pPr>
            <w:r w:rsidRPr="00F50292">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F50292" w:rsidRPr="00F50292" w:rsidRDefault="00F50292" w:rsidP="00F50292">
            <w:pPr>
              <w:suppressAutoHyphens/>
              <w:jc w:val="both"/>
              <w:rPr>
                <w:rFonts w:eastAsia="Calibri"/>
                <w:sz w:val="20"/>
                <w:szCs w:val="20"/>
              </w:rPr>
            </w:pPr>
            <w:r w:rsidRPr="00F50292">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Размещение объектов технического и инженерного обеспечения;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санитарно-технических сооружений и установок коммунального назначения;</w:t>
            </w:r>
          </w:p>
          <w:p w:rsidR="00F50292" w:rsidRPr="00F50292" w:rsidRDefault="00F50292" w:rsidP="00F50292">
            <w:pPr>
              <w:suppressAutoHyphens/>
              <w:rPr>
                <w:rFonts w:eastAsia="Calibri"/>
                <w:sz w:val="20"/>
                <w:szCs w:val="20"/>
              </w:rPr>
            </w:pPr>
            <w:r w:rsidRPr="00F50292">
              <w:rPr>
                <w:rFonts w:eastAsia="Calibri"/>
                <w:sz w:val="20"/>
                <w:szCs w:val="20"/>
              </w:rPr>
              <w:t>размещение хозяйственных площадок, в том числе площадок для мусоросборников.</w:t>
            </w:r>
          </w:p>
          <w:p w:rsidR="00F50292" w:rsidRPr="00F50292" w:rsidRDefault="00F50292" w:rsidP="00F50292">
            <w:pPr>
              <w:suppressAutoHyphens/>
              <w:rPr>
                <w:rFonts w:eastAsia="Calibri"/>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Подсобные постройки;</w:t>
            </w:r>
          </w:p>
          <w:p w:rsidR="00F50292" w:rsidRPr="00F50292" w:rsidRDefault="00F50292" w:rsidP="00F50292">
            <w:pPr>
              <w:suppressAutoHyphens/>
              <w:rPr>
                <w:rFonts w:eastAsia="Calibri"/>
                <w:sz w:val="20"/>
                <w:szCs w:val="20"/>
              </w:rPr>
            </w:pPr>
            <w:r w:rsidRPr="00F50292">
              <w:rPr>
                <w:rFonts w:eastAsia="Calibri"/>
                <w:sz w:val="20"/>
                <w:szCs w:val="20"/>
              </w:rPr>
              <w:t>гаражи служебного и специального автотранспорта</w:t>
            </w:r>
          </w:p>
        </w:tc>
      </w:tr>
      <w:tr w:rsidR="00F50292" w:rsidRPr="00F50292" w:rsidTr="00F50292">
        <w:trPr>
          <w:trHeight w:val="292"/>
        </w:trPr>
        <w:tc>
          <w:tcPr>
            <w:tcW w:w="242"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7.2.1</w:t>
            </w:r>
          </w:p>
        </w:tc>
        <w:tc>
          <w:tcPr>
            <w:tcW w:w="79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автомобильных дорог</w:t>
            </w:r>
          </w:p>
          <w:p w:rsidR="00F50292" w:rsidRPr="00F50292" w:rsidRDefault="00F50292" w:rsidP="00F50292">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F50292" w:rsidRPr="00F50292" w:rsidRDefault="00F50292" w:rsidP="00F50292">
            <w:pPr>
              <w:autoSpaceDE w:val="0"/>
              <w:autoSpaceDN w:val="0"/>
              <w:adjustRightInd w:val="0"/>
              <w:jc w:val="both"/>
              <w:rPr>
                <w:rFonts w:eastAsiaTheme="minorHAnsi"/>
                <w:sz w:val="20"/>
                <w:szCs w:val="20"/>
                <w:lang w:eastAsia="en-US"/>
              </w:rPr>
            </w:pPr>
            <w:r w:rsidRPr="00F50292">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49" w:type="pct"/>
            <w:tcBorders>
              <w:top w:val="single" w:sz="4" w:space="0" w:color="auto"/>
              <w:left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грузовиков,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725" w:type="pct"/>
            <w:tcBorders>
              <w:top w:val="single" w:sz="4" w:space="0" w:color="auto"/>
              <w:left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Не установлено</w:t>
            </w:r>
          </w:p>
        </w:tc>
      </w:tr>
      <w:tr w:rsidR="00F50292" w:rsidRPr="00F50292" w:rsidTr="00F50292">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vertAlign w:val="superscript"/>
              </w:rPr>
            </w:pPr>
            <w:r w:rsidRPr="00F50292">
              <w:rPr>
                <w:rFonts w:eastAsia="Calibri"/>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F50292" w:rsidRPr="00F50292" w:rsidRDefault="00F50292" w:rsidP="00F50292">
            <w:pPr>
              <w:rPr>
                <w:rFonts w:eastAsia="Calibri"/>
                <w:sz w:val="20"/>
                <w:szCs w:val="20"/>
              </w:rPr>
            </w:pPr>
            <w:r w:rsidRPr="00F50292">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contextualSpacing/>
              <w:jc w:val="both"/>
              <w:rPr>
                <w:rFonts w:eastAsia="Calibri"/>
              </w:rPr>
            </w:pPr>
            <w:r w:rsidRPr="00F50292">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suppressAutoHyphens/>
              <w:jc w:val="both"/>
              <w:rPr>
                <w:rFonts w:eastAsia="Calibri"/>
                <w:sz w:val="20"/>
                <w:szCs w:val="20"/>
              </w:rPr>
            </w:pPr>
            <w:r w:rsidRPr="00F50292">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rPr>
                <w:rFonts w:eastAsia="Calibri"/>
                <w:sz w:val="20"/>
                <w:szCs w:val="20"/>
              </w:rPr>
            </w:pPr>
            <w:r w:rsidRPr="00F50292">
              <w:rPr>
                <w:rFonts w:eastAsia="Calibri"/>
                <w:sz w:val="20"/>
                <w:szCs w:val="20"/>
              </w:rPr>
              <w:t>Размещение детских и спортивных площадок;</w:t>
            </w:r>
          </w:p>
          <w:p w:rsidR="00F50292" w:rsidRPr="00F50292" w:rsidRDefault="00F50292" w:rsidP="00F50292">
            <w:pPr>
              <w:suppressAutoHyphens/>
              <w:rPr>
                <w:rFonts w:eastAsia="Calibri"/>
                <w:sz w:val="20"/>
                <w:szCs w:val="20"/>
              </w:rPr>
            </w:pPr>
            <w:r w:rsidRPr="00F50292">
              <w:rPr>
                <w:rFonts w:eastAsia="Calibri"/>
                <w:sz w:val="20"/>
                <w:szCs w:val="20"/>
              </w:rPr>
              <w:t>размещение площадок транзитного транспорта с местами хранения автобусов, легковых автомобилей;</w:t>
            </w:r>
          </w:p>
          <w:p w:rsidR="00F50292" w:rsidRPr="00F50292" w:rsidRDefault="00F50292" w:rsidP="00F50292">
            <w:pPr>
              <w:rPr>
                <w:rFonts w:eastAsia="Calibri"/>
                <w:sz w:val="20"/>
                <w:szCs w:val="20"/>
              </w:rPr>
            </w:pPr>
            <w:r w:rsidRPr="00F50292">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rPr>
                <w:rFonts w:eastAsia="Calibri"/>
                <w:sz w:val="20"/>
                <w:szCs w:val="20"/>
              </w:rPr>
            </w:pPr>
            <w:r w:rsidRPr="00F50292">
              <w:rPr>
                <w:rFonts w:eastAsia="Calibri"/>
                <w:sz w:val="20"/>
                <w:szCs w:val="20"/>
              </w:rPr>
              <w:t>Общественные туалеты</w:t>
            </w:r>
          </w:p>
        </w:tc>
      </w:tr>
      <w:tr w:rsidR="00F50292" w:rsidRPr="00F50292" w:rsidTr="00F50292">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suppressAutoHyphens/>
              <w:jc w:val="center"/>
              <w:rPr>
                <w:rFonts w:eastAsia="Calibri"/>
                <w:sz w:val="20"/>
                <w:szCs w:val="20"/>
              </w:rPr>
            </w:pPr>
            <w:r w:rsidRPr="00F50292">
              <w:rPr>
                <w:rFonts w:eastAsia="Calibri"/>
                <w:b/>
                <w:i/>
              </w:rPr>
              <w:t>Условно разрешенные виды разрешенного использования земельных участков и объектов капитального строительства</w:t>
            </w:r>
          </w:p>
        </w:tc>
      </w:tr>
      <w:tr w:rsidR="00F50292" w:rsidRPr="00F50292" w:rsidTr="00F50292">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F50292" w:rsidRPr="00F50292" w:rsidRDefault="00F50292" w:rsidP="00F50292">
            <w:pPr>
              <w:jc w:val="center"/>
              <w:rPr>
                <w:rFonts w:eastAsia="Calibri"/>
                <w:sz w:val="20"/>
                <w:szCs w:val="20"/>
              </w:rPr>
            </w:pPr>
            <w:r w:rsidRPr="00F50292">
              <w:rPr>
                <w:rFonts w:eastAsia="Calibri"/>
                <w:sz w:val="20"/>
                <w:szCs w:val="20"/>
              </w:rPr>
              <w:t>Не установлено</w:t>
            </w:r>
          </w:p>
        </w:tc>
      </w:tr>
    </w:tbl>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Параметры разрешенного строительства, реконструкции объектов капитального строительства определяются в соответствии со специальными нормативами в сфере обращения с отходами, в том числе с СанПиН 2.2.1/2.1.1.1200-03 "Санитарно-защитные зоны и санитарная классификация предприятий, сооружений и иных объектов", Федеральным законом от </w:t>
      </w:r>
      <w:smartTag w:uri="urn:schemas-microsoft-com:office:smarttags" w:element="date">
        <w:smartTagPr>
          <w:attr w:name="Year" w:val="1998"/>
          <w:attr w:name="Day" w:val="24"/>
          <w:attr w:name="Month" w:val="6"/>
          <w:attr w:name="ls" w:val="trans"/>
        </w:smartTagPr>
        <w:r w:rsidRPr="00F50292">
          <w:rPr>
            <w:rFonts w:ascii="Times New Roman" w:hAnsi="Times New Roman" w:cs="Times New Roman"/>
            <w:sz w:val="28"/>
            <w:szCs w:val="28"/>
          </w:rPr>
          <w:t>24 июня 1998 года</w:t>
        </w:r>
      </w:smartTag>
      <w:r w:rsidRPr="00F50292">
        <w:rPr>
          <w:rFonts w:ascii="Times New Roman" w:hAnsi="Times New Roman" w:cs="Times New Roman"/>
          <w:sz w:val="28"/>
          <w:szCs w:val="28"/>
        </w:rPr>
        <w:t xml:space="preserve"> № 89-ФЗ "Об отходах производства и потребления".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Ограничения использования земельных участков и объектов капитального строительства указаны в главе 2 раздела III настоящих</w:t>
      </w:r>
    </w:p>
    <w:p w:rsidR="00F50292" w:rsidRPr="00F50292" w:rsidRDefault="00F50292" w:rsidP="00F50292">
      <w:pPr>
        <w:pStyle w:val="af7"/>
        <w:tabs>
          <w:tab w:val="left" w:pos="1276"/>
        </w:tabs>
        <w:autoSpaceDE w:val="0"/>
        <w:autoSpaceDN w:val="0"/>
        <w:adjustRightInd w:val="0"/>
        <w:ind w:left="709"/>
        <w:jc w:val="both"/>
        <w:rPr>
          <w:rFonts w:ascii="Times New Roman" w:hAnsi="Times New Roman" w:cs="Times New Roman"/>
          <w:sz w:val="28"/>
          <w:szCs w:val="28"/>
        </w:rPr>
        <w:sectPr w:rsidR="00F50292" w:rsidRPr="00F50292" w:rsidSect="00F50292">
          <w:pgSz w:w="16838" w:h="11906" w:orient="landscape"/>
          <w:pgMar w:top="567" w:right="567" w:bottom="567" w:left="1418" w:header="709" w:footer="709" w:gutter="0"/>
          <w:cols w:space="708"/>
          <w:titlePg/>
          <w:docGrid w:linePitch="360"/>
        </w:sectPr>
      </w:pPr>
    </w:p>
    <w:p w:rsidR="00F50292" w:rsidRPr="00F50292" w:rsidRDefault="00F50292" w:rsidP="00F50292">
      <w:pPr>
        <w:pStyle w:val="2"/>
        <w:spacing w:before="0"/>
        <w:jc w:val="center"/>
        <w:rPr>
          <w:rFonts w:ascii="Times New Roman" w:hAnsi="Times New Roman" w:cs="Times New Roman"/>
          <w:color w:val="auto"/>
          <w:sz w:val="28"/>
          <w:szCs w:val="28"/>
        </w:rPr>
      </w:pPr>
      <w:bookmarkStart w:id="150" w:name="_Toc1636609"/>
      <w:bookmarkStart w:id="151" w:name="_Toc52528644"/>
      <w:r w:rsidRPr="00F50292">
        <w:rPr>
          <w:rFonts w:ascii="Times New Roman" w:hAnsi="Times New Roman" w:cs="Times New Roman"/>
          <w:color w:val="auto"/>
          <w:sz w:val="28"/>
          <w:szCs w:val="28"/>
        </w:rPr>
        <w:t xml:space="preserve">Глава 2. </w:t>
      </w:r>
      <w:bookmarkEnd w:id="150"/>
      <w:r w:rsidRPr="00F50292">
        <w:rPr>
          <w:rFonts w:ascii="Times New Roman" w:hAnsi="Times New Roman" w:cs="Times New Roman"/>
          <w:color w:val="auto"/>
          <w:sz w:val="28"/>
          <w:szCs w:val="28"/>
        </w:rPr>
        <w:t>Ограничения использования земельных участков и объектов капитального строительства</w:t>
      </w:r>
      <w:bookmarkEnd w:id="151"/>
    </w:p>
    <w:p w:rsidR="00F50292" w:rsidRPr="00F50292" w:rsidRDefault="00F50292" w:rsidP="00F50292"/>
    <w:p w:rsidR="00F50292" w:rsidRPr="00F50292" w:rsidRDefault="00F50292" w:rsidP="00F50292">
      <w:pPr>
        <w:pStyle w:val="3"/>
        <w:spacing w:before="0"/>
        <w:jc w:val="center"/>
        <w:rPr>
          <w:rFonts w:ascii="Times New Roman" w:hAnsi="Times New Roman" w:cs="Times New Roman"/>
          <w:color w:val="auto"/>
          <w:sz w:val="28"/>
          <w:szCs w:val="28"/>
        </w:rPr>
      </w:pPr>
      <w:bookmarkStart w:id="152" w:name="_Toc1636611"/>
      <w:bookmarkStart w:id="153" w:name="_Toc52528645"/>
      <w:r w:rsidRPr="00F50292">
        <w:rPr>
          <w:rFonts w:ascii="Times New Roman" w:hAnsi="Times New Roman" w:cs="Times New Roman"/>
          <w:color w:val="auto"/>
          <w:sz w:val="28"/>
          <w:szCs w:val="28"/>
        </w:rPr>
        <w:t>2.1. Осуществление землепользования и застройки в зонах с особыми условиями использования территорий</w:t>
      </w:r>
      <w:bookmarkEnd w:id="152"/>
      <w:bookmarkEnd w:id="153"/>
    </w:p>
    <w:p w:rsidR="00F50292" w:rsidRPr="00F50292" w:rsidRDefault="00F50292" w:rsidP="00F50292"/>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Зоны с особыми условиями использования территорий устанавливаются в следующих целях:</w:t>
      </w:r>
    </w:p>
    <w:p w:rsidR="00F50292" w:rsidRPr="00F50292" w:rsidRDefault="00F50292" w:rsidP="00C378DD">
      <w:pPr>
        <w:pStyle w:val="ConsPlusNormal"/>
        <w:numPr>
          <w:ilvl w:val="0"/>
          <w:numId w:val="30"/>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защиты жизни и здоровья граждан;</w:t>
      </w:r>
    </w:p>
    <w:p w:rsidR="00F50292" w:rsidRPr="00F50292" w:rsidRDefault="00F50292" w:rsidP="00C378DD">
      <w:pPr>
        <w:pStyle w:val="ConsPlusNormal"/>
        <w:numPr>
          <w:ilvl w:val="0"/>
          <w:numId w:val="30"/>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безопасной эксплуатации объектов транспорта, связи, энергетики, объектов обороны страны и безопасности государства;</w:t>
      </w:r>
    </w:p>
    <w:p w:rsidR="00F50292" w:rsidRPr="00F50292" w:rsidRDefault="00F50292" w:rsidP="00C378DD">
      <w:pPr>
        <w:pStyle w:val="ConsPlusNormal"/>
        <w:numPr>
          <w:ilvl w:val="0"/>
          <w:numId w:val="30"/>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обеспечения сохранности объектов культурного наследия;</w:t>
      </w:r>
    </w:p>
    <w:p w:rsidR="00F50292" w:rsidRPr="00F50292" w:rsidRDefault="00F50292" w:rsidP="00C378DD">
      <w:pPr>
        <w:pStyle w:val="ConsPlusNormal"/>
        <w:numPr>
          <w:ilvl w:val="0"/>
          <w:numId w:val="30"/>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F50292" w:rsidRPr="00F50292" w:rsidRDefault="00F50292" w:rsidP="00C378DD">
      <w:pPr>
        <w:pStyle w:val="ConsPlusNormal"/>
        <w:numPr>
          <w:ilvl w:val="0"/>
          <w:numId w:val="30"/>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обеспечения обороны страны и безопасности государства.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Пролетарского городского поселения при подготовке документации по планировке территории Пролетарского городского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В границах зон с особыми условиями использования территорий, установленных, в том числе в силу закона, до 1 января 2022 года (за исключением зон с особыми условиями использования территорий, указанных в части 27 статьи 26 Федерального закона от 03 августа 2018 года № 342-ФЗ "О внесении изменений в Градостроительный кодекс Российской Федерации и отдельные законодательные акты Российской Федерации", независимо от ограничений использования земельных участков, установленных в границах таких зон, </w:t>
      </w:r>
      <w:hyperlink r:id="rId19" w:history="1">
        <w:r w:rsidRPr="00F50292">
          <w:rPr>
            <w:rFonts w:ascii="Times New Roman" w:hAnsi="Times New Roman" w:cs="Times New Roman"/>
            <w:sz w:val="28"/>
            <w:szCs w:val="28"/>
          </w:rPr>
          <w:t>допускаются</w:t>
        </w:r>
      </w:hyperlink>
      <w:r w:rsidRPr="00F50292">
        <w:rPr>
          <w:rFonts w:ascii="Times New Roman" w:hAnsi="Times New Roman" w:cs="Times New Roman"/>
          <w:sz w:val="28"/>
          <w:szCs w:val="28"/>
        </w:rPr>
        <w:t>:</w:t>
      </w:r>
    </w:p>
    <w:p w:rsidR="00F50292" w:rsidRPr="00F50292" w:rsidRDefault="00F50292" w:rsidP="00C378DD">
      <w:pPr>
        <w:pStyle w:val="af7"/>
        <w:numPr>
          <w:ilvl w:val="0"/>
          <w:numId w:val="10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использование земельных участков в соответствии с ранее установленным видом разрешенного использования таких земельных участков для целей, не связанных со строительством, с реконструкцией объектов капитального строительства;</w:t>
      </w:r>
      <w:bookmarkStart w:id="154" w:name="Par3"/>
      <w:bookmarkEnd w:id="154"/>
    </w:p>
    <w:p w:rsidR="00F50292" w:rsidRPr="00F50292" w:rsidRDefault="00F50292" w:rsidP="00C378DD">
      <w:pPr>
        <w:pStyle w:val="af7"/>
        <w:numPr>
          <w:ilvl w:val="0"/>
          <w:numId w:val="10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использование земельных участков для строительства, реконструкции объектов капитального строительства на основании разрешений на строительство, выданных до 1 января 2022 года, или в случае начала строительства, реконструкции объектов капитального строительства до 1 января 2022 года, если для строительства, реконструкции указанных объектов капитального строительства не требуется выдача разрешений на строительство;</w:t>
      </w:r>
    </w:p>
    <w:p w:rsidR="00F50292" w:rsidRPr="00F50292" w:rsidRDefault="00F50292" w:rsidP="00C378DD">
      <w:pPr>
        <w:pStyle w:val="af7"/>
        <w:numPr>
          <w:ilvl w:val="0"/>
          <w:numId w:val="10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использование зданий, сооружений, права на которые возникли у граждан или юридических лиц до 1 января 2022 года или которые построены, реконструированы в соответствии с пунктом 2 настоящей части и в соответствии с их видом разрешенного использования (назначения).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Изменение видов разрешенного использования указанных в части 319 настоящих правил земельных участков, иных объектов недвижимого имущества допускается только с учетом ограничений прав на использование земельных участков, установленных в границах зоны с особыми условиями использования территории, при условии, что сведения о такой зоне внесены в Единый государственный реестр недвижимости.</w:t>
      </w:r>
    </w:p>
    <w:p w:rsidR="00F50292" w:rsidRPr="00F50292" w:rsidRDefault="00F50292" w:rsidP="00F50292">
      <w:pPr>
        <w:ind w:firstLine="709"/>
        <w:jc w:val="both"/>
        <w:rPr>
          <w:sz w:val="28"/>
          <w:szCs w:val="28"/>
        </w:rPr>
      </w:pP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155" w:name="_Toc1636612"/>
      <w:bookmarkStart w:id="156" w:name="_Toc52528646"/>
      <w:r w:rsidRPr="00F50292">
        <w:rPr>
          <w:rFonts w:ascii="Times New Roman" w:hAnsi="Times New Roman" w:cs="Times New Roman"/>
          <w:color w:val="auto"/>
          <w:sz w:val="28"/>
          <w:szCs w:val="28"/>
        </w:rPr>
        <w:t>2.2. Ограничения использования земельных участков и объектов капитального строительства в границах санитарно-защитных зон</w:t>
      </w:r>
      <w:bookmarkEnd w:id="155"/>
      <w:bookmarkEnd w:id="156"/>
      <w:r w:rsidRPr="00F50292">
        <w:rPr>
          <w:rFonts w:ascii="Times New Roman" w:hAnsi="Times New Roman" w:cs="Times New Roman"/>
          <w:color w:val="auto"/>
          <w:sz w:val="28"/>
          <w:szCs w:val="28"/>
        </w:rPr>
        <w:t xml:space="preserve"> </w:t>
      </w:r>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 На территории </w:t>
      </w:r>
      <w:r w:rsidRPr="00F50292">
        <w:rPr>
          <w:rFonts w:ascii="Times New Roman" w:hAnsi="Times New Roman" w:cs="Times New Roman"/>
          <w:bCs/>
          <w:sz w:val="28"/>
          <w:szCs w:val="28"/>
        </w:rPr>
        <w:t>санитарно-защитных зон</w:t>
      </w:r>
      <w:r w:rsidRPr="00F50292">
        <w:rPr>
          <w:rFonts w:ascii="Times New Roman" w:hAnsi="Times New Roman" w:cs="Times New Roman"/>
          <w:sz w:val="28"/>
          <w:szCs w:val="28"/>
        </w:rPr>
        <w:t xml:space="preserve">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w:t>
      </w:r>
      <w:r w:rsidRPr="00F50292">
        <w:rPr>
          <w:rFonts w:ascii="Times New Roman" w:hAnsi="Times New Roman" w:cs="Times New Roman"/>
          <w:bCs/>
          <w:sz w:val="28"/>
          <w:szCs w:val="28"/>
        </w:rPr>
        <w:t xml:space="preserve"> участков, расположенных в границах санитарно-защитных зон, утвержденными </w:t>
      </w:r>
      <w:r w:rsidRPr="00F50292">
        <w:rPr>
          <w:rFonts w:ascii="Times New Roman" w:hAnsi="Times New Roman" w:cs="Times New Roman"/>
          <w:sz w:val="28"/>
          <w:szCs w:val="28"/>
        </w:rPr>
        <w:t xml:space="preserve">постановлением Правительства Российской Федерации от </w:t>
      </w:r>
      <w:smartTag w:uri="urn:schemas-microsoft-com:office:smarttags" w:element="date">
        <w:smartTagPr>
          <w:attr w:name="Year" w:val="2018"/>
          <w:attr w:name="Day" w:val="03"/>
          <w:attr w:name="Month" w:val="3"/>
          <w:attr w:name="ls" w:val="trans"/>
        </w:smartTagPr>
        <w:r w:rsidRPr="00F50292">
          <w:rPr>
            <w:rFonts w:ascii="Times New Roman" w:hAnsi="Times New Roman" w:cs="Times New Roman"/>
            <w:sz w:val="28"/>
            <w:szCs w:val="28"/>
          </w:rPr>
          <w:t>03 марта 2018 года</w:t>
        </w:r>
      </w:smartTag>
      <w:r w:rsidRPr="00F50292">
        <w:rPr>
          <w:rFonts w:ascii="Times New Roman" w:hAnsi="Times New Roman" w:cs="Times New Roman"/>
          <w:sz w:val="28"/>
          <w:szCs w:val="28"/>
        </w:rPr>
        <w:t xml:space="preserve"> № 222 в составе требований к использованию, организации и благоустройству СЗЗ.</w:t>
      </w:r>
    </w:p>
    <w:p w:rsidR="00F50292" w:rsidRPr="00F50292" w:rsidRDefault="00F50292" w:rsidP="00C378DD">
      <w:pPr>
        <w:pStyle w:val="ConsPlusNormal"/>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t>СЗЗ устанавливаются в отношении объектов, соответствующих одновременно следующим критериям:</w:t>
      </w:r>
    </w:p>
    <w:p w:rsidR="00F50292" w:rsidRPr="00F50292" w:rsidRDefault="00F50292" w:rsidP="00C378DD">
      <w:pPr>
        <w:pStyle w:val="ConsPlusNormal"/>
        <w:numPr>
          <w:ilvl w:val="0"/>
          <w:numId w:val="31"/>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 действующие, планируемые к строительству, реконструируемые объекты капитального строительства;</w:t>
      </w:r>
    </w:p>
    <w:p w:rsidR="00F50292" w:rsidRPr="00F50292" w:rsidRDefault="00F50292" w:rsidP="00C378DD">
      <w:pPr>
        <w:pStyle w:val="ConsPlusNormal"/>
        <w:numPr>
          <w:ilvl w:val="0"/>
          <w:numId w:val="31"/>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 указанные объекты являются источниками химического, физического, биологического воздействия на среду обитания человека;</w:t>
      </w:r>
    </w:p>
    <w:p w:rsidR="00F50292" w:rsidRPr="00F50292" w:rsidRDefault="00F50292" w:rsidP="00C378DD">
      <w:pPr>
        <w:pStyle w:val="af7"/>
        <w:numPr>
          <w:ilvl w:val="0"/>
          <w:numId w:val="31"/>
        </w:numPr>
        <w:tabs>
          <w:tab w:val="left" w:pos="1276"/>
        </w:tabs>
        <w:autoSpaceDE w:val="0"/>
        <w:autoSpaceDN w:val="0"/>
        <w:adjustRightInd w:val="0"/>
        <w:ind w:left="0" w:firstLine="709"/>
        <w:jc w:val="both"/>
        <w:rPr>
          <w:rFonts w:ascii="Times New Roman" w:hAnsi="Times New Roman" w:cs="Times New Roman"/>
          <w:sz w:val="28"/>
          <w:szCs w:val="28"/>
        </w:rPr>
      </w:pPr>
      <w:r w:rsidRPr="00F50292">
        <w:rPr>
          <w:rFonts w:ascii="Times New Roman" w:hAnsi="Times New Roman" w:cs="Times New Roman"/>
          <w:sz w:val="28"/>
          <w:szCs w:val="28"/>
        </w:rPr>
        <w:t>-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 СЗЗ могут быть:</w:t>
      </w:r>
    </w:p>
    <w:p w:rsidR="00F50292" w:rsidRPr="00F50292" w:rsidRDefault="00F50292" w:rsidP="00F50292">
      <w:pPr>
        <w:ind w:firstLine="709"/>
        <w:jc w:val="both"/>
        <w:rPr>
          <w:bCs/>
          <w:sz w:val="28"/>
          <w:szCs w:val="28"/>
        </w:rPr>
      </w:pPr>
      <w:r w:rsidRPr="00F50292">
        <w:rPr>
          <w:bCs/>
          <w:sz w:val="28"/>
          <w:szCs w:val="28"/>
        </w:rPr>
        <w:t xml:space="preserve">1) нормативная СЗЗ, размер определяется в соответствии с СанПиН 2.2.1/2.1.1.1200-03 </w:t>
      </w:r>
      <w:r w:rsidRPr="00F50292">
        <w:rPr>
          <w:sz w:val="28"/>
          <w:szCs w:val="28"/>
        </w:rPr>
        <w:t>«Санитарно-защитные зоны и санитарная классификация предприятий, сооружений и иных объектов»</w:t>
      </w:r>
      <w:r w:rsidRPr="00F50292">
        <w:rPr>
          <w:bCs/>
          <w:sz w:val="28"/>
          <w:szCs w:val="28"/>
        </w:rPr>
        <w:t>;</w:t>
      </w:r>
    </w:p>
    <w:p w:rsidR="00F50292" w:rsidRPr="00F50292" w:rsidRDefault="00F50292" w:rsidP="00F50292">
      <w:pPr>
        <w:ind w:firstLine="709"/>
        <w:jc w:val="both"/>
        <w:rPr>
          <w:bCs/>
          <w:sz w:val="28"/>
          <w:szCs w:val="28"/>
        </w:rPr>
      </w:pPr>
      <w:r w:rsidRPr="00F50292">
        <w:rPr>
          <w:bCs/>
          <w:sz w:val="28"/>
          <w:szCs w:val="28"/>
        </w:rPr>
        <w:t>2) расчетная (предварительная) СЗЗ, ориентировочный размер должен быть обоснован проектом СЗЗ с расчетами рассеивания загрязнения атмосферного воздуха и физического воздействия на атмосферный воздух (шум, вибрация, электромагнитные поля и др.);</w:t>
      </w:r>
    </w:p>
    <w:p w:rsidR="00F50292" w:rsidRPr="00F50292" w:rsidRDefault="00F50292" w:rsidP="00F50292">
      <w:pPr>
        <w:ind w:firstLine="709"/>
        <w:jc w:val="both"/>
        <w:rPr>
          <w:bCs/>
          <w:sz w:val="28"/>
          <w:szCs w:val="28"/>
        </w:rPr>
      </w:pPr>
      <w:r w:rsidRPr="00F50292">
        <w:rPr>
          <w:bCs/>
          <w:sz w:val="28"/>
          <w:szCs w:val="28"/>
        </w:rPr>
        <w:t xml:space="preserve">3) установленная (окончательная) СЗЗ, размер определяется на основании результатов натурных наблюдений и измерений для подтверждения расчетных параметров, утвержденная в установленном порядке; в соответствии с постановлением Правительства Российской Федерации от </w:t>
      </w:r>
      <w:smartTag w:uri="urn:schemas-microsoft-com:office:smarttags" w:element="date">
        <w:smartTagPr>
          <w:attr w:name="Year" w:val="2018"/>
          <w:attr w:name="Day" w:val="03"/>
          <w:attr w:name="Month" w:val="3"/>
          <w:attr w:name="ls" w:val="trans"/>
        </w:smartTagPr>
        <w:r w:rsidRPr="00F50292">
          <w:rPr>
            <w:bCs/>
            <w:sz w:val="28"/>
            <w:szCs w:val="28"/>
          </w:rPr>
          <w:t>03 марта 2018 года</w:t>
        </w:r>
      </w:smartTag>
      <w:r w:rsidRPr="00F50292">
        <w:rPr>
          <w:bCs/>
          <w:sz w:val="28"/>
          <w:szCs w:val="28"/>
        </w:rPr>
        <w:t xml:space="preserve"> № 222 СЗЗ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 </w:t>
      </w: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bCs/>
          <w:sz w:val="28"/>
          <w:szCs w:val="28"/>
        </w:rPr>
      </w:pPr>
      <w:r w:rsidRPr="00F50292">
        <w:rPr>
          <w:rFonts w:ascii="Times New Roman" w:hAnsi="Times New Roman" w:cs="Times New Roman"/>
          <w:bCs/>
          <w:sz w:val="28"/>
          <w:szCs w:val="28"/>
        </w:rPr>
        <w:t>С 1 января 2022 года 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Собственники зданий, сооружений, в отношении которых были определены ориентировочные, расчетные (предварительные) санитарно-защитные зоны, до 1 октября 2021 года обязаны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документов, предусмотренных положением о санитарно-защитной зоне. Органы государственной власти, органы местного самоуправления, а также правообладатели объектов недвижимости, расположенных полностью или частично в границах ориентировочных, расчетных (предварительных) санитарно-защитных зон, вправе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необходимых документов. До дня установления санитарно-защитной зоны возмещение убытков, причиненных ограничением прав правообладателей объектов недвижимости в связи с определением до дня официального опубликования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ориентировочной, расчетной (предварительной) санитарно-защитной зоны, выкуп объектов недвижимости, возмещение за прекращение прав на земельные участки в связи с невозможностью их использования в соответствии с разрешенным использованием не осуществляются.</w:t>
      </w: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bCs/>
          <w:sz w:val="28"/>
          <w:szCs w:val="28"/>
        </w:rPr>
      </w:pPr>
      <w:r w:rsidRPr="00F50292">
        <w:rPr>
          <w:rFonts w:ascii="Times New Roman" w:hAnsi="Times New Roman" w:cs="Times New Roman"/>
          <w:bCs/>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F50292" w:rsidRPr="00F50292" w:rsidRDefault="00F50292" w:rsidP="00C378DD">
      <w:pPr>
        <w:pStyle w:val="af7"/>
        <w:numPr>
          <w:ilvl w:val="0"/>
          <w:numId w:val="55"/>
        </w:numPr>
        <w:autoSpaceDE w:val="0"/>
        <w:autoSpaceDN w:val="0"/>
        <w:adjustRightInd w:val="0"/>
        <w:jc w:val="both"/>
        <w:rPr>
          <w:rFonts w:ascii="Times New Roman" w:eastAsia="Calibri" w:hAnsi="Times New Roman" w:cs="Times New Roman"/>
          <w:sz w:val="28"/>
          <w:szCs w:val="28"/>
        </w:rPr>
      </w:pPr>
      <w:r w:rsidRPr="00F50292">
        <w:rPr>
          <w:rFonts w:ascii="Times New Roman" w:hAnsi="Times New Roman" w:cs="Times New Roman"/>
          <w:bCs/>
          <w:sz w:val="28"/>
          <w:szCs w:val="28"/>
        </w:rPr>
        <w:t xml:space="preserve">Согласно требований пункта </w:t>
      </w:r>
      <w:smartTag w:uri="urn:schemas-microsoft-com:office:smarttags" w:element="time">
        <w:smartTagPr>
          <w:attr w:name="Minute" w:val="20"/>
          <w:attr w:name="Hour" w:val="8"/>
        </w:smartTagPr>
        <w:r w:rsidRPr="00F50292">
          <w:rPr>
            <w:rFonts w:ascii="Times New Roman" w:hAnsi="Times New Roman" w:cs="Times New Roman"/>
            <w:bCs/>
            <w:sz w:val="28"/>
            <w:szCs w:val="28"/>
          </w:rPr>
          <w:t>8.20</w:t>
        </w:r>
      </w:smartTag>
      <w:r w:rsidRPr="00F50292">
        <w:rPr>
          <w:rFonts w:ascii="Times New Roman" w:hAnsi="Times New Roman" w:cs="Times New Roman"/>
          <w:bCs/>
          <w:sz w:val="28"/>
          <w:szCs w:val="28"/>
        </w:rPr>
        <w:t xml:space="preserve"> СП 42.13330.2011 "Свод правил. Градостроительство. Планировка и застройка городских и сельских поселений. Актуализированная редакция СНиП 2.07.01-89*", с учетом Постановления Правительства Российской Федерации от </w:t>
      </w:r>
      <w:smartTag w:uri="urn:schemas-microsoft-com:office:smarttags" w:element="date">
        <w:smartTagPr>
          <w:attr w:name="Year" w:val="2014"/>
          <w:attr w:name="Day" w:val="26"/>
          <w:attr w:name="Month" w:val="12"/>
          <w:attr w:name="ls" w:val="trans"/>
        </w:smartTagPr>
        <w:r w:rsidRPr="00F50292">
          <w:rPr>
            <w:rFonts w:ascii="Times New Roman" w:hAnsi="Times New Roman" w:cs="Times New Roman"/>
            <w:bCs/>
            <w:sz w:val="28"/>
            <w:szCs w:val="28"/>
          </w:rPr>
          <w:t>26 декабря 2014 года</w:t>
        </w:r>
      </w:smartTag>
      <w:r w:rsidRPr="00F50292">
        <w:rPr>
          <w:rFonts w:ascii="Times New Roman" w:hAnsi="Times New Roman" w:cs="Times New Roman"/>
          <w:bCs/>
          <w:sz w:val="28"/>
          <w:szCs w:val="28"/>
        </w:rPr>
        <w:t xml:space="preserve"> № 1521 </w:t>
      </w:r>
      <w:r w:rsidRPr="00F50292">
        <w:rPr>
          <w:rFonts w:ascii="Times New Roman" w:eastAsia="Calibri" w:hAnsi="Times New Roman" w:cs="Times New Roman"/>
          <w:sz w:val="28"/>
          <w:szCs w:val="28"/>
        </w:rPr>
        <w:t xml:space="preserve">"Об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СП 51.13330.2011 "Свод правил. Защита от шума. Актуализированная редакция СНиП </w:t>
      </w:r>
      <w:smartTag w:uri="urn:schemas-microsoft-com:office:smarttags" w:element="date">
        <w:smartTagPr>
          <w:attr w:name="Year" w:val="2003"/>
          <w:attr w:name="Day" w:val="23"/>
          <w:attr w:name="Month" w:val="03"/>
          <w:attr w:name="ls" w:val="trans"/>
        </w:smartTagPr>
        <w:r w:rsidRPr="00F50292">
          <w:rPr>
            <w:rFonts w:ascii="Times New Roman" w:eastAsia="Calibri" w:hAnsi="Times New Roman" w:cs="Times New Roman"/>
            <w:sz w:val="28"/>
            <w:szCs w:val="28"/>
          </w:rPr>
          <w:t>23-03-2003</w:t>
        </w:r>
      </w:smartTag>
      <w:r w:rsidRPr="00F50292">
        <w:rPr>
          <w:rFonts w:ascii="Times New Roman" w:eastAsia="Calibri" w:hAnsi="Times New Roman" w:cs="Times New Roman"/>
          <w:sz w:val="28"/>
          <w:szCs w:val="28"/>
        </w:rPr>
        <w:t xml:space="preserve"> (с Изменением N 1)", ширина санитарно-защитной зоны может быть уменьшена, но не более чем на 50 метров.</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В границах СЗЗ не допускается использование земельных участков в целях:</w:t>
      </w:r>
    </w:p>
    <w:p w:rsidR="00F50292" w:rsidRPr="00F50292" w:rsidRDefault="00F50292" w:rsidP="00C378DD">
      <w:pPr>
        <w:pStyle w:val="af7"/>
        <w:numPr>
          <w:ilvl w:val="0"/>
          <w:numId w:val="3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F50292" w:rsidRPr="00F50292" w:rsidRDefault="00F50292" w:rsidP="00C378DD">
      <w:pPr>
        <w:pStyle w:val="af7"/>
        <w:numPr>
          <w:ilvl w:val="0"/>
          <w:numId w:val="3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целях защиты населения в районе размещения ядерной установки, радиационного источника или пункта хранения устанавливаются - санитарно-защитные зоны.</w:t>
      </w: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Использование земельных участков и объектов капитального строительства в границах санитарно-защитных зон радиационных объектов осуществляется в соответствии с Федеральным законом от </w:t>
      </w:r>
      <w:smartTag w:uri="urn:schemas-microsoft-com:office:smarttags" w:element="date">
        <w:smartTagPr>
          <w:attr w:name="Year" w:val="1995"/>
          <w:attr w:name="Day" w:val="21"/>
          <w:attr w:name="Month" w:val="11"/>
          <w:attr w:name="ls" w:val="trans"/>
        </w:smartTagPr>
        <w:r w:rsidRPr="00F50292">
          <w:rPr>
            <w:rFonts w:ascii="Times New Roman" w:eastAsiaTheme="minorHAnsi" w:hAnsi="Times New Roman" w:cs="Times New Roman"/>
            <w:sz w:val="28"/>
            <w:szCs w:val="28"/>
            <w:lang w:eastAsia="en-US"/>
          </w:rPr>
          <w:t>21 ноября 1995 года</w:t>
        </w:r>
      </w:smartTag>
      <w:r w:rsidRPr="00F50292">
        <w:rPr>
          <w:rFonts w:ascii="Times New Roman" w:eastAsiaTheme="minorHAnsi" w:hAnsi="Times New Roman" w:cs="Times New Roman"/>
          <w:sz w:val="28"/>
          <w:szCs w:val="28"/>
          <w:lang w:eastAsia="en-US"/>
        </w:rPr>
        <w:t xml:space="preserve"> № 170-ФЗ "Об использовании атомной энергии", Федеральным законом от </w:t>
      </w:r>
      <w:smartTag w:uri="urn:schemas-microsoft-com:office:smarttags" w:element="date">
        <w:smartTagPr>
          <w:attr w:name="Year" w:val="1996"/>
          <w:attr w:name="Day" w:val="09"/>
          <w:attr w:name="Month" w:val="1"/>
          <w:attr w:name="ls" w:val="trans"/>
        </w:smartTagPr>
        <w:r w:rsidRPr="00F50292">
          <w:rPr>
            <w:rFonts w:ascii="Times New Roman" w:eastAsiaTheme="minorHAnsi" w:hAnsi="Times New Roman" w:cs="Times New Roman"/>
            <w:sz w:val="28"/>
            <w:szCs w:val="28"/>
            <w:lang w:eastAsia="en-US"/>
          </w:rPr>
          <w:t>09 января 1996 года</w:t>
        </w:r>
      </w:smartTag>
      <w:r w:rsidRPr="00F50292">
        <w:rPr>
          <w:rFonts w:ascii="Times New Roman" w:eastAsiaTheme="minorHAnsi" w:hAnsi="Times New Roman" w:cs="Times New Roman"/>
          <w:sz w:val="28"/>
          <w:szCs w:val="28"/>
          <w:lang w:eastAsia="en-US"/>
        </w:rPr>
        <w:t xml:space="preserve"> № 3-ФЗ "О радиационной безопасности населения",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Размеры и границы санитарно-защитной зоны радиационных объектов определяются в проекте санитарно-защитной зоны в соответствии с нормами и правилами в области использования атомной энергии, который согласовывается с органами государственного санитарно-эпидемиологического надзора. Положение о таких санитарно-защитных зонах утверждается Правительством Российской Федерации.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санитарно-защитной зоне радиационных объектов запрещается размещение жилых и общественных зданий, детских учреждений, а также не относящихся к функционированию ядерной установки, радиационного источника или пункта хранения лечебно-оздоровительных учреждений, объектов общественного питания, промышленных объектов, подсобных и других сооружений и объектов, не предусмотренных утвержденным проектом санитарно-защитной зоны.</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СЗЗ радиационных объектов могут располагаться здания и сооружения подсобного и обслуживающего радиационный объект назначения: пожарные части, прачечные, помещения охраны, гаражи, склады (за исключением продовольственных), пункты общественного питания для персонала объекта, административно-служебные здания, ремонтные мастерские, транспортные сооружения, сооружения технического водоснабжения и канализации, временные и подсобные предприятия строительства, учреждения (или их подразделения) лечебного и санитарно-эпидемиологического профиля по обслуживанию персонала радиационного объекта.</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Использование для хозяйственных целей существующих объектов и сооружений, расположенных в санитарно-защитной зоне радиационных объектов, при изменении профиля их использования допускается по представлению эксплуатирующей организации с разрешения органов государственного регулирования безопасности.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Использование земель санитарно-защитной зоны радиационных объектов для сельскохозяйственных целей возможно только с разрешения органов государственного санитарно-эпидемиологического надзора при наличии положительного санитарно-эпидемиологического заключения на производимую продукцию.</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Организация производств продукции гражданского назначения в санитарно-защитной зоне радиационного объекта, использование для этих целей расположенных в СЗЗ зданий и сооружений возможны только при наличии положительного санитарно-эпидемиологического заключения на производимую продукцию.</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w:t>
      </w:r>
      <w:r w:rsidRPr="00F50292">
        <w:rPr>
          <w:rFonts w:ascii="Times New Roman" w:eastAsiaTheme="minorHAnsi" w:hAnsi="Times New Roman" w:cs="Times New Roman"/>
          <w:lang w:eastAsia="en-US"/>
        </w:rPr>
        <w:t xml:space="preserve"> и </w:t>
      </w:r>
      <w:r w:rsidRPr="00F50292">
        <w:rPr>
          <w:rFonts w:ascii="Times New Roman" w:eastAsiaTheme="minorHAnsi" w:hAnsi="Times New Roman" w:cs="Times New Roman"/>
          <w:sz w:val="28"/>
          <w:szCs w:val="28"/>
          <w:lang w:eastAsia="en-US"/>
        </w:rPr>
        <w:t>СанПиН 2.1.8/2.2.4.1190-03 "Гигиенические требования к размещению и эксплуатации средств сухопутной подвижной радиосвязи"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Санитарно-защитная зона радиотехнических объектов не может рассматриваться как территория для размещения садовых и огородных участков.</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F50292" w:rsidRPr="00F50292" w:rsidRDefault="00F50292" w:rsidP="00F50292">
      <w:pPr>
        <w:pStyle w:val="af7"/>
        <w:tabs>
          <w:tab w:val="left" w:pos="1276"/>
        </w:tabs>
        <w:autoSpaceDE w:val="0"/>
        <w:autoSpaceDN w:val="0"/>
        <w:adjustRightInd w:val="0"/>
        <w:ind w:left="0" w:firstLine="709"/>
        <w:jc w:val="both"/>
        <w:rPr>
          <w:rFonts w:ascii="Times New Roman" w:hAnsi="Times New Roman" w:cs="Times New Roman"/>
          <w:sz w:val="28"/>
          <w:szCs w:val="28"/>
        </w:rPr>
      </w:pPr>
    </w:p>
    <w:p w:rsidR="00F50292" w:rsidRPr="00F50292" w:rsidRDefault="00F50292" w:rsidP="00F50292">
      <w:pPr>
        <w:pStyle w:val="3"/>
        <w:spacing w:before="0"/>
        <w:jc w:val="center"/>
        <w:rPr>
          <w:rFonts w:ascii="Times New Roman" w:hAnsi="Times New Roman" w:cs="Times New Roman"/>
          <w:color w:val="auto"/>
          <w:sz w:val="28"/>
          <w:szCs w:val="28"/>
        </w:rPr>
      </w:pPr>
      <w:bookmarkStart w:id="157" w:name="_Toc1636613"/>
      <w:bookmarkStart w:id="158" w:name="_Toc23181668"/>
      <w:bookmarkStart w:id="159" w:name="_Toc27398620"/>
      <w:bookmarkStart w:id="160" w:name="_Toc52528647"/>
      <w:r w:rsidRPr="00F50292">
        <w:rPr>
          <w:rFonts w:ascii="Times New Roman" w:hAnsi="Times New Roman" w:cs="Times New Roman"/>
          <w:color w:val="auto"/>
          <w:sz w:val="28"/>
          <w:szCs w:val="28"/>
        </w:rPr>
        <w:t>2.3. Ограничения использования земельных участков и объектов капитального строительства в границах охранных зон трубопроводов, зон минимальных расстояний до магистральных или промышленных трубопроводов (газопроводов, нефтепроводов и нефтепродуктопроводов, аммиакопроводов)</w:t>
      </w:r>
      <w:bookmarkEnd w:id="157"/>
      <w:bookmarkEnd w:id="158"/>
      <w:bookmarkEnd w:id="159"/>
      <w:bookmarkEnd w:id="160"/>
    </w:p>
    <w:p w:rsidR="00F50292" w:rsidRPr="00F50292" w:rsidRDefault="00F50292" w:rsidP="00F50292"/>
    <w:p w:rsidR="00F50292" w:rsidRPr="00F50292" w:rsidRDefault="00F50292" w:rsidP="00C378DD">
      <w:pPr>
        <w:pStyle w:val="ConsPlusNormal"/>
        <w:numPr>
          <w:ilvl w:val="0"/>
          <w:numId w:val="55"/>
        </w:numPr>
        <w:jc w:val="both"/>
        <w:rPr>
          <w:rFonts w:ascii="Times New Roman" w:hAnsi="Times New Roman" w:cs="Times New Roman"/>
          <w:sz w:val="28"/>
          <w:szCs w:val="28"/>
        </w:rPr>
      </w:pPr>
      <w:r w:rsidRPr="00F50292">
        <w:rPr>
          <w:rFonts w:ascii="Times New Roman" w:hAnsi="Times New Roman" w:cs="Times New Roman"/>
          <w:sz w:val="28"/>
          <w:szCs w:val="28"/>
        </w:rPr>
        <w:t>Российское законодательство выделяет две охранные зоны газопровода: зону газораспределительных сетей и зону магистральных газопроводов.</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sz w:val="28"/>
          <w:szCs w:val="28"/>
        </w:rPr>
        <w:t xml:space="preserve"> Согласно Правилам охраны газораспределительных сетей, утвержденным постановлением Правительства Российской Федерации от </w:t>
      </w:r>
      <w:smartTag w:uri="urn:schemas-microsoft-com:office:smarttags" w:element="date">
        <w:smartTagPr>
          <w:attr w:name="Year" w:val="2000"/>
          <w:attr w:name="Day" w:val="20"/>
          <w:attr w:name="Month" w:val="11"/>
          <w:attr w:name="ls" w:val="trans"/>
        </w:smartTagPr>
        <w:r w:rsidRPr="00F50292">
          <w:rPr>
            <w:rFonts w:ascii="Times New Roman" w:hAnsi="Times New Roman" w:cs="Times New Roman"/>
            <w:sz w:val="28"/>
            <w:szCs w:val="28"/>
          </w:rPr>
          <w:t>20 ноября 2000 года</w:t>
        </w:r>
      </w:smartTag>
      <w:r w:rsidRPr="00F50292">
        <w:rPr>
          <w:rFonts w:ascii="Times New Roman" w:hAnsi="Times New Roman" w:cs="Times New Roman"/>
          <w:sz w:val="28"/>
          <w:szCs w:val="28"/>
        </w:rPr>
        <w:t xml:space="preserve"> № 878, </w:t>
      </w:r>
      <w:r w:rsidRPr="00F50292">
        <w:rPr>
          <w:rFonts w:ascii="Times New Roman" w:hAnsi="Times New Roman" w:cs="Times New Roman"/>
          <w:bCs/>
          <w:sz w:val="28"/>
          <w:szCs w:val="28"/>
        </w:rPr>
        <w:t>для газораспределительных сетей устанавливаются следующие охранные зоны</w:t>
      </w:r>
      <w:r w:rsidRPr="00F50292">
        <w:rPr>
          <w:rFonts w:ascii="Times New Roman" w:hAnsi="Times New Roman" w:cs="Times New Roman"/>
          <w:sz w:val="28"/>
          <w:szCs w:val="28"/>
        </w:rPr>
        <w:t>:</w:t>
      </w:r>
    </w:p>
    <w:p w:rsidR="00F50292" w:rsidRPr="00F50292" w:rsidRDefault="00F50292" w:rsidP="00C378DD">
      <w:pPr>
        <w:pStyle w:val="af7"/>
        <w:numPr>
          <w:ilvl w:val="0"/>
          <w:numId w:val="3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F50292" w:rsidRPr="00F50292" w:rsidRDefault="00F50292" w:rsidP="00C378DD">
      <w:pPr>
        <w:pStyle w:val="af7"/>
        <w:numPr>
          <w:ilvl w:val="0"/>
          <w:numId w:val="3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F50292" w:rsidRPr="00F50292" w:rsidRDefault="00F50292" w:rsidP="00C378DD">
      <w:pPr>
        <w:pStyle w:val="af7"/>
        <w:numPr>
          <w:ilvl w:val="0"/>
          <w:numId w:val="3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F50292" w:rsidRPr="00F50292" w:rsidRDefault="00F50292" w:rsidP="00C378DD">
      <w:pPr>
        <w:pStyle w:val="af7"/>
        <w:numPr>
          <w:ilvl w:val="0"/>
          <w:numId w:val="3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F50292" w:rsidRPr="00F50292" w:rsidRDefault="00F50292" w:rsidP="00C378DD">
      <w:pPr>
        <w:pStyle w:val="af7"/>
        <w:numPr>
          <w:ilvl w:val="0"/>
          <w:numId w:val="3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F50292" w:rsidRPr="00F50292" w:rsidRDefault="00F50292" w:rsidP="00C378DD">
      <w:pPr>
        <w:pStyle w:val="af7"/>
        <w:numPr>
          <w:ilvl w:val="0"/>
          <w:numId w:val="3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eastAsiaTheme="minorHAnsi" w:hAnsi="Times New Roman" w:cs="Times New Roman"/>
          <w:sz w:val="28"/>
          <w:szCs w:val="28"/>
          <w:lang w:eastAsia="en-US"/>
        </w:rPr>
      </w:pPr>
      <w:bookmarkStart w:id="161" w:name="Par0"/>
      <w:bookmarkEnd w:id="161"/>
      <w:r w:rsidRPr="00F50292">
        <w:rPr>
          <w:rFonts w:ascii="Times New Roman" w:eastAsiaTheme="minorHAnsi" w:hAnsi="Times New Roman" w:cs="Times New Roman"/>
          <w:sz w:val="28"/>
          <w:szCs w:val="28"/>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F50292" w:rsidRPr="00F50292" w:rsidRDefault="00F50292" w:rsidP="00C378DD">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строить объекты жилищно-гражданского и производственного назначения;</w:t>
      </w:r>
    </w:p>
    <w:p w:rsidR="00F50292" w:rsidRPr="00F50292" w:rsidRDefault="00F50292" w:rsidP="00C378DD">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F50292" w:rsidRPr="00F50292" w:rsidRDefault="00F50292" w:rsidP="00C378DD">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F50292" w:rsidRPr="00F50292" w:rsidRDefault="00F50292" w:rsidP="00C378DD">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F50292" w:rsidRPr="00F50292" w:rsidRDefault="00F50292" w:rsidP="00C378DD">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устраивать свалки и склады, разливать растворы кислот, солей, щелочей и других химически активных веществ;</w:t>
      </w:r>
    </w:p>
    <w:p w:rsidR="00F50292" w:rsidRPr="00F50292" w:rsidRDefault="00F50292" w:rsidP="00C378DD">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F50292" w:rsidRPr="00F50292" w:rsidRDefault="00F50292" w:rsidP="00C378DD">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разводить огонь и размещать источники огня;</w:t>
      </w:r>
    </w:p>
    <w:p w:rsidR="00F50292" w:rsidRPr="00F50292" w:rsidRDefault="00F50292" w:rsidP="00C378DD">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рыть погреба, копать и обрабатывать почву сельскохозяйственными и мелиоративными орудиями и механизмами на глубину более 0,3 метра;</w:t>
      </w:r>
    </w:p>
    <w:p w:rsidR="00F50292" w:rsidRPr="00F50292" w:rsidRDefault="00F50292" w:rsidP="00C378DD">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F50292" w:rsidRPr="00F50292" w:rsidRDefault="00F50292" w:rsidP="00C378DD">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F50292" w:rsidRPr="00F50292" w:rsidRDefault="00F50292" w:rsidP="00C378DD">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самовольно подключаться к газораспределительным сетям.</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eastAsiaTheme="minorHAnsi" w:hAnsi="Times New Roman" w:cs="Times New Roman"/>
          <w:sz w:val="28"/>
          <w:szCs w:val="28"/>
          <w:lang w:eastAsia="en-US"/>
        </w:rPr>
      </w:pPr>
      <w:bookmarkStart w:id="162" w:name="Par12"/>
      <w:bookmarkEnd w:id="162"/>
      <w:r w:rsidRPr="00F50292">
        <w:rPr>
          <w:rFonts w:ascii="Times New Roman" w:eastAsiaTheme="minorHAnsi" w:hAnsi="Times New Roman" w:cs="Times New Roman"/>
          <w:sz w:val="28"/>
          <w:szCs w:val="28"/>
          <w:lang w:eastAsia="en-US"/>
        </w:rPr>
        <w:t xml:space="preserve">Лесохозяйственные, сельскохозяйственные и другие работы, не подпадающие под ограничения, указанные в </w:t>
      </w:r>
      <w:r w:rsidRPr="00F50292">
        <w:rPr>
          <w:rFonts w:ascii="Times New Roman" w:hAnsi="Times New Roman" w:cs="Times New Roman"/>
          <w:sz w:val="28"/>
          <w:szCs w:val="28"/>
        </w:rPr>
        <w:t>части</w:t>
      </w:r>
      <w:r w:rsidRPr="00F50292">
        <w:rPr>
          <w:rFonts w:ascii="Times New Roman" w:eastAsiaTheme="minorHAnsi" w:hAnsi="Times New Roman" w:cs="Times New Roman"/>
          <w:sz w:val="28"/>
          <w:szCs w:val="28"/>
          <w:lang w:eastAsia="en-US"/>
        </w:rPr>
        <w:t xml:space="preserve"> 345 настоящих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Хозяйственная деятельность в охранных зонах газораспределительных сетей, не предусмотренная частями 345 и 346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Порядок охраны магистральных газопроводов регулируется Постановлением Правительства Российской Федерации от </w:t>
      </w:r>
      <w:smartTag w:uri="urn:schemas-microsoft-com:office:smarttags" w:element="date">
        <w:smartTagPr>
          <w:attr w:name="Year" w:val="2017"/>
          <w:attr w:name="Day" w:val="08"/>
          <w:attr w:name="Month" w:val="9"/>
          <w:attr w:name="ls" w:val="trans"/>
        </w:smartTagPr>
        <w:r w:rsidRPr="00F50292">
          <w:rPr>
            <w:rFonts w:ascii="Times New Roman" w:eastAsiaTheme="minorHAnsi" w:hAnsi="Times New Roman" w:cs="Times New Roman"/>
            <w:sz w:val="28"/>
            <w:szCs w:val="28"/>
            <w:lang w:eastAsia="en-US"/>
          </w:rPr>
          <w:t>08 сентября 2017 года</w:t>
        </w:r>
      </w:smartTag>
      <w:r w:rsidRPr="00F50292">
        <w:rPr>
          <w:rFonts w:ascii="Times New Roman" w:eastAsiaTheme="minorHAnsi" w:hAnsi="Times New Roman" w:cs="Times New Roman"/>
          <w:sz w:val="28"/>
          <w:szCs w:val="28"/>
          <w:lang w:eastAsia="en-US"/>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Охранные зоны объектов магистральных газопроводов устанавливаются:</w:t>
      </w:r>
    </w:p>
    <w:p w:rsidR="00F50292" w:rsidRPr="00F50292" w:rsidRDefault="00F50292" w:rsidP="00C378DD">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линейной части магистрального газопровода -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w:t>
      </w:r>
    </w:p>
    <w:p w:rsidR="00F50292" w:rsidRPr="00F50292" w:rsidRDefault="00F50292" w:rsidP="00C378DD">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линейной части многониточного магистрального газопровода - в виде территории, ограниченной условными параллельными плоскостями, проходящими на расстоянии 25 метров от осей крайних ниток магистрального газопровода;</w:t>
      </w:r>
    </w:p>
    <w:p w:rsidR="00F50292" w:rsidRPr="00F50292" w:rsidRDefault="00F50292" w:rsidP="00C378DD">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подводных переходов магистральных газопроводов через водные преграды -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метров с каждой стороны;</w:t>
      </w:r>
    </w:p>
    <w:p w:rsidR="00F50292" w:rsidRPr="00F50292" w:rsidRDefault="00F50292" w:rsidP="00C378DD">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газопроводов, соединяющих объекты подземных хранилищ газа, - в виде территории, ограниченной условными параллельными плоскостями, проходящими на расстоянии 25 метров от осей газопроводов с каждой стороны;</w:t>
      </w:r>
    </w:p>
    <w:p w:rsidR="00F50292" w:rsidRPr="00F50292" w:rsidRDefault="00F50292" w:rsidP="00C378DD">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вокруг компрессорных станций, газоизмерительных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F50292" w:rsidRPr="00F50292" w:rsidRDefault="00F50292" w:rsidP="00C378DD">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охранных зонах запрещается:</w:t>
      </w:r>
    </w:p>
    <w:p w:rsidR="00F50292" w:rsidRPr="00F50292" w:rsidRDefault="00F50292" w:rsidP="00C378DD">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rsidR="00F50292" w:rsidRPr="00F50292" w:rsidRDefault="00F50292" w:rsidP="00C378DD">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rsidR="00F50292" w:rsidRPr="00F50292" w:rsidRDefault="00F50292" w:rsidP="00C378DD">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устраивать свалки, осуществлять сброс и слив едких и коррозионно-агрессивных веществ и горюче-смазочных материалов;</w:t>
      </w:r>
    </w:p>
    <w:p w:rsidR="00F50292" w:rsidRPr="00F50292" w:rsidRDefault="00F50292" w:rsidP="00C378DD">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складировать любые материалы, в том числе горюче-смазочные, или размещать хранилища любых материалов;</w:t>
      </w:r>
    </w:p>
    <w:p w:rsidR="00F50292" w:rsidRPr="00F50292" w:rsidRDefault="00F50292" w:rsidP="00C378DD">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rsidR="00F50292" w:rsidRPr="00F50292" w:rsidRDefault="00F50292" w:rsidP="00C378DD">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rsidR="00F50292" w:rsidRPr="00F50292" w:rsidRDefault="00F50292" w:rsidP="00C378DD">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rsidR="00F50292" w:rsidRPr="00F50292" w:rsidRDefault="00F50292" w:rsidP="00C378DD">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проводить работы с использованием ударно-импульсных устройств и вспомогательных механизмов, сбрасывать грузы;</w:t>
      </w:r>
    </w:p>
    <w:p w:rsidR="00F50292" w:rsidRPr="00F50292" w:rsidRDefault="00F50292" w:rsidP="00C378DD">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осуществлять рекреационную деятельность, кроме деятельности, предусмотренной подпунктом "ж" пункта 6 Правил охраны магистральных газопроводов, разводить костры и размещать источники огня;</w:t>
      </w:r>
    </w:p>
    <w:p w:rsidR="00F50292" w:rsidRPr="00F50292" w:rsidRDefault="00F50292" w:rsidP="00C378DD">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огораживать и перегораживать охранные зоны;</w:t>
      </w:r>
    </w:p>
    <w:p w:rsidR="00F50292" w:rsidRPr="00F50292" w:rsidRDefault="00F50292" w:rsidP="00C378DD">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размещать какие-либо здания, строения, сооружения, не относящиеся к объектам, указанным в пункте 2 Правил охраны магистральных газопроводов, за исключением объектов, указанных в подпунктах "д" - "к" и "м" пункта 6 Правил охраны магистральных газопроводов;</w:t>
      </w:r>
    </w:p>
    <w:p w:rsidR="00F50292" w:rsidRPr="00F50292" w:rsidRDefault="00F50292" w:rsidP="00C378DD">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осуществлять несанкционированное подключение (присоединение) к магистральному газопроводу.</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6. В охранных зонах с письменного разрешения собственника магистрального газопровода или организации, эксплуатирующей магистральный газопровод (далее - разрешение на производство работ), допускается:</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проведение горных, взрывных, строительных, монтажных, мелиоративных работ, в том числе работ, связанных с затоплением земель;</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осуществление посадки и вырубки деревьев и кустарников;</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проведение погрузочно-разгрузочных работ, устройство водопоев скота, колка и заготовка льда;</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проведение земляных работ на глубине более чем 0,3 метра, планировка грунта;</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сооружение запруд на реках и ручьях;</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складирование кормов, удобрений, сена, соломы, размещение полевых станов и загонов для скота;</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размещение туристских стоянок;</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размещение гаражей, стоянок и парковок транспортных средств;</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сооружение переездов через магистральные газопроводы;</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прокладка инженерных коммуникаций;</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проведение инженерных изысканий, связанных с бурением скважин и устройством шурфов;</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устройство причалов для судов и пляжей;</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проведение работ на объектах транспортной инфраструктуры, находящихся на территории охранной зоны;</w:t>
      </w:r>
    </w:p>
    <w:p w:rsidR="00F50292" w:rsidRPr="00F50292" w:rsidRDefault="00F50292" w:rsidP="00C378DD">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проведение работ, связанных с временным затоплением земель, не относящихся к землям сельскохозяйственного назначения.</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hAnsi="Times New Roman" w:cs="Times New Roman"/>
          <w:sz w:val="28"/>
          <w:szCs w:val="28"/>
        </w:rPr>
        <w:t xml:space="preserve">В соответствии с Правилами охраны магистральных трубопроводов, утвержденными Министерством топлива и энергетики России от </w:t>
      </w:r>
      <w:smartTag w:uri="urn:schemas-microsoft-com:office:smarttags" w:element="date">
        <w:smartTagPr>
          <w:attr w:name="Year" w:val="1992"/>
          <w:attr w:name="Day" w:val="29"/>
          <w:attr w:name="Month" w:val="4"/>
          <w:attr w:name="ls" w:val="trans"/>
        </w:smartTagPr>
        <w:r w:rsidRPr="00F50292">
          <w:rPr>
            <w:rFonts w:ascii="Times New Roman" w:hAnsi="Times New Roman" w:cs="Times New Roman"/>
            <w:sz w:val="28"/>
            <w:szCs w:val="28"/>
          </w:rPr>
          <w:t>29 апреля 1992 года</w:t>
        </w:r>
      </w:smartTag>
      <w:r w:rsidRPr="00F50292">
        <w:rPr>
          <w:rFonts w:ascii="Times New Roman" w:hAnsi="Times New Roman" w:cs="Times New Roman"/>
          <w:sz w:val="28"/>
          <w:szCs w:val="28"/>
        </w:rPr>
        <w:t xml:space="preserve">, постановлением Госгортехнадзора Российской Федерации от </w:t>
      </w:r>
      <w:smartTag w:uri="urn:schemas-microsoft-com:office:smarttags" w:element="date">
        <w:smartTagPr>
          <w:attr w:name="Year" w:val="1992"/>
          <w:attr w:name="Day" w:val="22"/>
          <w:attr w:name="Month" w:val="4"/>
          <w:attr w:name="ls" w:val="trans"/>
        </w:smartTagPr>
        <w:r w:rsidRPr="00F50292">
          <w:rPr>
            <w:rFonts w:ascii="Times New Roman" w:hAnsi="Times New Roman" w:cs="Times New Roman"/>
            <w:sz w:val="28"/>
            <w:szCs w:val="28"/>
          </w:rPr>
          <w:t>22 апреля 1992 года</w:t>
        </w:r>
      </w:smartTag>
      <w:r w:rsidRPr="00F50292">
        <w:rPr>
          <w:rFonts w:ascii="Times New Roman" w:hAnsi="Times New Roman" w:cs="Times New Roman"/>
          <w:sz w:val="28"/>
          <w:szCs w:val="28"/>
        </w:rPr>
        <w:t xml:space="preserve"> №9 (</w:t>
      </w:r>
      <w:r w:rsidRPr="00F50292">
        <w:rPr>
          <w:rFonts w:ascii="Times New Roman" w:eastAsiaTheme="minorHAnsi" w:hAnsi="Times New Roman" w:cs="Times New Roman"/>
          <w:sz w:val="28"/>
          <w:szCs w:val="28"/>
          <w:lang w:eastAsia="en-US"/>
        </w:rPr>
        <w:t>действие документа распространено на магистральные аммиакопроводы)</w:t>
      </w:r>
      <w:r w:rsidRPr="00F50292">
        <w:rPr>
          <w:rFonts w:ascii="Times New Roman" w:hAnsi="Times New Roman" w:cs="Times New Roman"/>
          <w:sz w:val="28"/>
          <w:szCs w:val="28"/>
        </w:rPr>
        <w:t>, охранные зоны объектов магистральных трубопроводов устанавливаются:</w:t>
      </w:r>
    </w:p>
    <w:p w:rsidR="00F50292" w:rsidRPr="00F50292" w:rsidRDefault="00F50292" w:rsidP="00C378DD">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rsidR="00F50292" w:rsidRPr="00F50292" w:rsidRDefault="00F50292" w:rsidP="00C378DD">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F50292" w:rsidRPr="00F50292" w:rsidRDefault="00F50292" w:rsidP="00C378DD">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F50292" w:rsidRPr="00F50292" w:rsidRDefault="00F50292" w:rsidP="00C378DD">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метров с каждой стороны;</w:t>
      </w:r>
    </w:p>
    <w:p w:rsidR="00F50292" w:rsidRPr="00F50292" w:rsidRDefault="00F50292" w:rsidP="00C378DD">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метров во все стороны;</w:t>
      </w:r>
    </w:p>
    <w:p w:rsidR="00F50292" w:rsidRPr="00F50292" w:rsidRDefault="00F50292" w:rsidP="00C378DD">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метров во все стороны.</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F50292" w:rsidRPr="00F50292" w:rsidRDefault="00F50292" w:rsidP="00C378DD">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перемещать, засыпать и ломать опознавательные и сигнальные знаки, контрольно - измерительные пункты;</w:t>
      </w:r>
    </w:p>
    <w:p w:rsidR="00F50292" w:rsidRPr="00F50292" w:rsidRDefault="00F50292" w:rsidP="00C378DD">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F50292" w:rsidRPr="00F50292" w:rsidRDefault="00F50292" w:rsidP="00C378DD">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устраивать всякого рода свалки, выливать растворы кислот, солей и щелочей;</w:t>
      </w:r>
    </w:p>
    <w:p w:rsidR="00F50292" w:rsidRPr="00F50292" w:rsidRDefault="00F50292" w:rsidP="00C378DD">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F50292" w:rsidRPr="00F50292" w:rsidRDefault="00F50292" w:rsidP="00C378DD">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rsidR="00F50292" w:rsidRPr="00F50292" w:rsidRDefault="00F50292" w:rsidP="00C378DD">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разводить огонь и размещать какие-либо открытые или закрытые источники огня.</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охранных зонах трубопроводов без письменного разрешения предприятий трубопроводного транспорта запрещается:</w:t>
      </w:r>
    </w:p>
    <w:p w:rsidR="00F50292" w:rsidRPr="00F50292" w:rsidRDefault="00F50292" w:rsidP="00C378DD">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возводить любые постройки и сооружения;</w:t>
      </w:r>
    </w:p>
    <w:p w:rsidR="00F50292" w:rsidRPr="00F50292" w:rsidRDefault="00F50292" w:rsidP="00C378DD">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F50292" w:rsidRPr="00F50292" w:rsidRDefault="00F50292" w:rsidP="00C378DD">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F50292" w:rsidRPr="00F50292" w:rsidRDefault="00F50292" w:rsidP="00C378DD">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мелиоративные земляные работы, сооружать оросительные и осушительные системы;</w:t>
      </w:r>
    </w:p>
    <w:p w:rsidR="00F50292" w:rsidRPr="00F50292" w:rsidRDefault="00F50292" w:rsidP="00C378DD">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всякого рода открытые и подземные, горные, строительные, монтажные и взрывные работы, планировку грунта.</w:t>
      </w:r>
    </w:p>
    <w:p w:rsidR="00F50292" w:rsidRPr="00F50292" w:rsidRDefault="00F50292" w:rsidP="00C378DD">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До дня установления зоны минимальных расстояний до магистральных или промышленных трубопроводов (газопроводов, нефтепроводов и нефтепродуктопроводов, аммиакопроводов) в соответствии со статьей 106 Земельного кодекса Российской Федерации (в редакции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и с утвержденным Правительством Российской Федерации положением о такой зоне строительство, реконструкция зданий, сооружений в границах минимальных расстояний до указанных трубопроводов допускаются только по согласованию с организацией - собственником системы газоснабжения, собственником нефтепровода, собственником нефтепродуктопровода, собственником аммиакопровода или уполномоченной ими организацией.</w:t>
      </w: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Расстояния от оси подземных и наземных трубопроводов, предназначенных в том числе для транспортирования газа, до населенных пунктов, отдельных промышленных и сельскохозяйственных предприятий, зданий и сооружений, в зависимости от класса и диаметра таких трубопроводов, степени ответственности объектов и необходимости обеспечения их безопасности определяются строительными правилами, в том числе "СП 36.13330.2012. Свод правил. Магистральные трубопроводы. Актуализированная редакция СНиП 2.05.06-85*" , утвержденным приказом Федерального агентства по строительству и жилищно-коммунальному хозяйству от </w:t>
      </w:r>
      <w:smartTag w:uri="urn:schemas-microsoft-com:office:smarttags" w:element="date">
        <w:smartTagPr>
          <w:attr w:name="ls" w:val="trans"/>
          <w:attr w:name="Month" w:val="12"/>
          <w:attr w:name="Day" w:val="25"/>
          <w:attr w:name="Year" w:val="2012"/>
        </w:smartTagPr>
        <w:r w:rsidRPr="00F50292">
          <w:rPr>
            <w:rFonts w:ascii="Times New Roman" w:eastAsiaTheme="minorHAnsi" w:hAnsi="Times New Roman" w:cs="Times New Roman"/>
            <w:sz w:val="28"/>
            <w:szCs w:val="28"/>
            <w:lang w:eastAsia="en-US"/>
          </w:rPr>
          <w:t>25 декабря 2012 года</w:t>
        </w:r>
      </w:smartTag>
      <w:r w:rsidRPr="00F50292">
        <w:rPr>
          <w:rFonts w:ascii="Times New Roman" w:eastAsiaTheme="minorHAnsi" w:hAnsi="Times New Roman" w:cs="Times New Roman"/>
          <w:sz w:val="28"/>
          <w:szCs w:val="28"/>
          <w:lang w:eastAsia="en-US"/>
        </w:rPr>
        <w:t xml:space="preserve"> № 108/ГС.</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163" w:name="_Toc1636614"/>
      <w:bookmarkStart w:id="164" w:name="_Toc52528648"/>
      <w:r w:rsidRPr="00F50292">
        <w:rPr>
          <w:rFonts w:ascii="Times New Roman" w:hAnsi="Times New Roman" w:cs="Times New Roman"/>
          <w:color w:val="auto"/>
          <w:sz w:val="28"/>
          <w:szCs w:val="28"/>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bookmarkEnd w:id="163"/>
      <w:bookmarkEnd w:id="164"/>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iCs/>
          <w:sz w:val="28"/>
          <w:szCs w:val="28"/>
          <w:lang w:eastAsia="en-US"/>
        </w:rPr>
      </w:pPr>
      <w:r w:rsidRPr="00F50292">
        <w:rPr>
          <w:rFonts w:ascii="Times New Roman" w:hAnsi="Times New Roman" w:cs="Times New Roman"/>
          <w:bCs/>
          <w:iCs/>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Постановления Правительства Российской Федерации от </w:t>
      </w:r>
      <w:smartTag w:uri="urn:schemas-microsoft-com:office:smarttags" w:element="date">
        <w:smartTagPr>
          <w:attr w:name="ls" w:val="trans"/>
          <w:attr w:name="Month" w:val="2"/>
          <w:attr w:name="Day" w:val="24"/>
          <w:attr w:name="Year" w:val="2009"/>
        </w:smartTagPr>
        <w:r w:rsidRPr="00F50292">
          <w:rPr>
            <w:rFonts w:ascii="Times New Roman" w:hAnsi="Times New Roman" w:cs="Times New Roman"/>
            <w:bCs/>
            <w:iCs/>
            <w:sz w:val="28"/>
            <w:szCs w:val="28"/>
            <w:lang w:eastAsia="en-US"/>
          </w:rPr>
          <w:t>24 февраля 2009 года</w:t>
        </w:r>
      </w:smartTag>
      <w:r w:rsidRPr="00F50292">
        <w:rPr>
          <w:rFonts w:ascii="Times New Roman" w:hAnsi="Times New Roman" w:cs="Times New Roman"/>
          <w:bCs/>
          <w:iCs/>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iCs/>
          <w:sz w:val="28"/>
          <w:szCs w:val="28"/>
          <w:lang w:eastAsia="en-US"/>
        </w:rPr>
      </w:pPr>
      <w:r w:rsidRPr="00F50292">
        <w:rPr>
          <w:rFonts w:ascii="Times New Roman" w:hAnsi="Times New Roman" w:cs="Times New Roman"/>
          <w:bCs/>
          <w:iCs/>
          <w:sz w:val="28"/>
          <w:szCs w:val="28"/>
          <w:lang w:eastAsia="en-US"/>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bCs/>
          <w:sz w:val="28"/>
          <w:szCs w:val="28"/>
          <w:lang w:eastAsia="en-US"/>
        </w:rPr>
        <w:t>В охранных зонах запрещается</w:t>
      </w:r>
      <w:r w:rsidRPr="00F50292">
        <w:rPr>
          <w:rFonts w:ascii="Times New Roman" w:hAnsi="Times New Roman" w:cs="Times New Roman"/>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F50292" w:rsidRPr="00F50292" w:rsidRDefault="00F50292" w:rsidP="00C378DD">
      <w:pPr>
        <w:pStyle w:val="af7"/>
        <w:numPr>
          <w:ilvl w:val="0"/>
          <w:numId w:val="27"/>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F50292" w:rsidRPr="00F50292" w:rsidRDefault="00F50292" w:rsidP="00C378DD">
      <w:pPr>
        <w:pStyle w:val="af7"/>
        <w:numPr>
          <w:ilvl w:val="0"/>
          <w:numId w:val="27"/>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F50292" w:rsidRPr="00F50292" w:rsidRDefault="00F50292" w:rsidP="00C378DD">
      <w:pPr>
        <w:pStyle w:val="af7"/>
        <w:numPr>
          <w:ilvl w:val="0"/>
          <w:numId w:val="27"/>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F50292" w:rsidRPr="00F50292" w:rsidRDefault="00F50292" w:rsidP="00C378DD">
      <w:pPr>
        <w:pStyle w:val="af7"/>
        <w:numPr>
          <w:ilvl w:val="0"/>
          <w:numId w:val="27"/>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размещать свалки;</w:t>
      </w:r>
    </w:p>
    <w:p w:rsidR="00F50292" w:rsidRPr="00F50292" w:rsidRDefault="00F50292" w:rsidP="00C378DD">
      <w:pPr>
        <w:pStyle w:val="af7"/>
        <w:numPr>
          <w:ilvl w:val="0"/>
          <w:numId w:val="27"/>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bCs/>
          <w:sz w:val="28"/>
          <w:szCs w:val="28"/>
          <w:lang w:eastAsia="en-US"/>
        </w:rPr>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F50292" w:rsidRPr="00F50292" w:rsidRDefault="00F50292" w:rsidP="00C378DD">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складировать или размещать хранилища любых, в том числе горюче-смазочных, материалов;</w:t>
      </w:r>
    </w:p>
    <w:p w:rsidR="00F50292" w:rsidRPr="00F50292" w:rsidRDefault="00F50292" w:rsidP="00C378DD">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F50292" w:rsidRPr="00F50292" w:rsidRDefault="00F50292" w:rsidP="00C378DD">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F50292" w:rsidRPr="00F50292" w:rsidRDefault="00F50292" w:rsidP="00C378DD">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F50292" w:rsidRPr="00F50292" w:rsidRDefault="00F50292" w:rsidP="00C378DD">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осуществлять проход судов с поднятыми стрелами кранов и других механизмов (в охранных зонах воздушных линий электропередачи).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lang w:eastAsia="en-US"/>
        </w:rPr>
      </w:pPr>
      <w:r w:rsidRPr="00F50292">
        <w:rPr>
          <w:rFonts w:ascii="Times New Roman" w:hAnsi="Times New Roman" w:cs="Times New Roman"/>
          <w:bCs/>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F50292" w:rsidRPr="00F50292" w:rsidRDefault="00F50292" w:rsidP="00C378DD">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F50292" w:rsidRPr="00F50292" w:rsidRDefault="00F50292" w:rsidP="00C378DD">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складировать или размещать хранилища любых, в том числе горюче-смазочных, материалов;</w:t>
      </w:r>
    </w:p>
    <w:p w:rsidR="00F50292" w:rsidRPr="00F50292" w:rsidRDefault="00F50292" w:rsidP="00C378DD">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F50292">
        <w:rPr>
          <w:rFonts w:ascii="Times New Roman" w:hAnsi="Times New Roman" w:cs="Times New Roman"/>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ls" w:val="trans"/>
          <w:attr w:name="Month" w:val="11"/>
          <w:attr w:name="Day" w:val="18"/>
          <w:attr w:name="Year" w:val="2013"/>
        </w:smartTagPr>
        <w:r w:rsidRPr="00F50292">
          <w:rPr>
            <w:rFonts w:ascii="Times New Roman" w:eastAsiaTheme="minorHAnsi" w:hAnsi="Times New Roman" w:cs="Times New Roman"/>
            <w:sz w:val="28"/>
            <w:szCs w:val="28"/>
            <w:lang w:eastAsia="en-US"/>
          </w:rPr>
          <w:t>18 ноября 2013 года</w:t>
        </w:r>
      </w:smartTag>
      <w:r w:rsidRPr="00F50292">
        <w:rPr>
          <w:rFonts w:ascii="Times New Roman" w:eastAsiaTheme="minorHAnsi" w:hAnsi="Times New Roman" w:cs="Times New Roman"/>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(вместе с "Правилами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ls" w:val="trans"/>
          <w:attr w:name="Month" w:val="8"/>
          <w:attr w:name="Day" w:val="03"/>
          <w:attr w:name="Year" w:val="2018"/>
        </w:smartTagPr>
        <w:r w:rsidRPr="00F50292">
          <w:rPr>
            <w:rFonts w:ascii="Times New Roman" w:eastAsiaTheme="minorHAnsi" w:hAnsi="Times New Roman" w:cs="Times New Roman"/>
            <w:sz w:val="28"/>
            <w:szCs w:val="28"/>
            <w:lang w:eastAsia="en-US"/>
          </w:rPr>
          <w:t>03 августа 2018 года</w:t>
        </w:r>
      </w:smartTag>
      <w:r w:rsidRPr="00F50292">
        <w:rPr>
          <w:rFonts w:ascii="Times New Roman" w:eastAsiaTheme="minorHAnsi" w:hAnsi="Times New Roman" w:cs="Times New Roman"/>
          <w:sz w:val="28"/>
          <w:szCs w:val="28"/>
          <w:lang w:eastAsia="en-US"/>
        </w:rPr>
        <w:t xml:space="preserve"> № 342-ФЗ "О внесении изменений в Градостроительный кодекс Российской Федерации и отдельные законодательные акты Российской Федерации".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охранных зонах запрещается:</w:t>
      </w:r>
    </w:p>
    <w:p w:rsidR="00F50292" w:rsidRPr="00F50292" w:rsidRDefault="00F50292" w:rsidP="00C378DD">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убирать, перемещать, засыпать и повреждать предупреждающие знаки;</w:t>
      </w:r>
    </w:p>
    <w:p w:rsidR="00F50292" w:rsidRPr="00F50292" w:rsidRDefault="00F50292" w:rsidP="00C378DD">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F50292" w:rsidRPr="00F50292" w:rsidRDefault="00F50292" w:rsidP="00C378DD">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F50292" w:rsidRPr="00F50292" w:rsidRDefault="00F50292" w:rsidP="00C378DD">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разводить огонь и размещать какие-либо открытые или закрытые источники огня;</w:t>
      </w:r>
    </w:p>
    <w:p w:rsidR="00F50292" w:rsidRPr="00F50292" w:rsidRDefault="00F50292" w:rsidP="00C378DD">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F50292" w:rsidRPr="00F50292" w:rsidRDefault="00F50292" w:rsidP="00C378DD">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работы ударными механизмами, сбрасывать тяжести массой свыше 5 тонн;</w:t>
      </w:r>
    </w:p>
    <w:p w:rsidR="00F50292" w:rsidRPr="00F50292" w:rsidRDefault="00F50292" w:rsidP="00C378DD">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складировать любые материалы, в том числе взрывоопасные, пожароопасные и горюче-смазочные.</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F50292" w:rsidRPr="00F50292" w:rsidRDefault="00F50292" w:rsidP="00C378DD">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F50292" w:rsidRPr="00F50292" w:rsidRDefault="00F50292" w:rsidP="00C378DD">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F50292" w:rsidRPr="00F50292" w:rsidRDefault="00F50292" w:rsidP="00C378DD">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осуществлять горные, взрывные, мелиоративные работы, в том числе связанные с временным затоплением земель.</w:t>
      </w:r>
    </w:p>
    <w:p w:rsidR="00F50292" w:rsidRPr="00F50292" w:rsidRDefault="00F50292" w:rsidP="00F50292">
      <w:pPr>
        <w:autoSpaceDE w:val="0"/>
        <w:autoSpaceDN w:val="0"/>
        <w:adjustRightInd w:val="0"/>
        <w:jc w:val="both"/>
        <w:outlineLvl w:val="2"/>
        <w:rPr>
          <w:b/>
          <w:bCs/>
          <w:sz w:val="28"/>
          <w:szCs w:val="28"/>
        </w:rPr>
      </w:pPr>
      <w:bookmarkStart w:id="165" w:name="_Toc27398622"/>
      <w:bookmarkStart w:id="166" w:name="_Toc52528649"/>
      <w:r w:rsidRPr="00F50292">
        <w:rPr>
          <w:b/>
          <w:bCs/>
          <w:sz w:val="28"/>
          <w:szCs w:val="28"/>
        </w:rPr>
        <w:t xml:space="preserve">2.5. Ограничения использования земельных участков и объектов капитального строительства в </w:t>
      </w:r>
      <w:r w:rsidRPr="00F50292">
        <w:rPr>
          <w:rFonts w:eastAsiaTheme="minorHAnsi"/>
          <w:b/>
          <w:bCs/>
          <w:sz w:val="28"/>
          <w:szCs w:val="28"/>
          <w:lang w:eastAsia="en-US"/>
        </w:rPr>
        <w:t>границах охранных зон тепловых сетей</w:t>
      </w:r>
      <w:bookmarkEnd w:id="165"/>
      <w:bookmarkEnd w:id="166"/>
      <w:r w:rsidRPr="00F50292">
        <w:rPr>
          <w:rFonts w:eastAsiaTheme="minorHAnsi"/>
          <w:b/>
          <w:bCs/>
          <w:sz w:val="28"/>
          <w:szCs w:val="28"/>
          <w:lang w:eastAsia="en-US"/>
        </w:rPr>
        <w:t xml:space="preserve"> </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ls" w:val="trans"/>
          <w:attr w:name="Month" w:val="8"/>
          <w:attr w:name="Day" w:val="17"/>
          <w:attr w:name="Year" w:val="1992"/>
        </w:smartTagPr>
        <w:r w:rsidRPr="00F50292">
          <w:rPr>
            <w:rFonts w:ascii="Times New Roman" w:eastAsiaTheme="minorHAnsi" w:hAnsi="Times New Roman" w:cs="Times New Roman"/>
            <w:sz w:val="28"/>
            <w:szCs w:val="28"/>
            <w:lang w:eastAsia="en-US"/>
          </w:rPr>
          <w:t>17 августа 1992 года</w:t>
        </w:r>
      </w:smartTag>
      <w:r w:rsidRPr="00F50292">
        <w:rPr>
          <w:rFonts w:ascii="Times New Roman" w:eastAsiaTheme="minorHAnsi" w:hAnsi="Times New Roman" w:cs="Times New Roman"/>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F50292" w:rsidRPr="00F50292" w:rsidRDefault="00F50292" w:rsidP="00C378DD">
      <w:pPr>
        <w:pStyle w:val="af7"/>
        <w:numPr>
          <w:ilvl w:val="0"/>
          <w:numId w:val="5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F50292" w:rsidRPr="00F50292" w:rsidRDefault="00F50292" w:rsidP="00C378DD">
      <w:pPr>
        <w:pStyle w:val="af7"/>
        <w:numPr>
          <w:ilvl w:val="0"/>
          <w:numId w:val="5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F50292" w:rsidRPr="00F50292" w:rsidRDefault="00F50292" w:rsidP="00C378DD">
      <w:pPr>
        <w:pStyle w:val="af7"/>
        <w:numPr>
          <w:ilvl w:val="0"/>
          <w:numId w:val="5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F50292" w:rsidRPr="00F50292" w:rsidRDefault="00F50292" w:rsidP="00C378DD">
      <w:pPr>
        <w:pStyle w:val="af7"/>
        <w:numPr>
          <w:ilvl w:val="0"/>
          <w:numId w:val="5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устраивать всякого рода свалки, разжигать костры, сжигать бытовой мусор или промышленные отходы;</w:t>
      </w:r>
    </w:p>
    <w:p w:rsidR="00F50292" w:rsidRPr="00F50292" w:rsidRDefault="00F50292" w:rsidP="00C378DD">
      <w:pPr>
        <w:pStyle w:val="af7"/>
        <w:numPr>
          <w:ilvl w:val="0"/>
          <w:numId w:val="5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F50292" w:rsidRPr="00F50292" w:rsidRDefault="00F50292" w:rsidP="00C378DD">
      <w:pPr>
        <w:pStyle w:val="af7"/>
        <w:numPr>
          <w:ilvl w:val="0"/>
          <w:numId w:val="5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F50292" w:rsidRPr="00F50292" w:rsidRDefault="00F50292" w:rsidP="00C378DD">
      <w:pPr>
        <w:pStyle w:val="af7"/>
        <w:numPr>
          <w:ilvl w:val="0"/>
          <w:numId w:val="5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F50292" w:rsidRPr="00F50292" w:rsidRDefault="00F50292" w:rsidP="00C378DD">
      <w:pPr>
        <w:pStyle w:val="af7"/>
        <w:numPr>
          <w:ilvl w:val="0"/>
          <w:numId w:val="5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F50292" w:rsidRPr="00F50292" w:rsidRDefault="00F50292" w:rsidP="00C378DD">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строительство, капитальный ремонт, реконструкцию или снос любых зданий и сооружений;</w:t>
      </w:r>
    </w:p>
    <w:p w:rsidR="00F50292" w:rsidRPr="00F50292" w:rsidRDefault="00F50292" w:rsidP="00C378DD">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земляные работы, планировку грунта, посадку деревьев и кустарников, устраивать монументальные клумбы;</w:t>
      </w:r>
    </w:p>
    <w:p w:rsidR="00F50292" w:rsidRPr="00F50292" w:rsidRDefault="00F50292" w:rsidP="00C378DD">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погрузочно-разгрузочные работы, а также работы, связанные с разбиванием грунта и дорожных покрытий;</w:t>
      </w:r>
    </w:p>
    <w:p w:rsidR="00F50292" w:rsidRPr="00F50292" w:rsidRDefault="00F50292" w:rsidP="00C378DD">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сооружать переезды и переходы через трубопроводы тепловых сетей.</w:t>
      </w:r>
    </w:p>
    <w:p w:rsidR="00F50292" w:rsidRPr="00F50292" w:rsidRDefault="00F50292" w:rsidP="00F50292">
      <w:pPr>
        <w:pStyle w:val="af7"/>
        <w:autoSpaceDE w:val="0"/>
        <w:autoSpaceDN w:val="0"/>
        <w:adjustRightInd w:val="0"/>
        <w:ind w:left="0" w:firstLine="709"/>
        <w:jc w:val="both"/>
        <w:rPr>
          <w:rFonts w:ascii="Times New Roman" w:eastAsiaTheme="minorHAnsi" w:hAnsi="Times New Roman" w:cs="Times New Roman"/>
          <w:sz w:val="28"/>
          <w:szCs w:val="28"/>
          <w:lang w:eastAsia="en-US"/>
        </w:rPr>
      </w:pP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167" w:name="_Toc52528650"/>
      <w:r w:rsidRPr="00F50292">
        <w:rPr>
          <w:rFonts w:ascii="Times New Roman" w:hAnsi="Times New Roman" w:cs="Times New Roman"/>
          <w:color w:val="auto"/>
          <w:sz w:val="28"/>
          <w:szCs w:val="28"/>
        </w:rPr>
        <w:t>2.6. Ограничения использования земельных участков и объектов капитального строительства в охранных зонах линий и сооружений связи</w:t>
      </w:r>
      <w:bookmarkEnd w:id="167"/>
    </w:p>
    <w:p w:rsidR="00F50292" w:rsidRPr="00F50292" w:rsidRDefault="00F50292" w:rsidP="00F50292">
      <w:pPr>
        <w:ind w:firstLine="709"/>
        <w:jc w:val="both"/>
      </w:pP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осуществляется в соответствии с Правилами охраны линий и сооружений связи Российской Федерации, утвержденными постановлением Правительства Российской Федерации от </w:t>
      </w:r>
      <w:smartTag w:uri="urn:schemas-microsoft-com:office:smarttags" w:element="date">
        <w:smartTagPr>
          <w:attr w:name="ls" w:val="trans"/>
          <w:attr w:name="Month" w:val="6"/>
          <w:attr w:name="Day" w:val="09"/>
          <w:attr w:name="Year" w:val="1995"/>
        </w:smartTagPr>
        <w:r w:rsidRPr="00F50292">
          <w:rPr>
            <w:rFonts w:ascii="Times New Roman" w:eastAsiaTheme="minorHAnsi" w:hAnsi="Times New Roman" w:cs="Times New Roman"/>
            <w:sz w:val="28"/>
            <w:szCs w:val="28"/>
            <w:lang w:eastAsia="en-US"/>
          </w:rPr>
          <w:t>09 июня 1995 года</w:t>
        </w:r>
      </w:smartTag>
      <w:r w:rsidRPr="00F50292">
        <w:rPr>
          <w:rFonts w:ascii="Times New Roman" w:eastAsiaTheme="minorHAnsi" w:hAnsi="Times New Roman" w:cs="Times New Roman"/>
          <w:sz w:val="28"/>
          <w:szCs w:val="28"/>
          <w:lang w:eastAsia="en-US"/>
        </w:rPr>
        <w:t xml:space="preserve"> №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F50292" w:rsidRPr="00F50292" w:rsidRDefault="00F50292" w:rsidP="00C378DD">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F50292" w:rsidRPr="00F50292" w:rsidRDefault="00F50292" w:rsidP="00C378DD">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F50292" w:rsidRPr="00F50292" w:rsidRDefault="00F50292" w:rsidP="00C378DD">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F50292" w:rsidRPr="00F50292" w:rsidRDefault="00F50292" w:rsidP="00C378DD">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F50292" w:rsidRPr="00F50292" w:rsidRDefault="00F50292" w:rsidP="00C378DD">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F50292" w:rsidRPr="00F50292" w:rsidRDefault="00F50292" w:rsidP="00C378DD">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F50292" w:rsidRPr="00F50292" w:rsidRDefault="00F50292" w:rsidP="00C378DD">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защиту подземных коммуникаций от коррозии без учета проходящих подземных кабельных линий связи.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F50292" w:rsidRPr="00F50292" w:rsidRDefault="00F50292" w:rsidP="00C378DD">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F50292" w:rsidRPr="00F50292" w:rsidRDefault="00F50292" w:rsidP="00C378DD">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F50292" w:rsidRPr="00F50292" w:rsidRDefault="00F50292" w:rsidP="00C378DD">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F50292" w:rsidRPr="00F50292" w:rsidRDefault="00F50292" w:rsidP="00C378DD">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огораживать трассы линий связи, препятствуя свободному доступу к ним технического персонала;</w:t>
      </w:r>
    </w:p>
    <w:p w:rsidR="00F50292" w:rsidRPr="00F50292" w:rsidRDefault="00F50292" w:rsidP="00C378DD">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самовольно подключаться к абонентской телефонной линии и линии радиофикации в целях пользования услугами связи;</w:t>
      </w:r>
    </w:p>
    <w:p w:rsidR="00F50292" w:rsidRPr="00F50292" w:rsidRDefault="00F50292" w:rsidP="00C378DD">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F50292" w:rsidRPr="00F50292" w:rsidRDefault="00F50292" w:rsidP="00F50292">
      <w:pPr>
        <w:pStyle w:val="ConsPlusNormal"/>
        <w:ind w:firstLine="709"/>
        <w:jc w:val="both"/>
        <w:rPr>
          <w:rFonts w:ascii="Times New Roman" w:eastAsiaTheme="minorHAnsi" w:hAnsi="Times New Roman" w:cs="Times New Roman"/>
          <w:sz w:val="28"/>
          <w:szCs w:val="28"/>
          <w:lang w:eastAsia="en-US"/>
        </w:rPr>
      </w:pP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168" w:name="_Toc1636616"/>
      <w:bookmarkStart w:id="169" w:name="_Toc52528651"/>
      <w:r w:rsidRPr="00F50292">
        <w:rPr>
          <w:rFonts w:ascii="Times New Roman" w:hAnsi="Times New Roman" w:cs="Times New Roman"/>
          <w:color w:val="auto"/>
          <w:sz w:val="28"/>
          <w:szCs w:val="28"/>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bookmarkEnd w:id="168"/>
      <w:bookmarkEnd w:id="169"/>
    </w:p>
    <w:p w:rsidR="00F50292" w:rsidRPr="00F50292" w:rsidRDefault="00F50292" w:rsidP="00F50292">
      <w:pPr>
        <w:ind w:firstLine="709"/>
        <w:jc w:val="both"/>
        <w:rPr>
          <w:sz w:val="28"/>
          <w:szCs w:val="28"/>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Специальный режим в водоохранных зонах устанавливается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Содержание специального режима в водоохранных зонах определено Водным кодексом Российской Федерации.</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границах водоохранных зон запрещается:</w:t>
      </w:r>
    </w:p>
    <w:p w:rsidR="00F50292" w:rsidRPr="00F50292" w:rsidRDefault="00F50292" w:rsidP="00C378DD">
      <w:pPr>
        <w:pStyle w:val="ConsPlusNormal"/>
        <w:numPr>
          <w:ilvl w:val="0"/>
          <w:numId w:val="3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использование сточных вод в целях регулирования плодородия почв;</w:t>
      </w:r>
    </w:p>
    <w:p w:rsidR="00F50292" w:rsidRPr="00F50292" w:rsidRDefault="00F50292" w:rsidP="00C378DD">
      <w:pPr>
        <w:pStyle w:val="ConsPlusNormal"/>
        <w:numPr>
          <w:ilvl w:val="0"/>
          <w:numId w:val="3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F50292" w:rsidRPr="00F50292" w:rsidRDefault="00F50292" w:rsidP="00C378DD">
      <w:pPr>
        <w:pStyle w:val="ConsPlusNormal"/>
        <w:numPr>
          <w:ilvl w:val="0"/>
          <w:numId w:val="3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осуществление авиационных мер по борьбе с вредными организмами;</w:t>
      </w:r>
    </w:p>
    <w:p w:rsidR="00F50292" w:rsidRPr="00F50292" w:rsidRDefault="00F50292" w:rsidP="00C378DD">
      <w:pPr>
        <w:pStyle w:val="ConsPlusNormal"/>
        <w:numPr>
          <w:ilvl w:val="0"/>
          <w:numId w:val="3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F50292" w:rsidRPr="00F50292" w:rsidRDefault="00F50292" w:rsidP="00C378DD">
      <w:pPr>
        <w:pStyle w:val="ConsPlusNormal"/>
        <w:numPr>
          <w:ilvl w:val="0"/>
          <w:numId w:val="3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F50292" w:rsidRPr="00F50292" w:rsidRDefault="00F50292" w:rsidP="00C378DD">
      <w:pPr>
        <w:pStyle w:val="ConsPlusNormal"/>
        <w:numPr>
          <w:ilvl w:val="0"/>
          <w:numId w:val="3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размещение специализированных хранилищ пестицидов и агрохимикатов, применение пестицидов и агрохимикатов;</w:t>
      </w:r>
    </w:p>
    <w:p w:rsidR="00F50292" w:rsidRPr="00F50292" w:rsidRDefault="00F50292" w:rsidP="00C378DD">
      <w:pPr>
        <w:pStyle w:val="ConsPlusNormal"/>
        <w:numPr>
          <w:ilvl w:val="0"/>
          <w:numId w:val="3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сброс сточных, в том числе дренажных, вод;</w:t>
      </w:r>
    </w:p>
    <w:p w:rsidR="00F50292" w:rsidRPr="00F50292" w:rsidRDefault="00F50292" w:rsidP="00C378DD">
      <w:pPr>
        <w:pStyle w:val="ConsPlusNormal"/>
        <w:numPr>
          <w:ilvl w:val="0"/>
          <w:numId w:val="3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w:t>
      </w:r>
      <w:smartTag w:uri="urn:schemas-microsoft-com:office:smarttags" w:element="date">
        <w:smartTagPr>
          <w:attr w:name="ls" w:val="trans"/>
          <w:attr w:name="Month" w:val="2"/>
          <w:attr w:name="Day" w:val="21"/>
          <w:attr w:name="Year" w:val="1992"/>
        </w:smartTagPr>
        <w:r w:rsidRPr="00F50292">
          <w:rPr>
            <w:rFonts w:ascii="Times New Roman" w:hAnsi="Times New Roman" w:cs="Times New Roman"/>
            <w:bCs/>
            <w:sz w:val="28"/>
            <w:szCs w:val="28"/>
            <w:lang w:eastAsia="en-US"/>
          </w:rPr>
          <w:t>21 февраля 1992 года</w:t>
        </w:r>
      </w:smartTag>
      <w:r w:rsidRPr="00F50292">
        <w:rPr>
          <w:rFonts w:ascii="Times New Roman" w:hAnsi="Times New Roman" w:cs="Times New Roman"/>
          <w:bCs/>
          <w:sz w:val="28"/>
          <w:szCs w:val="28"/>
          <w:lang w:eastAsia="en-US"/>
        </w:rPr>
        <w:t xml:space="preserve"> № 2395-1 "О недрах").</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F50292" w:rsidRPr="00F50292" w:rsidRDefault="00F50292" w:rsidP="00C378DD">
      <w:pPr>
        <w:pStyle w:val="ConsPlusNormal"/>
        <w:numPr>
          <w:ilvl w:val="0"/>
          <w:numId w:val="39"/>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централизованные системы водоотведения (канализации), централизованные ливневые системы водоотведения;</w:t>
      </w:r>
    </w:p>
    <w:p w:rsidR="00F50292" w:rsidRPr="00F50292" w:rsidRDefault="00F50292" w:rsidP="00C378DD">
      <w:pPr>
        <w:pStyle w:val="ConsPlusNormal"/>
        <w:numPr>
          <w:ilvl w:val="0"/>
          <w:numId w:val="39"/>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F50292" w:rsidRPr="00F50292" w:rsidRDefault="00F50292" w:rsidP="00C378DD">
      <w:pPr>
        <w:pStyle w:val="ConsPlusNormal"/>
        <w:numPr>
          <w:ilvl w:val="0"/>
          <w:numId w:val="39"/>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F50292" w:rsidRPr="00F50292" w:rsidRDefault="00F50292" w:rsidP="00C378DD">
      <w:pPr>
        <w:pStyle w:val="ConsPlusNormal"/>
        <w:numPr>
          <w:ilvl w:val="0"/>
          <w:numId w:val="39"/>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F50292" w:rsidRPr="00F50292" w:rsidRDefault="00F50292" w:rsidP="00C378DD">
      <w:pPr>
        <w:pStyle w:val="ConsPlusNormal"/>
        <w:numPr>
          <w:ilvl w:val="0"/>
          <w:numId w:val="39"/>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границах прибрежных защитных полос наряду с установленными частью 377 настоящих правил ограничениями запрещается:</w:t>
      </w:r>
    </w:p>
    <w:p w:rsidR="00F50292" w:rsidRPr="00F50292" w:rsidRDefault="00F50292" w:rsidP="00C378DD">
      <w:pPr>
        <w:pStyle w:val="ConsPlusNormal"/>
        <w:numPr>
          <w:ilvl w:val="0"/>
          <w:numId w:val="40"/>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распашка земель;</w:t>
      </w:r>
    </w:p>
    <w:p w:rsidR="00F50292" w:rsidRPr="00F50292" w:rsidRDefault="00F50292" w:rsidP="00C378DD">
      <w:pPr>
        <w:pStyle w:val="ConsPlusNormal"/>
        <w:numPr>
          <w:ilvl w:val="0"/>
          <w:numId w:val="40"/>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размещение отвалов размываемых грунтов;</w:t>
      </w:r>
    </w:p>
    <w:p w:rsidR="00F50292" w:rsidRPr="00F50292" w:rsidRDefault="00F50292" w:rsidP="00C378DD">
      <w:pPr>
        <w:pStyle w:val="ConsPlusNormal"/>
        <w:numPr>
          <w:ilvl w:val="0"/>
          <w:numId w:val="40"/>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выпас сельскохозяйственных животных и организация для них летних лагерей, ванн.</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Pr="00F50292">
        <w:rPr>
          <w:rFonts w:ascii="Times New Roman" w:hAnsi="Times New Roman" w:cs="Times New Roman"/>
          <w:sz w:val="28"/>
          <w:szCs w:val="28"/>
        </w:rPr>
        <w:t>части</w:t>
      </w:r>
      <w:r w:rsidRPr="00F50292">
        <w:rPr>
          <w:rFonts w:ascii="Times New Roman" w:eastAsiaTheme="minorHAnsi" w:hAnsi="Times New Roman" w:cs="Times New Roman"/>
          <w:sz w:val="28"/>
          <w:szCs w:val="28"/>
          <w:lang w:eastAsia="en-US"/>
        </w:rPr>
        <w:t xml:space="preserve"> 379 настоящих правил,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377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Водным кодексом Российской Федерации установлено также понятие 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составляет 5 метров.</w:t>
      </w: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В целях сохранения условий для воспроизводства водных ресурсов в соответствии со статьей 48 Федерального закона от </w:t>
      </w:r>
      <w:smartTag w:uri="urn:schemas-microsoft-com:office:smarttags" w:element="date">
        <w:smartTagPr>
          <w:attr w:name="ls" w:val="trans"/>
          <w:attr w:name="Month" w:val="12"/>
          <w:attr w:name="Day" w:val="20"/>
          <w:attr w:name="Year" w:val="2004"/>
        </w:smartTagPr>
        <w:smartTag w:uri="urn:schemas-microsoft-com:office:smarttags" w:element="date">
          <w:smartTagPr>
            <w:attr w:name="Year" w:val="2004"/>
            <w:attr w:name="Day" w:val="20"/>
            <w:attr w:name="Month" w:val="12"/>
            <w:attr w:name="ls" w:val="trans"/>
          </w:smartTagPr>
          <w:r w:rsidRPr="00F50292">
            <w:rPr>
              <w:rFonts w:ascii="Times New Roman" w:eastAsiaTheme="minorHAnsi" w:hAnsi="Times New Roman" w:cs="Times New Roman"/>
              <w:sz w:val="28"/>
              <w:szCs w:val="28"/>
              <w:lang w:eastAsia="en-US"/>
            </w:rPr>
            <w:t>20 декабря 2004</w:t>
          </w:r>
        </w:smartTag>
        <w:r w:rsidRPr="00F50292">
          <w:rPr>
            <w:rFonts w:ascii="Times New Roman" w:eastAsiaTheme="minorHAnsi" w:hAnsi="Times New Roman" w:cs="Times New Roman"/>
            <w:sz w:val="28"/>
            <w:szCs w:val="28"/>
            <w:lang w:eastAsia="en-US"/>
          </w:rPr>
          <w:t xml:space="preserve"> года</w:t>
        </w:r>
      </w:smartTag>
      <w:r w:rsidRPr="00F50292">
        <w:rPr>
          <w:rFonts w:ascii="Times New Roman" w:eastAsiaTheme="minorHAnsi" w:hAnsi="Times New Roman" w:cs="Times New Roman"/>
          <w:sz w:val="28"/>
          <w:szCs w:val="28"/>
          <w:lang w:eastAsia="en-US"/>
        </w:rPr>
        <w:t xml:space="preserve"> № 166-ФЗ "О рыболовстве и сохранении водных биологических ресурсов". Такие зоны устанавливаются Федеральным агентством по рыболовству в соответствии с Постановлением Правительства Российской Федерации от </w:t>
      </w:r>
      <w:smartTag w:uri="urn:schemas-microsoft-com:office:smarttags" w:element="date">
        <w:smartTagPr>
          <w:attr w:name="ls" w:val="trans"/>
          <w:attr w:name="Month" w:val="10"/>
          <w:attr w:name="Day" w:val="06"/>
          <w:attr w:name="Year" w:val="2008"/>
        </w:smartTagPr>
        <w:smartTag w:uri="urn:schemas-microsoft-com:office:smarttags" w:element="date">
          <w:smartTagPr>
            <w:attr w:name="Year" w:val="2008"/>
            <w:attr w:name="Day" w:val="06"/>
            <w:attr w:name="Month" w:val="10"/>
            <w:attr w:name="ls" w:val="trans"/>
          </w:smartTagPr>
          <w:r w:rsidRPr="00F50292">
            <w:rPr>
              <w:rFonts w:ascii="Times New Roman" w:eastAsiaTheme="minorHAnsi" w:hAnsi="Times New Roman" w:cs="Times New Roman"/>
              <w:sz w:val="28"/>
              <w:szCs w:val="28"/>
              <w:lang w:eastAsia="en-US"/>
            </w:rPr>
            <w:t>06 октября 2008</w:t>
          </w:r>
        </w:smartTag>
        <w:r w:rsidRPr="00F50292">
          <w:rPr>
            <w:rFonts w:ascii="Times New Roman" w:eastAsiaTheme="minorHAnsi" w:hAnsi="Times New Roman" w:cs="Times New Roman"/>
            <w:sz w:val="28"/>
            <w:szCs w:val="28"/>
            <w:lang w:eastAsia="en-US"/>
          </w:rPr>
          <w:t xml:space="preserve"> года</w:t>
        </w:r>
      </w:smartTag>
      <w:r w:rsidRPr="00F50292">
        <w:rPr>
          <w:rFonts w:ascii="Times New Roman" w:eastAsiaTheme="minorHAnsi" w:hAnsi="Times New Roman" w:cs="Times New Roman"/>
          <w:sz w:val="28"/>
          <w:szCs w:val="28"/>
          <w:lang w:eastAsia="en-US"/>
        </w:rPr>
        <w:t xml:space="preserve"> № 743 "Об утверждении Правил установления рыбоохранных зон".</w:t>
      </w:r>
    </w:p>
    <w:p w:rsidR="00F50292" w:rsidRPr="00F50292" w:rsidRDefault="00F50292" w:rsidP="00C378DD">
      <w:pPr>
        <w:pStyle w:val="af7"/>
        <w:numPr>
          <w:ilvl w:val="0"/>
          <w:numId w:val="55"/>
        </w:numPr>
        <w:autoSpaceDE w:val="0"/>
        <w:autoSpaceDN w:val="0"/>
        <w:adjustRightInd w:val="0"/>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В целях сохранения условий для воспроизводства водных биологических ресурсов устанавливаются ограничения, в соответствии с которыми в границах рыбоохранных зон запрещаются:</w:t>
      </w:r>
    </w:p>
    <w:p w:rsidR="00F50292" w:rsidRPr="00F50292" w:rsidRDefault="00F50292" w:rsidP="00C378DD">
      <w:pPr>
        <w:pStyle w:val="af7"/>
        <w:numPr>
          <w:ilvl w:val="0"/>
          <w:numId w:val="79"/>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использование сточных вод в целях регулирования плодородия почв;</w:t>
      </w:r>
    </w:p>
    <w:p w:rsidR="00F50292" w:rsidRPr="00F50292" w:rsidRDefault="00F50292" w:rsidP="00C378DD">
      <w:pPr>
        <w:pStyle w:val="af7"/>
        <w:numPr>
          <w:ilvl w:val="0"/>
          <w:numId w:val="79"/>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F50292" w:rsidRPr="00F50292" w:rsidRDefault="00F50292" w:rsidP="00C378DD">
      <w:pPr>
        <w:pStyle w:val="af7"/>
        <w:numPr>
          <w:ilvl w:val="0"/>
          <w:numId w:val="79"/>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осуществление авиационных мер по борьбе с вредными организмами;</w:t>
      </w:r>
    </w:p>
    <w:p w:rsidR="00F50292" w:rsidRPr="00F50292" w:rsidRDefault="00F50292" w:rsidP="00C378DD">
      <w:pPr>
        <w:pStyle w:val="af7"/>
        <w:numPr>
          <w:ilvl w:val="0"/>
          <w:numId w:val="79"/>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F50292" w:rsidRPr="00F50292" w:rsidRDefault="00F50292" w:rsidP="00C378DD">
      <w:pPr>
        <w:pStyle w:val="af7"/>
        <w:numPr>
          <w:ilvl w:val="0"/>
          <w:numId w:val="79"/>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транспортного средства;</w:t>
      </w:r>
    </w:p>
    <w:p w:rsidR="00F50292" w:rsidRPr="00F50292" w:rsidRDefault="00F50292" w:rsidP="00C378DD">
      <w:pPr>
        <w:pStyle w:val="af7"/>
        <w:numPr>
          <w:ilvl w:val="0"/>
          <w:numId w:val="79"/>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размещение специализированных хранилищ пестицидов и агрохимикатов, применение пестицидов и агрохимикатов;</w:t>
      </w:r>
    </w:p>
    <w:p w:rsidR="00F50292" w:rsidRPr="00F50292" w:rsidRDefault="00F50292" w:rsidP="00C378DD">
      <w:pPr>
        <w:pStyle w:val="af7"/>
        <w:numPr>
          <w:ilvl w:val="0"/>
          <w:numId w:val="79"/>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сброс сточных, в том числе дренажных, вод;</w:t>
      </w:r>
    </w:p>
    <w:p w:rsidR="00F50292" w:rsidRPr="00F50292" w:rsidRDefault="00F50292" w:rsidP="00C378DD">
      <w:pPr>
        <w:pStyle w:val="af7"/>
        <w:numPr>
          <w:ilvl w:val="0"/>
          <w:numId w:val="79"/>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 недрах");</w:t>
      </w:r>
    </w:p>
    <w:p w:rsidR="00F50292" w:rsidRPr="00F50292" w:rsidRDefault="00F50292" w:rsidP="00C378DD">
      <w:pPr>
        <w:pStyle w:val="af7"/>
        <w:numPr>
          <w:ilvl w:val="0"/>
          <w:numId w:val="79"/>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распашка земель;</w:t>
      </w:r>
    </w:p>
    <w:p w:rsidR="00F50292" w:rsidRPr="00F50292" w:rsidRDefault="00F50292" w:rsidP="00C378DD">
      <w:pPr>
        <w:pStyle w:val="af7"/>
        <w:numPr>
          <w:ilvl w:val="0"/>
          <w:numId w:val="79"/>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размещение отвалов размываемых грунтов;</w:t>
      </w:r>
    </w:p>
    <w:p w:rsidR="00F50292" w:rsidRPr="00F50292" w:rsidRDefault="00F50292" w:rsidP="00C378DD">
      <w:pPr>
        <w:pStyle w:val="af7"/>
        <w:numPr>
          <w:ilvl w:val="0"/>
          <w:numId w:val="79"/>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выпас сельскохозяйственных животных и организация для них летних лагерей, ванн.</w:t>
      </w:r>
    </w:p>
    <w:p w:rsidR="00F50292" w:rsidRPr="00F50292" w:rsidRDefault="00F50292" w:rsidP="00C378DD">
      <w:pPr>
        <w:pStyle w:val="af7"/>
        <w:numPr>
          <w:ilvl w:val="0"/>
          <w:numId w:val="55"/>
        </w:numPr>
        <w:autoSpaceDE w:val="0"/>
        <w:autoSpaceDN w:val="0"/>
        <w:adjustRightInd w:val="0"/>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Предусмотрено, что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и иная деятельность осуществляются:</w:t>
      </w:r>
    </w:p>
    <w:p w:rsidR="00F50292" w:rsidRPr="00F50292" w:rsidRDefault="00F50292" w:rsidP="00C378DD">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только по согласованию с Федеральным агентством по рыболовству;</w:t>
      </w:r>
    </w:p>
    <w:p w:rsidR="00F50292" w:rsidRPr="00F50292" w:rsidRDefault="00F50292" w:rsidP="00C378DD">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F50292">
        <w:rPr>
          <w:rFonts w:ascii="Times New Roman" w:eastAsia="Calibri" w:hAnsi="Times New Roman" w:cs="Times New Roman"/>
          <w:sz w:val="28"/>
          <w:szCs w:val="28"/>
        </w:rPr>
        <w:t>при условии применения мер по сохранению водных биоресурсов и среды их обитания.</w:t>
      </w:r>
    </w:p>
    <w:p w:rsidR="00F50292" w:rsidRPr="00F50292" w:rsidRDefault="00F50292" w:rsidP="00F50292">
      <w:pPr>
        <w:pStyle w:val="af7"/>
        <w:tabs>
          <w:tab w:val="left" w:pos="1276"/>
        </w:tabs>
        <w:autoSpaceDE w:val="0"/>
        <w:autoSpaceDN w:val="0"/>
        <w:adjustRightInd w:val="0"/>
        <w:ind w:left="0" w:firstLine="709"/>
        <w:jc w:val="both"/>
        <w:rPr>
          <w:rFonts w:ascii="Times New Roman" w:hAnsi="Times New Roman" w:cs="Times New Roman"/>
          <w:bCs/>
          <w:sz w:val="28"/>
          <w:szCs w:val="28"/>
          <w:lang w:eastAsia="en-US"/>
        </w:rPr>
      </w:pP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170" w:name="_Toc1636617"/>
      <w:bookmarkStart w:id="171" w:name="_Toc52528652"/>
      <w:r w:rsidRPr="00F50292">
        <w:rPr>
          <w:rFonts w:ascii="Times New Roman" w:hAnsi="Times New Roman" w:cs="Times New Roman"/>
          <w:color w:val="auto"/>
          <w:sz w:val="28"/>
          <w:szCs w:val="28"/>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70"/>
      <w:bookmarkEnd w:id="171"/>
    </w:p>
    <w:p w:rsidR="00F50292" w:rsidRPr="00F50292" w:rsidRDefault="00F50292" w:rsidP="00F50292">
      <w:pPr>
        <w:ind w:firstLine="709"/>
        <w:jc w:val="both"/>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Ростовской области.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питьевого и хозяйственно-бытового водоснабжения утверждается Правительством Российской Федерации.</w:t>
      </w: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F50292" w:rsidRPr="00F50292" w:rsidRDefault="00F50292" w:rsidP="00C378DD">
      <w:pPr>
        <w:pStyle w:val="ConsPlusNormal"/>
        <w:numPr>
          <w:ilvl w:val="0"/>
          <w:numId w:val="55"/>
        </w:numPr>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и втором поясах зон санитарной охраны водных объектов, используемых для целей питьевого и хозяйственно-бытового водоснабжения.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На территории первого пояса ЗСО запрещаются:</w:t>
      </w:r>
    </w:p>
    <w:p w:rsidR="00F50292" w:rsidRPr="00F50292" w:rsidRDefault="00F50292" w:rsidP="00C378DD">
      <w:pPr>
        <w:pStyle w:val="ConsPlusNormal"/>
        <w:numPr>
          <w:ilvl w:val="0"/>
          <w:numId w:val="2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посадка высокоствольных деревьев;</w:t>
      </w:r>
    </w:p>
    <w:p w:rsidR="00F50292" w:rsidRPr="00F50292" w:rsidRDefault="00F50292" w:rsidP="00C378DD">
      <w:pPr>
        <w:pStyle w:val="ConsPlusNormal"/>
        <w:numPr>
          <w:ilvl w:val="0"/>
          <w:numId w:val="2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F50292" w:rsidRPr="00F50292" w:rsidRDefault="00F50292" w:rsidP="00C378DD">
      <w:pPr>
        <w:pStyle w:val="ConsPlusNormal"/>
        <w:numPr>
          <w:ilvl w:val="0"/>
          <w:numId w:val="2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прокладка трубопроводов различного назначения;</w:t>
      </w:r>
    </w:p>
    <w:p w:rsidR="00F50292" w:rsidRPr="00F50292" w:rsidRDefault="00F50292" w:rsidP="00C378DD">
      <w:pPr>
        <w:pStyle w:val="ConsPlusNormal"/>
        <w:numPr>
          <w:ilvl w:val="0"/>
          <w:numId w:val="2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размещение жилых и хозяйственно-бытовых зданий;</w:t>
      </w:r>
    </w:p>
    <w:p w:rsidR="00F50292" w:rsidRPr="00F50292" w:rsidRDefault="00F50292" w:rsidP="00C378DD">
      <w:pPr>
        <w:pStyle w:val="ConsPlusNormal"/>
        <w:numPr>
          <w:ilvl w:val="0"/>
          <w:numId w:val="2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проживание людей;</w:t>
      </w:r>
    </w:p>
    <w:p w:rsidR="00F50292" w:rsidRPr="00F50292" w:rsidRDefault="00F50292" w:rsidP="00C378DD">
      <w:pPr>
        <w:pStyle w:val="ConsPlusNormal"/>
        <w:numPr>
          <w:ilvl w:val="0"/>
          <w:numId w:val="2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применение ядохимикатов и удобрений;</w:t>
      </w:r>
    </w:p>
    <w:p w:rsidR="00F50292" w:rsidRPr="00F50292" w:rsidRDefault="00F50292" w:rsidP="00C378DD">
      <w:pPr>
        <w:pStyle w:val="ConsPlusNormal"/>
        <w:numPr>
          <w:ilvl w:val="0"/>
          <w:numId w:val="2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спуск любых сточных вод, в том числе сточных вод водного транспорта;</w:t>
      </w:r>
    </w:p>
    <w:p w:rsidR="00F50292" w:rsidRPr="00F50292" w:rsidRDefault="00F50292" w:rsidP="00C378DD">
      <w:pPr>
        <w:pStyle w:val="ConsPlusNormal"/>
        <w:numPr>
          <w:ilvl w:val="0"/>
          <w:numId w:val="25"/>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купание, стирка белья, водопой скота и другие виды водопользования, оказывающие влияние на качество воды.</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На территории второго пояса запрещается:</w:t>
      </w:r>
    </w:p>
    <w:p w:rsidR="00F50292" w:rsidRPr="00F50292" w:rsidRDefault="00F50292" w:rsidP="00C378DD">
      <w:pPr>
        <w:pStyle w:val="ConsPlusNormal"/>
        <w:numPr>
          <w:ilvl w:val="0"/>
          <w:numId w:val="26"/>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F50292" w:rsidRPr="00F50292" w:rsidRDefault="00F50292" w:rsidP="00C378DD">
      <w:pPr>
        <w:pStyle w:val="ConsPlusNormal"/>
        <w:numPr>
          <w:ilvl w:val="0"/>
          <w:numId w:val="26"/>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применение удобрений и ядохимикатов;</w:t>
      </w:r>
    </w:p>
    <w:p w:rsidR="00F50292" w:rsidRPr="00F50292" w:rsidRDefault="00F50292" w:rsidP="00C378DD">
      <w:pPr>
        <w:pStyle w:val="ConsPlusNormal"/>
        <w:numPr>
          <w:ilvl w:val="0"/>
          <w:numId w:val="26"/>
        </w:numPr>
        <w:tabs>
          <w:tab w:val="left" w:pos="1134"/>
        </w:tabs>
        <w:ind w:left="0" w:firstLine="709"/>
        <w:jc w:val="both"/>
        <w:rPr>
          <w:rFonts w:ascii="Times New Roman" w:hAnsi="Times New Roman" w:cs="Times New Roman"/>
          <w:sz w:val="28"/>
          <w:szCs w:val="28"/>
        </w:rPr>
      </w:pPr>
      <w:r w:rsidRPr="00F50292">
        <w:rPr>
          <w:rFonts w:ascii="Times New Roman" w:hAnsi="Times New Roman" w:cs="Times New Roman"/>
          <w:sz w:val="28"/>
          <w:szCs w:val="28"/>
        </w:rPr>
        <w:t>рубка леса главного пользования и реконструкции.</w:t>
      </w:r>
    </w:p>
    <w:p w:rsidR="00F50292" w:rsidRPr="00F50292" w:rsidRDefault="00F50292" w:rsidP="00C378DD">
      <w:pPr>
        <w:pStyle w:val="ConsPlusNormal"/>
        <w:numPr>
          <w:ilvl w:val="0"/>
          <w:numId w:val="55"/>
        </w:numPr>
        <w:tabs>
          <w:tab w:val="left" w:pos="1134"/>
        </w:tabs>
        <w:jc w:val="both"/>
        <w:rPr>
          <w:rFonts w:ascii="Times New Roman" w:hAnsi="Times New Roman" w:cs="Times New Roman"/>
          <w:sz w:val="28"/>
          <w:szCs w:val="28"/>
        </w:rPr>
      </w:pPr>
      <w:r w:rsidRPr="00F50292">
        <w:rPr>
          <w:rFonts w:ascii="Times New Roman" w:hAnsi="Times New Roman" w:cs="Times New Roman"/>
          <w:bCs/>
          <w:sz w:val="28"/>
          <w:szCs w:val="28"/>
        </w:rPr>
        <w:t>На территории второго и третьего поясов запрещается:</w:t>
      </w:r>
    </w:p>
    <w:p w:rsidR="00F50292" w:rsidRPr="00F50292" w:rsidRDefault="00F50292" w:rsidP="00C378DD">
      <w:pPr>
        <w:pStyle w:val="ConsPlusNormal"/>
        <w:numPr>
          <w:ilvl w:val="0"/>
          <w:numId w:val="41"/>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F50292" w:rsidRPr="00F50292" w:rsidRDefault="00F50292" w:rsidP="00C378DD">
      <w:pPr>
        <w:pStyle w:val="ConsPlusNormal"/>
        <w:numPr>
          <w:ilvl w:val="0"/>
          <w:numId w:val="41"/>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закачка отработанных вод в подземные горизонты, подземное складирование твердых отходов и разработка недр земли;</w:t>
      </w:r>
    </w:p>
    <w:p w:rsidR="00F50292" w:rsidRPr="00F50292" w:rsidRDefault="00F50292" w:rsidP="00C378DD">
      <w:pPr>
        <w:pStyle w:val="ConsPlusNormal"/>
        <w:numPr>
          <w:ilvl w:val="0"/>
          <w:numId w:val="41"/>
        </w:numPr>
        <w:ind w:left="0" w:firstLine="709"/>
        <w:jc w:val="both"/>
        <w:rPr>
          <w:rFonts w:ascii="Times New Roman" w:hAnsi="Times New Roman" w:cs="Times New Roman"/>
          <w:sz w:val="28"/>
          <w:szCs w:val="28"/>
        </w:rPr>
      </w:pPr>
      <w:r w:rsidRPr="00F50292">
        <w:rPr>
          <w:rFonts w:ascii="Times New Roman" w:hAnsi="Times New Roman" w:cs="Times New Roman"/>
          <w:sz w:val="28"/>
          <w:szCs w:val="28"/>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На территории второго и третьего поясов ЗСО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F50292" w:rsidRPr="00F50292" w:rsidRDefault="00F50292" w:rsidP="00C378DD">
      <w:pPr>
        <w:pStyle w:val="ConsPlusNormal"/>
        <w:numPr>
          <w:ilvl w:val="0"/>
          <w:numId w:val="42"/>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F50292" w:rsidRPr="00F50292" w:rsidRDefault="00F50292" w:rsidP="00C378DD">
      <w:pPr>
        <w:pStyle w:val="ConsPlusNormal"/>
        <w:numPr>
          <w:ilvl w:val="0"/>
          <w:numId w:val="42"/>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F50292" w:rsidRPr="00F50292" w:rsidRDefault="00F50292" w:rsidP="00C378DD">
      <w:pPr>
        <w:pStyle w:val="ConsPlusNormal"/>
        <w:numPr>
          <w:ilvl w:val="0"/>
          <w:numId w:val="42"/>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F50292" w:rsidRPr="00F50292" w:rsidRDefault="00F50292" w:rsidP="00C378DD">
      <w:pPr>
        <w:pStyle w:val="ConsPlusNormal"/>
        <w:numPr>
          <w:ilvl w:val="0"/>
          <w:numId w:val="42"/>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Роспотребнадзора.</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пределах второго пояса ЗСО поверхностных источников 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sz w:val="28"/>
          <w:szCs w:val="28"/>
        </w:rPr>
      </w:pPr>
      <w:r w:rsidRPr="00F50292">
        <w:rPr>
          <w:rFonts w:ascii="Times New Roman" w:hAnsi="Times New Roman" w:cs="Times New Roman"/>
          <w:bCs/>
          <w:sz w:val="28"/>
          <w:szCs w:val="28"/>
          <w:lang w:eastAsia="en-US"/>
        </w:rPr>
        <w:t>В соответствии с пунктом 3 статьи 44 Водного кодекса Российской</w:t>
      </w:r>
      <w:r w:rsidRPr="00F50292">
        <w:rPr>
          <w:rFonts w:ascii="Times New Roman" w:hAnsi="Times New Roman" w:cs="Times New Roman"/>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172" w:name="_Toc52528653"/>
      <w:r w:rsidRPr="00F50292">
        <w:rPr>
          <w:rFonts w:ascii="Times New Roman" w:hAnsi="Times New Roman" w:cs="Times New Roman"/>
          <w:color w:val="auto"/>
          <w:sz w:val="28"/>
          <w:szCs w:val="28"/>
        </w:rPr>
        <w:t>2.9. Ограничения использования земельных участков и объектов капитального строительства в границах зон затопления и подтопления</w:t>
      </w:r>
      <w:bookmarkEnd w:id="172"/>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ls" w:val="trans"/>
          <w:attr w:name="Month" w:val="4"/>
          <w:attr w:name="Day" w:val="18"/>
          <w:attr w:name="Year" w:val="2014"/>
        </w:smartTagPr>
        <w:r w:rsidRPr="00F50292">
          <w:rPr>
            <w:rFonts w:ascii="Times New Roman" w:hAnsi="Times New Roman" w:cs="Times New Roman"/>
            <w:bCs/>
            <w:sz w:val="28"/>
            <w:szCs w:val="28"/>
            <w:lang w:eastAsia="en-US"/>
          </w:rPr>
          <w:t>18 апреля 2014 года</w:t>
        </w:r>
      </w:smartTag>
      <w:r w:rsidRPr="00F50292">
        <w:rPr>
          <w:rFonts w:ascii="Times New Roman" w:hAnsi="Times New Roman" w:cs="Times New Roman"/>
          <w:bCs/>
          <w:sz w:val="28"/>
          <w:szCs w:val="28"/>
          <w:lang w:eastAsia="en-US"/>
        </w:rPr>
        <w:t xml:space="preserve"> № 360 "О зонах затопления, подтопления"(вместе с "Положением о зонах затопления, подтопления").</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ls" w:val="trans"/>
          <w:attr w:name="Month" w:val="4"/>
          <w:attr w:name="Day" w:val="18"/>
          <w:attr w:name="Year" w:val="2014"/>
        </w:smartTagPr>
        <w:r w:rsidRPr="00F50292">
          <w:rPr>
            <w:rFonts w:ascii="Times New Roman" w:hAnsi="Times New Roman" w:cs="Times New Roman"/>
            <w:bCs/>
            <w:sz w:val="28"/>
            <w:szCs w:val="28"/>
            <w:lang w:eastAsia="en-US"/>
          </w:rPr>
          <w:t>18 апреля 2014 года</w:t>
        </w:r>
      </w:smartTag>
      <w:r w:rsidRPr="00F50292">
        <w:rPr>
          <w:rFonts w:ascii="Times New Roman" w:hAnsi="Times New Roman" w:cs="Times New Roman"/>
          <w:bCs/>
          <w:sz w:val="28"/>
          <w:szCs w:val="28"/>
          <w:lang w:eastAsia="en-US"/>
        </w:rPr>
        <w:t xml:space="preserve"> № 360 "О зонах затопления, подтопления"(вместе с "Положением о зонах затопления, подтопления") содержит описание территорий, в отношении которых определяются зоны затоплений и подтоплений.</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Так, зоны затоплений устанавливаются в отношении территорий, прилегающих к:</w:t>
      </w:r>
    </w:p>
    <w:p w:rsidR="00F50292" w:rsidRPr="00F50292" w:rsidRDefault="00F50292" w:rsidP="00C378DD">
      <w:pPr>
        <w:pStyle w:val="ConsPlusNormal"/>
        <w:numPr>
          <w:ilvl w:val="0"/>
          <w:numId w:val="50"/>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F50292" w:rsidRPr="00F50292" w:rsidRDefault="00F50292" w:rsidP="00C378DD">
      <w:pPr>
        <w:pStyle w:val="ConsPlusNormal"/>
        <w:numPr>
          <w:ilvl w:val="0"/>
          <w:numId w:val="50"/>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устьевым участкам водотоков, затапливаемых в результате нагонных явлений расчетной обеспеченности;</w:t>
      </w:r>
    </w:p>
    <w:p w:rsidR="00F50292" w:rsidRPr="00F50292" w:rsidRDefault="00F50292" w:rsidP="00C378DD">
      <w:pPr>
        <w:pStyle w:val="ConsPlusNormal"/>
        <w:numPr>
          <w:ilvl w:val="0"/>
          <w:numId w:val="50"/>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естественным водоемам, затапливаемым при уровнях воды однопроцентной обеспеченности;</w:t>
      </w:r>
    </w:p>
    <w:p w:rsidR="00F50292" w:rsidRPr="00F50292" w:rsidRDefault="00F50292" w:rsidP="00C378DD">
      <w:pPr>
        <w:pStyle w:val="ConsPlusNormal"/>
        <w:numPr>
          <w:ilvl w:val="0"/>
          <w:numId w:val="50"/>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F50292" w:rsidRPr="00F50292" w:rsidRDefault="00F50292" w:rsidP="00C378DD">
      <w:pPr>
        <w:pStyle w:val="ConsPlusNormal"/>
        <w:numPr>
          <w:ilvl w:val="0"/>
          <w:numId w:val="50"/>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Зоны подтопления устанавливаются в отношении территорий, прилегающих к зонам затопления, указанным в части 401 настоящих правил, повышение уровня грунтовых вод которых обусловливается подпором грунтовых вод уровнями высоких вод водных объектов.</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границах зон затопления, подтопления запрещается:</w:t>
      </w:r>
    </w:p>
    <w:p w:rsidR="00F50292" w:rsidRPr="00F50292" w:rsidRDefault="00F50292" w:rsidP="00C378DD">
      <w:pPr>
        <w:pStyle w:val="ConsPlusNormal"/>
        <w:numPr>
          <w:ilvl w:val="0"/>
          <w:numId w:val="51"/>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F50292" w:rsidRPr="00F50292" w:rsidRDefault="00F50292" w:rsidP="00C378DD">
      <w:pPr>
        <w:pStyle w:val="ConsPlusNormal"/>
        <w:numPr>
          <w:ilvl w:val="0"/>
          <w:numId w:val="51"/>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использование сточных вод в целях регулирования плодородия почв;</w:t>
      </w:r>
    </w:p>
    <w:p w:rsidR="00F50292" w:rsidRPr="00F50292" w:rsidRDefault="00F50292" w:rsidP="00C378DD">
      <w:pPr>
        <w:pStyle w:val="ConsPlusNormal"/>
        <w:numPr>
          <w:ilvl w:val="0"/>
          <w:numId w:val="51"/>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F50292" w:rsidRPr="00F50292" w:rsidRDefault="00F50292" w:rsidP="00C378DD">
      <w:pPr>
        <w:pStyle w:val="ConsPlusNormal"/>
        <w:numPr>
          <w:ilvl w:val="0"/>
          <w:numId w:val="51"/>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осуществление авиационных мер по борьбе с вредными организмами.</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 в целях строительства сооружений инженерной защиты территорий и объектов от негативного воздействия вод.</w:t>
      </w:r>
    </w:p>
    <w:p w:rsidR="00F50292" w:rsidRPr="00F50292" w:rsidRDefault="00F50292" w:rsidP="00F50292">
      <w:pPr>
        <w:pStyle w:val="af7"/>
        <w:tabs>
          <w:tab w:val="left" w:pos="1276"/>
        </w:tabs>
        <w:autoSpaceDE w:val="0"/>
        <w:autoSpaceDN w:val="0"/>
        <w:adjustRightInd w:val="0"/>
        <w:ind w:left="0" w:firstLine="709"/>
        <w:jc w:val="both"/>
        <w:rPr>
          <w:rFonts w:ascii="Times New Roman" w:hAnsi="Times New Roman" w:cs="Times New Roman"/>
          <w:sz w:val="30"/>
          <w:szCs w:val="30"/>
        </w:rPr>
      </w:pP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173" w:name="_Toc1636618"/>
      <w:bookmarkStart w:id="174" w:name="_Toc52528654"/>
      <w:r w:rsidRPr="00F50292">
        <w:rPr>
          <w:rFonts w:ascii="Times New Roman" w:hAnsi="Times New Roman" w:cs="Times New Roman"/>
          <w:color w:val="auto"/>
          <w:sz w:val="28"/>
          <w:szCs w:val="28"/>
        </w:rPr>
        <w:t>2.10.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bookmarkEnd w:id="173"/>
      <w:bookmarkEnd w:id="174"/>
    </w:p>
    <w:p w:rsidR="00F50292" w:rsidRPr="00F50292" w:rsidRDefault="00F50292" w:rsidP="00F50292">
      <w:pPr>
        <w:ind w:firstLine="709"/>
        <w:jc w:val="both"/>
        <w:rPr>
          <w:sz w:val="28"/>
          <w:szCs w:val="28"/>
        </w:rPr>
      </w:pP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Согласно статье 3.1 Федерального закона Российской Федерации от </w:t>
      </w:r>
      <w:smartTag w:uri="urn:schemas-microsoft-com:office:smarttags" w:element="date">
        <w:smartTagPr>
          <w:attr w:name="ls" w:val="trans"/>
          <w:attr w:name="Month" w:val="6"/>
          <w:attr w:name="Day" w:val="25"/>
          <w:attr w:name="Year" w:val="2002"/>
        </w:smartTagPr>
        <w:r w:rsidRPr="00F50292">
          <w:rPr>
            <w:rFonts w:ascii="Times New Roman" w:hAnsi="Times New Roman" w:cs="Times New Roman"/>
            <w:bCs/>
            <w:sz w:val="28"/>
            <w:szCs w:val="28"/>
            <w:lang w:eastAsia="en-US"/>
          </w:rPr>
          <w:t>25 июня 2002 года</w:t>
        </w:r>
      </w:smartTag>
      <w:r w:rsidRPr="00F50292">
        <w:rPr>
          <w:rFonts w:ascii="Times New Roman" w:hAnsi="Times New Roman" w:cs="Times New Roman"/>
          <w:bCs/>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F50292" w:rsidRPr="00F50292" w:rsidRDefault="00C30EF2" w:rsidP="00C378DD">
      <w:pPr>
        <w:pStyle w:val="ConsPlusNormal"/>
        <w:numPr>
          <w:ilvl w:val="0"/>
          <w:numId w:val="55"/>
        </w:numPr>
        <w:jc w:val="both"/>
        <w:rPr>
          <w:rFonts w:ascii="Times New Roman" w:hAnsi="Times New Roman" w:cs="Times New Roman"/>
          <w:bCs/>
          <w:sz w:val="28"/>
          <w:szCs w:val="28"/>
          <w:lang w:eastAsia="en-US"/>
        </w:rPr>
      </w:pPr>
      <w:hyperlink r:id="rId20"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00F50292" w:rsidRPr="00F50292">
          <w:rPr>
            <w:rFonts w:ascii="Times New Roman" w:hAnsi="Times New Roman" w:cs="Times New Roman"/>
            <w:bCs/>
            <w:sz w:val="28"/>
            <w:szCs w:val="28"/>
            <w:lang w:eastAsia="en-US"/>
          </w:rPr>
          <w:t>Статья 34</w:t>
        </w:r>
      </w:hyperlink>
      <w:r w:rsidR="00F50292" w:rsidRPr="00F50292">
        <w:rPr>
          <w:rFonts w:ascii="Times New Roman" w:hAnsi="Times New Roman" w:cs="Times New Roman"/>
          <w:bCs/>
          <w:sz w:val="28"/>
          <w:szCs w:val="28"/>
          <w:lang w:eastAsia="en-US"/>
        </w:rPr>
        <w:t xml:space="preserve"> Федерального закона Российской Федерации от </w:t>
      </w:r>
      <w:smartTag w:uri="urn:schemas-microsoft-com:office:smarttags" w:element="date">
        <w:smartTagPr>
          <w:attr w:name="ls" w:val="trans"/>
          <w:attr w:name="Month" w:val="6"/>
          <w:attr w:name="Day" w:val="25"/>
          <w:attr w:name="Year" w:val="2002"/>
        </w:smartTagPr>
        <w:r w:rsidR="00F50292" w:rsidRPr="00F50292">
          <w:rPr>
            <w:rFonts w:ascii="Times New Roman" w:hAnsi="Times New Roman" w:cs="Times New Roman"/>
            <w:bCs/>
            <w:sz w:val="28"/>
            <w:szCs w:val="28"/>
            <w:lang w:eastAsia="en-US"/>
          </w:rPr>
          <w:t>25 июня 2002 года</w:t>
        </w:r>
      </w:smartTag>
      <w:r w:rsidR="00F50292" w:rsidRPr="00F50292">
        <w:rPr>
          <w:rFonts w:ascii="Times New Roman" w:hAnsi="Times New Roman" w:cs="Times New Roman"/>
          <w:bCs/>
          <w:sz w:val="28"/>
          <w:szCs w:val="28"/>
          <w:lang w:eastAsia="en-US"/>
        </w:rPr>
        <w:t xml:space="preserve"> № 73-ФЗ "Об объектах культурного наследия (памятниках истории и культуры) народов Российской Федерации" определяет правовой режим зоны охраны объектов культурного наследия.</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F50292" w:rsidRPr="00F50292" w:rsidRDefault="00F50292" w:rsidP="00C378DD">
      <w:pPr>
        <w:pStyle w:val="ConsPlusNormal"/>
        <w:numPr>
          <w:ilvl w:val="0"/>
          <w:numId w:val="43"/>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F50292" w:rsidRPr="00F50292" w:rsidRDefault="00F50292" w:rsidP="00C378DD">
      <w:pPr>
        <w:pStyle w:val="ConsPlusNormal"/>
        <w:numPr>
          <w:ilvl w:val="0"/>
          <w:numId w:val="43"/>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F50292" w:rsidRPr="00F50292" w:rsidRDefault="00F50292" w:rsidP="00C378DD">
      <w:pPr>
        <w:pStyle w:val="ConsPlusNormal"/>
        <w:numPr>
          <w:ilvl w:val="0"/>
          <w:numId w:val="43"/>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(объединенная зона охраны объектов культурного наследия).</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ls" w:val="trans"/>
          <w:attr w:name="Month" w:val="9"/>
          <w:attr w:name="Day" w:val="12"/>
          <w:attr w:name="Year" w:val="2015"/>
        </w:smartTagPr>
        <w:r w:rsidRPr="00F50292">
          <w:rPr>
            <w:rFonts w:ascii="Times New Roman" w:hAnsi="Times New Roman" w:cs="Times New Roman"/>
            <w:bCs/>
            <w:sz w:val="28"/>
            <w:szCs w:val="28"/>
            <w:lang w:eastAsia="en-US"/>
          </w:rPr>
          <w:t>12 сентября 2015 года</w:t>
        </w:r>
      </w:smartTag>
      <w:r w:rsidRPr="00F50292">
        <w:rPr>
          <w:rFonts w:ascii="Times New Roman" w:hAnsi="Times New Roman" w:cs="Times New Roman"/>
          <w:bCs/>
          <w:sz w:val="28"/>
          <w:szCs w:val="28"/>
          <w:lang w:eastAsia="en-US"/>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Режим использования земель и дополнительные ограничения в границах охранной зоны, в том числе единой охранной зоны:</w:t>
      </w:r>
    </w:p>
    <w:p w:rsidR="00F50292" w:rsidRPr="00F50292" w:rsidRDefault="00F50292" w:rsidP="00C378DD">
      <w:pPr>
        <w:pStyle w:val="ConsPlusNormal"/>
        <w:numPr>
          <w:ilvl w:val="0"/>
          <w:numId w:val="44"/>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F50292" w:rsidRPr="00F50292" w:rsidRDefault="00F50292" w:rsidP="00C378DD">
      <w:pPr>
        <w:pStyle w:val="ConsPlusNormal"/>
        <w:numPr>
          <w:ilvl w:val="0"/>
          <w:numId w:val="44"/>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F50292" w:rsidRPr="00F50292" w:rsidRDefault="00F50292" w:rsidP="00C378DD">
      <w:pPr>
        <w:pStyle w:val="ConsPlusNormal"/>
        <w:numPr>
          <w:ilvl w:val="0"/>
          <w:numId w:val="44"/>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F50292" w:rsidRPr="00F50292" w:rsidRDefault="00F50292" w:rsidP="00C378DD">
      <w:pPr>
        <w:pStyle w:val="ConsPlusNormal"/>
        <w:numPr>
          <w:ilvl w:val="0"/>
          <w:numId w:val="44"/>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F50292" w:rsidRPr="00F50292" w:rsidRDefault="00F50292" w:rsidP="00C378DD">
      <w:pPr>
        <w:pStyle w:val="ConsPlusNormal"/>
        <w:numPr>
          <w:ilvl w:val="0"/>
          <w:numId w:val="44"/>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F50292" w:rsidRPr="00F50292" w:rsidRDefault="00F50292" w:rsidP="00C378DD">
      <w:pPr>
        <w:pStyle w:val="ConsPlusNormal"/>
        <w:numPr>
          <w:ilvl w:val="0"/>
          <w:numId w:val="44"/>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F50292" w:rsidRPr="00F50292" w:rsidRDefault="00F50292" w:rsidP="00C378DD">
      <w:pPr>
        <w:pStyle w:val="ConsPlusNormal"/>
        <w:numPr>
          <w:ilvl w:val="0"/>
          <w:numId w:val="44"/>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Режим использования земель и дополнительные ограничения в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F50292" w:rsidRPr="00F50292" w:rsidRDefault="00F50292" w:rsidP="00C378DD">
      <w:pPr>
        <w:pStyle w:val="ConsPlusNormal"/>
        <w:numPr>
          <w:ilvl w:val="0"/>
          <w:numId w:val="45"/>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F50292" w:rsidRPr="00F50292" w:rsidRDefault="00F50292" w:rsidP="00C378DD">
      <w:pPr>
        <w:pStyle w:val="ConsPlusNormal"/>
        <w:numPr>
          <w:ilvl w:val="0"/>
          <w:numId w:val="45"/>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F50292" w:rsidRPr="00F50292" w:rsidRDefault="00F50292" w:rsidP="00C378DD">
      <w:pPr>
        <w:pStyle w:val="ConsPlusNormal"/>
        <w:numPr>
          <w:ilvl w:val="0"/>
          <w:numId w:val="45"/>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w:t>
      </w:r>
    </w:p>
    <w:p w:rsidR="00F50292" w:rsidRPr="00F50292" w:rsidRDefault="00F50292" w:rsidP="00C378DD">
      <w:pPr>
        <w:pStyle w:val="ConsPlusNormal"/>
        <w:numPr>
          <w:ilvl w:val="0"/>
          <w:numId w:val="45"/>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F50292" w:rsidRPr="00F50292" w:rsidRDefault="00F50292" w:rsidP="00C378DD">
      <w:pPr>
        <w:pStyle w:val="ConsPlusNormal"/>
        <w:numPr>
          <w:ilvl w:val="0"/>
          <w:numId w:val="45"/>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F50292" w:rsidRPr="00F50292" w:rsidRDefault="00F50292" w:rsidP="00C378DD">
      <w:pPr>
        <w:pStyle w:val="ConsPlusNormal"/>
        <w:numPr>
          <w:ilvl w:val="0"/>
          <w:numId w:val="45"/>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F50292" w:rsidRPr="00F50292" w:rsidRDefault="00F50292" w:rsidP="00C378DD">
      <w:pPr>
        <w:pStyle w:val="ConsPlusNormal"/>
        <w:numPr>
          <w:ilvl w:val="0"/>
          <w:numId w:val="45"/>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Режим использования земель и дополнительные ограничения в границах зоны охраняемого природного ландшафта, в том числе единой зоны охраняемого природного ландшафта:</w:t>
      </w:r>
    </w:p>
    <w:p w:rsidR="00F50292" w:rsidRPr="00F50292" w:rsidRDefault="00F50292" w:rsidP="00C378DD">
      <w:pPr>
        <w:pStyle w:val="ConsPlusNormal"/>
        <w:numPr>
          <w:ilvl w:val="0"/>
          <w:numId w:val="46"/>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F50292" w:rsidRPr="00F50292" w:rsidRDefault="00F50292" w:rsidP="00C378DD">
      <w:pPr>
        <w:pStyle w:val="ConsPlusNormal"/>
        <w:numPr>
          <w:ilvl w:val="0"/>
          <w:numId w:val="46"/>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F50292" w:rsidRPr="00F50292" w:rsidRDefault="00F50292" w:rsidP="00C378DD">
      <w:pPr>
        <w:pStyle w:val="ConsPlusNormal"/>
        <w:numPr>
          <w:ilvl w:val="0"/>
          <w:numId w:val="46"/>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F50292" w:rsidRPr="00F50292" w:rsidRDefault="00F50292" w:rsidP="00C378DD">
      <w:pPr>
        <w:pStyle w:val="ConsPlusNormal"/>
        <w:numPr>
          <w:ilvl w:val="0"/>
          <w:numId w:val="46"/>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F50292" w:rsidRPr="00F50292" w:rsidRDefault="00F50292" w:rsidP="00C378DD">
      <w:pPr>
        <w:pStyle w:val="ConsPlusNormal"/>
        <w:numPr>
          <w:ilvl w:val="0"/>
          <w:numId w:val="46"/>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иные требования, необходимые для сохранения и восстановления (регенерации) охраняемого природного ландшафта.</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Режим использования земель и дополнительные ограничения в границах территории объекта культурного наследия запрещается:</w:t>
      </w:r>
    </w:p>
    <w:p w:rsidR="00F50292" w:rsidRPr="00F50292" w:rsidRDefault="00F50292" w:rsidP="00C378DD">
      <w:pPr>
        <w:pStyle w:val="ConsPlusNormal"/>
        <w:numPr>
          <w:ilvl w:val="0"/>
          <w:numId w:val="47"/>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F50292" w:rsidRPr="00F50292" w:rsidRDefault="00F50292" w:rsidP="00C378DD">
      <w:pPr>
        <w:pStyle w:val="ConsPlusNormal"/>
        <w:numPr>
          <w:ilvl w:val="0"/>
          <w:numId w:val="47"/>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границах территории объекта культурного наследия - достопримечательного места - разрешаются:</w:t>
      </w:r>
    </w:p>
    <w:p w:rsidR="00F50292" w:rsidRPr="00F50292" w:rsidRDefault="00F50292" w:rsidP="00C378DD">
      <w:pPr>
        <w:pStyle w:val="ConsPlusNormal"/>
        <w:numPr>
          <w:ilvl w:val="0"/>
          <w:numId w:val="4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F50292" w:rsidRPr="00F50292" w:rsidRDefault="00F50292" w:rsidP="00C378DD">
      <w:pPr>
        <w:pStyle w:val="ConsPlusNormal"/>
        <w:numPr>
          <w:ilvl w:val="0"/>
          <w:numId w:val="4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строительство объектов капитального строительства в целях воссоздания утраченной градостроительной среды;</w:t>
      </w:r>
    </w:p>
    <w:p w:rsidR="00F50292" w:rsidRPr="00F50292" w:rsidRDefault="00F50292" w:rsidP="00C378DD">
      <w:pPr>
        <w:pStyle w:val="ConsPlusNormal"/>
        <w:numPr>
          <w:ilvl w:val="0"/>
          <w:numId w:val="4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От зоны охраны объекта культурного наследия следует отличать защитную зону объекта культурного наследия. Такая зона прекращает существование со дня утверждения проекта зоны охраны соответствующего объекта культурного наследия.</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Согласно статье 34.1 Федерального закона от </w:t>
      </w:r>
      <w:smartTag w:uri="urn:schemas-microsoft-com:office:smarttags" w:element="date">
        <w:smartTagPr>
          <w:attr w:name="ls" w:val="trans"/>
          <w:attr w:name="Month" w:val="6"/>
          <w:attr w:name="Day" w:val="25"/>
          <w:attr w:name="Year" w:val="2002"/>
        </w:smartTagPr>
        <w:r w:rsidRPr="00F50292">
          <w:rPr>
            <w:rFonts w:ascii="Times New Roman" w:hAnsi="Times New Roman" w:cs="Times New Roman"/>
            <w:bCs/>
            <w:sz w:val="28"/>
            <w:szCs w:val="28"/>
            <w:lang w:eastAsia="en-US"/>
          </w:rPr>
          <w:t>25 июня 2002 года</w:t>
        </w:r>
      </w:smartTag>
      <w:r w:rsidRPr="00F50292">
        <w:rPr>
          <w:rFonts w:ascii="Times New Roman" w:hAnsi="Times New Roman" w:cs="Times New Roman"/>
          <w:bCs/>
          <w:sz w:val="28"/>
          <w:szCs w:val="28"/>
          <w:lang w:eastAsia="en-US"/>
        </w:rPr>
        <w:t xml:space="preserve"> № 73-ФЗ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специальные требования и ограничения в соответствии с Федеральным законом.</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Защитные зоны устанавливаются только для объектов культурного наследия, включенных в реестр таких объектов; в отношении "вновь выявленных объектов культурного наследия" защитные зоны не устанавливаются.</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Границы защитной зоны объекта культурного наследия устанавливаются:</w:t>
      </w:r>
    </w:p>
    <w:p w:rsidR="00F50292" w:rsidRPr="00F50292" w:rsidRDefault="00F50292" w:rsidP="00C378DD">
      <w:pPr>
        <w:pStyle w:val="ConsPlusNormal"/>
        <w:numPr>
          <w:ilvl w:val="0"/>
          <w:numId w:val="107"/>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F50292" w:rsidRPr="00F50292" w:rsidRDefault="00F50292" w:rsidP="00C378DD">
      <w:pPr>
        <w:pStyle w:val="ConsPlusNormal"/>
        <w:numPr>
          <w:ilvl w:val="0"/>
          <w:numId w:val="107"/>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F50292" w:rsidRPr="00F50292" w:rsidRDefault="00F50292" w:rsidP="00F50292">
      <w:pPr>
        <w:autoSpaceDE w:val="0"/>
        <w:autoSpaceDN w:val="0"/>
        <w:adjustRightInd w:val="0"/>
        <w:ind w:firstLine="709"/>
        <w:jc w:val="both"/>
        <w:outlineLvl w:val="2"/>
        <w:rPr>
          <w:b/>
          <w:bCs/>
          <w:sz w:val="28"/>
          <w:szCs w:val="28"/>
        </w:rPr>
      </w:pPr>
      <w:bookmarkStart w:id="175" w:name="_Toc23190947"/>
      <w:bookmarkStart w:id="176" w:name="_Toc52528655"/>
      <w:r w:rsidRPr="00F50292">
        <w:rPr>
          <w:b/>
          <w:bCs/>
          <w:sz w:val="28"/>
          <w:szCs w:val="28"/>
        </w:rPr>
        <w:t>2.11. Ограничения использования земельных участков и объектов капитального строительства в границах охранных зон особо охраняемых природных территорий (государственного природного заповедника, национального парка, природного парка, памятника природы)</w:t>
      </w:r>
      <w:bookmarkEnd w:id="175"/>
      <w:bookmarkEnd w:id="176"/>
      <w:r w:rsidRPr="00F50292">
        <w:rPr>
          <w:b/>
          <w:bCs/>
          <w:sz w:val="28"/>
          <w:szCs w:val="28"/>
        </w:rPr>
        <w:t xml:space="preserve"> </w:t>
      </w:r>
    </w:p>
    <w:p w:rsidR="00F50292" w:rsidRPr="00F50292" w:rsidRDefault="00F50292" w:rsidP="00C378DD">
      <w:pPr>
        <w:pStyle w:val="af7"/>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Федеральный закон от </w:t>
      </w:r>
      <w:smartTag w:uri="urn:schemas-microsoft-com:office:smarttags" w:element="date">
        <w:smartTagPr>
          <w:attr w:name="Year" w:val="1995"/>
          <w:attr w:name="Day" w:val="14"/>
          <w:attr w:name="Month" w:val="3"/>
          <w:attr w:name="ls" w:val="trans"/>
        </w:smartTagPr>
        <w:r w:rsidRPr="00F50292">
          <w:rPr>
            <w:rFonts w:ascii="Times New Roman" w:hAnsi="Times New Roman" w:cs="Times New Roman"/>
            <w:bCs/>
            <w:sz w:val="28"/>
            <w:szCs w:val="28"/>
            <w:lang w:eastAsia="en-US"/>
          </w:rPr>
          <w:t>14 марта 1995 года</w:t>
        </w:r>
      </w:smartTag>
      <w:r w:rsidRPr="00F50292">
        <w:rPr>
          <w:rFonts w:ascii="Times New Roman" w:hAnsi="Times New Roman" w:cs="Times New Roman"/>
          <w:bCs/>
          <w:sz w:val="28"/>
          <w:szCs w:val="28"/>
          <w:lang w:eastAsia="en-US"/>
        </w:rPr>
        <w:t xml:space="preserve"> № 33-ФЗ "Об особо охраняемых природных территориях" предусматривает два вида зон с особыми условиями использования территории:</w:t>
      </w:r>
    </w:p>
    <w:p w:rsidR="00F50292" w:rsidRPr="00F50292" w:rsidRDefault="00F50292" w:rsidP="00C378DD">
      <w:pPr>
        <w:pStyle w:val="ConsPlusNormal"/>
        <w:numPr>
          <w:ilvl w:val="0"/>
          <w:numId w:val="10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особо охраняемые природные территории;</w:t>
      </w:r>
    </w:p>
    <w:p w:rsidR="00F50292" w:rsidRPr="00F50292" w:rsidRDefault="00F50292" w:rsidP="00C378DD">
      <w:pPr>
        <w:pStyle w:val="af7"/>
        <w:numPr>
          <w:ilvl w:val="0"/>
          <w:numId w:val="108"/>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охранные зоны таких природных территорий.</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Категории особо охраняемых природных территорий предусмотрены статьей 2 Федеральный закон от </w:t>
      </w:r>
      <w:smartTag w:uri="urn:schemas-microsoft-com:office:smarttags" w:element="date">
        <w:smartTagPr>
          <w:attr w:name="ls" w:val="trans"/>
          <w:attr w:name="Month" w:val="3"/>
          <w:attr w:name="Day" w:val="14"/>
          <w:attr w:name="Year" w:val="1995"/>
        </w:smartTagPr>
        <w:r w:rsidRPr="00F50292">
          <w:rPr>
            <w:rFonts w:ascii="Times New Roman" w:hAnsi="Times New Roman" w:cs="Times New Roman"/>
            <w:bCs/>
            <w:sz w:val="28"/>
            <w:szCs w:val="28"/>
            <w:lang w:eastAsia="en-US"/>
          </w:rPr>
          <w:t>14 марта 1995 года</w:t>
        </w:r>
      </w:smartTag>
      <w:r w:rsidRPr="00F50292">
        <w:rPr>
          <w:rFonts w:ascii="Times New Roman" w:hAnsi="Times New Roman" w:cs="Times New Roman"/>
          <w:bCs/>
          <w:sz w:val="28"/>
          <w:szCs w:val="28"/>
          <w:lang w:eastAsia="en-US"/>
        </w:rPr>
        <w:t xml:space="preserve"> № 33-ФЗ "Об особо охраняемых природных территориях". </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Особо охраняемые природные территории делятся на несколько категорий в зависимости от особенностей правового режима и предмета охраны.</w:t>
      </w:r>
    </w:p>
    <w:p w:rsidR="00F50292" w:rsidRPr="00F50292" w:rsidRDefault="00F50292" w:rsidP="00C378DD">
      <w:pPr>
        <w:pStyle w:val="af7"/>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Основные особенности разных предусмотренных категорий описаны в таблице 23.</w:t>
      </w:r>
    </w:p>
    <w:p w:rsidR="00F50292" w:rsidRPr="00F50292" w:rsidRDefault="00F50292" w:rsidP="00F50292">
      <w:pPr>
        <w:ind w:left="709"/>
        <w:jc w:val="both"/>
        <w:rPr>
          <w:bCs/>
          <w:sz w:val="28"/>
          <w:szCs w:val="28"/>
          <w:lang w:eastAsia="en-US"/>
        </w:rPr>
      </w:pPr>
    </w:p>
    <w:p w:rsidR="00F50292" w:rsidRPr="00F50292" w:rsidRDefault="00F50292" w:rsidP="00F50292">
      <w:pPr>
        <w:pStyle w:val="af7"/>
        <w:autoSpaceDE w:val="0"/>
        <w:autoSpaceDN w:val="0"/>
        <w:adjustRightInd w:val="0"/>
        <w:ind w:left="0"/>
        <w:jc w:val="center"/>
        <w:rPr>
          <w:rFonts w:ascii="Times New Roman" w:hAnsi="Times New Roman" w:cs="Times New Roman"/>
          <w:b/>
          <w:sz w:val="28"/>
          <w:szCs w:val="28"/>
        </w:rPr>
      </w:pPr>
      <w:r w:rsidRPr="00F50292">
        <w:rPr>
          <w:rFonts w:ascii="Times New Roman" w:hAnsi="Times New Roman" w:cs="Times New Roman"/>
          <w:b/>
          <w:sz w:val="28"/>
          <w:szCs w:val="28"/>
        </w:rPr>
        <w:t>Основные особенности категорий особо охраняемых природных территорий</w:t>
      </w:r>
    </w:p>
    <w:p w:rsidR="00F50292" w:rsidRPr="00F50292" w:rsidRDefault="00F50292" w:rsidP="00F50292">
      <w:pPr>
        <w:autoSpaceDE w:val="0"/>
        <w:autoSpaceDN w:val="0"/>
        <w:adjustRightInd w:val="0"/>
        <w:ind w:left="709"/>
        <w:jc w:val="right"/>
        <w:rPr>
          <w:sz w:val="28"/>
          <w:lang w:eastAsia="en-US"/>
        </w:rPr>
      </w:pPr>
      <w:r w:rsidRPr="00F50292">
        <w:rPr>
          <w:sz w:val="28"/>
          <w:lang w:eastAsia="en-US"/>
        </w:rPr>
        <w:t xml:space="preserve">Таблица </w:t>
      </w:r>
      <w:r w:rsidRPr="00F50292">
        <w:rPr>
          <w:sz w:val="28"/>
          <w:lang w:eastAsia="en-US"/>
        </w:rPr>
        <w:fldChar w:fldCharType="begin"/>
      </w:r>
      <w:r w:rsidRPr="00F50292">
        <w:rPr>
          <w:sz w:val="28"/>
          <w:lang w:eastAsia="en-US"/>
        </w:rPr>
        <w:instrText xml:space="preserve"> SEQ Таблица \* ARABIC </w:instrText>
      </w:r>
      <w:r w:rsidRPr="00F50292">
        <w:rPr>
          <w:sz w:val="28"/>
          <w:lang w:eastAsia="en-US"/>
        </w:rPr>
        <w:fldChar w:fldCharType="separate"/>
      </w:r>
      <w:r w:rsidRPr="00F50292">
        <w:rPr>
          <w:noProof/>
          <w:sz w:val="28"/>
          <w:lang w:eastAsia="en-US"/>
        </w:rPr>
        <w:t>23</w:t>
      </w:r>
      <w:r w:rsidRPr="00F50292">
        <w:rPr>
          <w:sz w:val="28"/>
          <w:lang w:eastAsia="en-US"/>
        </w:rPr>
        <w:fldChar w:fldCharType="end"/>
      </w:r>
    </w:p>
    <w:tbl>
      <w:tblPr>
        <w:tblW w:w="5000" w:type="pct"/>
        <w:tblCellMar>
          <w:top w:w="102" w:type="dxa"/>
          <w:left w:w="62" w:type="dxa"/>
          <w:bottom w:w="102" w:type="dxa"/>
          <w:right w:w="62" w:type="dxa"/>
        </w:tblCellMar>
        <w:tblLook w:val="0000" w:firstRow="0" w:lastRow="0" w:firstColumn="0" w:lastColumn="0" w:noHBand="0" w:noVBand="0"/>
      </w:tblPr>
      <w:tblGrid>
        <w:gridCol w:w="2079"/>
        <w:gridCol w:w="1523"/>
        <w:gridCol w:w="3247"/>
        <w:gridCol w:w="3196"/>
      </w:tblGrid>
      <w:tr w:rsidR="00F50292" w:rsidRPr="00F50292" w:rsidTr="00F50292">
        <w:trPr>
          <w:tblHeader/>
        </w:trPr>
        <w:tc>
          <w:tcPr>
            <w:tcW w:w="10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Наименование</w:t>
            </w:r>
          </w:p>
        </w:tc>
        <w:tc>
          <w:tcPr>
            <w:tcW w:w="75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Уровень</w:t>
            </w:r>
          </w:p>
        </w:tc>
        <w:tc>
          <w:tcPr>
            <w:tcW w:w="1616"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Чем определяется режим</w:t>
            </w:r>
          </w:p>
        </w:tc>
        <w:tc>
          <w:tcPr>
            <w:tcW w:w="1591"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Предусмотренные Законом ограничения</w:t>
            </w:r>
          </w:p>
        </w:tc>
      </w:tr>
      <w:tr w:rsidR="00F50292" w:rsidRPr="00F50292" w:rsidTr="00F50292">
        <w:tc>
          <w:tcPr>
            <w:tcW w:w="10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 xml:space="preserve">Государственный природный заповедник </w:t>
            </w:r>
          </w:p>
        </w:tc>
        <w:tc>
          <w:tcPr>
            <w:tcW w:w="75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Федеральное значение</w:t>
            </w:r>
          </w:p>
        </w:tc>
        <w:tc>
          <w:tcPr>
            <w:tcW w:w="1616" w:type="pct"/>
            <w:tcBorders>
              <w:top w:val="single" w:sz="4" w:space="0" w:color="auto"/>
              <w:left w:val="single" w:sz="4" w:space="0" w:color="auto"/>
              <w:bottom w:val="single" w:sz="4" w:space="0" w:color="auto"/>
              <w:right w:val="single" w:sz="4" w:space="0" w:color="auto"/>
            </w:tcBorders>
          </w:tcPr>
          <w:p w:rsidR="00F50292" w:rsidRPr="00F50292" w:rsidRDefault="00F50292" w:rsidP="00F50292">
            <w:r w:rsidRPr="00F50292">
              <w:rPr>
                <w:rFonts w:eastAsiaTheme="minorHAnsi"/>
                <w:sz w:val="20"/>
                <w:szCs w:val="20"/>
                <w:lang w:eastAsia="en-US"/>
              </w:rPr>
              <w:t>Положение о заповеднике, утверждаемое Министерством природных ресурсов и экологии Российской Федерации</w:t>
            </w:r>
          </w:p>
        </w:tc>
        <w:tc>
          <w:tcPr>
            <w:tcW w:w="1591"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autoSpaceDE w:val="0"/>
              <w:autoSpaceDN w:val="0"/>
              <w:adjustRightInd w:val="0"/>
              <w:jc w:val="both"/>
              <w:rPr>
                <w:rFonts w:eastAsiaTheme="minorHAnsi"/>
                <w:sz w:val="20"/>
                <w:szCs w:val="20"/>
                <w:lang w:eastAsia="en-US"/>
              </w:rPr>
            </w:pPr>
            <w:r w:rsidRPr="00F50292">
              <w:rPr>
                <w:sz w:val="20"/>
                <w:szCs w:val="20"/>
              </w:rPr>
              <w:t xml:space="preserve">Полный запрет на любую хозяйственную деятельность, за исключением случаев, указанных в пункте 2 статьи 9 Федерального закона от </w:t>
            </w:r>
            <w:smartTag w:uri="urn:schemas-microsoft-com:office:smarttags" w:element="date">
              <w:smartTagPr>
                <w:attr w:name="ls" w:val="trans"/>
                <w:attr w:name="Month" w:val="3"/>
                <w:attr w:name="Day" w:val="14"/>
                <w:attr w:name="Year" w:val="1995"/>
              </w:smartTagPr>
              <w:r w:rsidRPr="00F50292">
                <w:rPr>
                  <w:sz w:val="20"/>
                  <w:szCs w:val="20"/>
                </w:rPr>
                <w:t>14 марта 1995 года</w:t>
              </w:r>
            </w:smartTag>
            <w:r w:rsidRPr="00F50292">
              <w:rPr>
                <w:sz w:val="20"/>
                <w:szCs w:val="20"/>
              </w:rPr>
              <w:t xml:space="preserve"> № 33-ФЗ "</w:t>
            </w:r>
            <w:r w:rsidRPr="00F50292">
              <w:rPr>
                <w:rFonts w:eastAsiaTheme="minorHAnsi"/>
                <w:sz w:val="20"/>
                <w:szCs w:val="20"/>
                <w:lang w:eastAsia="en-US"/>
              </w:rPr>
              <w:t xml:space="preserve"> Об особо охраняемых природных территориях"</w:t>
            </w:r>
          </w:p>
          <w:p w:rsidR="00F50292" w:rsidRPr="00F50292" w:rsidRDefault="00F50292" w:rsidP="00F50292">
            <w:pPr>
              <w:autoSpaceDE w:val="0"/>
              <w:autoSpaceDN w:val="0"/>
              <w:adjustRightInd w:val="0"/>
              <w:jc w:val="both"/>
              <w:rPr>
                <w:rFonts w:eastAsiaTheme="minorHAnsi"/>
                <w:sz w:val="20"/>
                <w:szCs w:val="20"/>
                <w:lang w:eastAsia="en-US"/>
              </w:rPr>
            </w:pPr>
            <w:r w:rsidRPr="00F50292">
              <w:rPr>
                <w:sz w:val="20"/>
                <w:szCs w:val="20"/>
              </w:rPr>
              <w:t>Недвижимое имущество, расположенное на территории заповедника, является федеральной собственностью и изымается из оборота</w:t>
            </w:r>
          </w:p>
        </w:tc>
      </w:tr>
      <w:tr w:rsidR="00F50292" w:rsidRPr="00F50292" w:rsidTr="00F50292">
        <w:tc>
          <w:tcPr>
            <w:tcW w:w="10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Национальный парк</w:t>
            </w:r>
          </w:p>
        </w:tc>
        <w:tc>
          <w:tcPr>
            <w:tcW w:w="75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Федеральное значение</w:t>
            </w:r>
          </w:p>
        </w:tc>
        <w:tc>
          <w:tcPr>
            <w:tcW w:w="1616"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Положение, утверждаемое Министерством природных ресурсов и экологии Российской Федерации</w:t>
            </w:r>
          </w:p>
        </w:tc>
        <w:tc>
          <w:tcPr>
            <w:tcW w:w="1591"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w:t>
            </w:r>
          </w:p>
          <w:p w:rsidR="00F50292" w:rsidRPr="00F50292" w:rsidRDefault="00F50292" w:rsidP="00F50292">
            <w:pPr>
              <w:jc w:val="center"/>
              <w:rPr>
                <w:sz w:val="20"/>
                <w:szCs w:val="20"/>
              </w:rPr>
            </w:pPr>
            <w:r w:rsidRPr="00F50292">
              <w:rPr>
                <w:sz w:val="20"/>
                <w:szCs w:val="20"/>
              </w:rPr>
              <w:t>В частности, запрещено строительство любых объектов, за исключением объектов, связанных с функционированием национальных парков и с обеспечением функционирования расположенных в их границах населенных пунктов.</w:t>
            </w:r>
          </w:p>
          <w:p w:rsidR="00F50292" w:rsidRPr="00F50292" w:rsidRDefault="00F50292" w:rsidP="00F50292">
            <w:pPr>
              <w:jc w:val="center"/>
              <w:rPr>
                <w:sz w:val="20"/>
                <w:szCs w:val="20"/>
              </w:rPr>
            </w:pPr>
            <w:r w:rsidRPr="00F50292">
              <w:rPr>
                <w:sz w:val="20"/>
                <w:szCs w:val="20"/>
              </w:rPr>
              <w:t>Недвижимое имущество, расположенное на территории заповедника, находящегося в федеральной собственности, изымается из оборота. Однако допускается его предоставление в аренду для осуществления рекреационной деятельности в пределах соответствующих зон национального парка</w:t>
            </w:r>
          </w:p>
        </w:tc>
      </w:tr>
      <w:tr w:rsidR="00F50292" w:rsidRPr="00F50292" w:rsidTr="00F50292">
        <w:tc>
          <w:tcPr>
            <w:tcW w:w="10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 xml:space="preserve">Природный парк </w:t>
            </w:r>
          </w:p>
        </w:tc>
        <w:tc>
          <w:tcPr>
            <w:tcW w:w="75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Положение, утверждаемое решением высшего исполнительного органа государственной власти субъекта РФ</w:t>
            </w:r>
          </w:p>
        </w:tc>
        <w:tc>
          <w:tcPr>
            <w:tcW w:w="1591"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Конкретные особенности определяются положением о природном парке. При этом в любом случае запрещается деятельность, влекущая за собой изменение исторически сложившегося природного ландшафта, снижение или уничтожение экологических, эстетических и рекреационных качеств природных парков, нарушение режима содержания памятников истории и культуры</w:t>
            </w:r>
          </w:p>
        </w:tc>
      </w:tr>
      <w:tr w:rsidR="00F50292" w:rsidRPr="00F50292" w:rsidTr="00F50292">
        <w:tc>
          <w:tcPr>
            <w:tcW w:w="10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 xml:space="preserve">Государственный природный заказник </w:t>
            </w:r>
          </w:p>
        </w:tc>
        <w:tc>
          <w:tcPr>
            <w:tcW w:w="75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Положение, утверждаемое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Конкретные особенности определяются положением о государственном природном заказнике.</w:t>
            </w:r>
          </w:p>
          <w:p w:rsidR="00F50292" w:rsidRPr="00F50292" w:rsidRDefault="00F50292" w:rsidP="00F50292">
            <w:pPr>
              <w:jc w:val="center"/>
              <w:rPr>
                <w:sz w:val="20"/>
                <w:szCs w:val="20"/>
              </w:rPr>
            </w:pPr>
            <w:r w:rsidRPr="00F50292">
              <w:rPr>
                <w:sz w:val="20"/>
                <w:szCs w:val="20"/>
              </w:rPr>
              <w:t>Объявление территории государственным природным заказником допускается как с изъятием, так и без изъятия у пользователей, владельцев и собственников земельных участков</w:t>
            </w:r>
          </w:p>
        </w:tc>
      </w:tr>
      <w:tr w:rsidR="00F50292" w:rsidRPr="00F50292" w:rsidTr="00F50292">
        <w:tc>
          <w:tcPr>
            <w:tcW w:w="10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 xml:space="preserve">Памятник природы </w:t>
            </w:r>
          </w:p>
        </w:tc>
        <w:tc>
          <w:tcPr>
            <w:tcW w:w="75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Охранное обязательство/паспорт, оформляемые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Запрещается всякая деятельность, влекущая за собой нарушение сохранности памятников природы.</w:t>
            </w:r>
          </w:p>
          <w:p w:rsidR="00F50292" w:rsidRPr="00F50292" w:rsidRDefault="00F50292" w:rsidP="00F50292">
            <w:pPr>
              <w:jc w:val="center"/>
              <w:rPr>
                <w:sz w:val="20"/>
                <w:szCs w:val="20"/>
              </w:rPr>
            </w:pPr>
            <w:r w:rsidRPr="00F50292">
              <w:rPr>
                <w:sz w:val="20"/>
                <w:szCs w:val="20"/>
              </w:rPr>
              <w:t>Конкретные особенности определяются в паспорте/охранном обязательстве.</w:t>
            </w:r>
          </w:p>
          <w:p w:rsidR="00F50292" w:rsidRPr="00F50292" w:rsidRDefault="00F50292" w:rsidP="00F50292">
            <w:pPr>
              <w:jc w:val="center"/>
              <w:rPr>
                <w:sz w:val="20"/>
                <w:szCs w:val="20"/>
              </w:rPr>
            </w:pPr>
            <w:r w:rsidRPr="00F50292">
              <w:rPr>
                <w:sz w:val="20"/>
                <w:szCs w:val="20"/>
              </w:rPr>
              <w:t>Объявление природных комплексов и объектов памятниками природы, а территорий, занятых ими, территориями памятников природы допускается с изъятием занимаемых ими земельных участков у собственников, владельцев и пользователей этих участков</w:t>
            </w:r>
          </w:p>
        </w:tc>
      </w:tr>
      <w:tr w:rsidR="00F50292" w:rsidRPr="00F50292" w:rsidTr="00F50292">
        <w:tc>
          <w:tcPr>
            <w:tcW w:w="10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 xml:space="preserve">Дендрологический парк и ботанический сад </w:t>
            </w:r>
          </w:p>
        </w:tc>
        <w:tc>
          <w:tcPr>
            <w:tcW w:w="75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Федеральное или региональное значение</w:t>
            </w:r>
          </w:p>
        </w:tc>
        <w:tc>
          <w:tcPr>
            <w:tcW w:w="1616"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Положение, утверждаемое уполномоченным органом власти федерального или регионального уровня</w:t>
            </w:r>
          </w:p>
        </w:tc>
        <w:tc>
          <w:tcPr>
            <w:tcW w:w="1591"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Запрещается всякая деятельность, не связанная с выполнением задач и влекущая за собой нарушение сохранности флористических объектов.</w:t>
            </w:r>
          </w:p>
          <w:p w:rsidR="00F50292" w:rsidRPr="00F50292" w:rsidRDefault="00F50292" w:rsidP="00F50292">
            <w:pPr>
              <w:jc w:val="center"/>
              <w:rPr>
                <w:sz w:val="20"/>
                <w:szCs w:val="20"/>
              </w:rPr>
            </w:pPr>
            <w:r w:rsidRPr="00F50292">
              <w:rPr>
                <w:sz w:val="20"/>
                <w:szCs w:val="20"/>
              </w:rPr>
              <w:t>Конкретные особенности определяются положением о дендрологическом парке или ботаническом саде</w:t>
            </w:r>
          </w:p>
        </w:tc>
      </w:tr>
      <w:tr w:rsidR="00F50292" w:rsidRPr="00F50292" w:rsidTr="00F50292">
        <w:tc>
          <w:tcPr>
            <w:tcW w:w="1035"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Иная особо охраняемая природная территория</w:t>
            </w:r>
          </w:p>
        </w:tc>
        <w:tc>
          <w:tcPr>
            <w:tcW w:w="758"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Региональное или местное значение</w:t>
            </w:r>
          </w:p>
        </w:tc>
        <w:tc>
          <w:tcPr>
            <w:tcW w:w="1616"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Законами субъектов РФ могут устанавливаться иные категории особо охраняемых природных территорий регионального и местного значения.</w:t>
            </w:r>
          </w:p>
          <w:p w:rsidR="00F50292" w:rsidRPr="00F50292" w:rsidRDefault="00F50292" w:rsidP="00F50292">
            <w:pPr>
              <w:jc w:val="center"/>
              <w:rPr>
                <w:sz w:val="20"/>
                <w:szCs w:val="20"/>
              </w:rPr>
            </w:pPr>
            <w:r w:rsidRPr="00F50292">
              <w:rPr>
                <w:sz w:val="20"/>
                <w:szCs w:val="20"/>
              </w:rPr>
              <w:t>Режим определяется на основании региональных/муниципальных правовых актов, которыми регулируется создание особо охраняемой природной территории</w:t>
            </w:r>
          </w:p>
        </w:tc>
        <w:tc>
          <w:tcPr>
            <w:tcW w:w="1591" w:type="pct"/>
            <w:tcBorders>
              <w:top w:val="single" w:sz="4" w:space="0" w:color="auto"/>
              <w:left w:val="single" w:sz="4" w:space="0" w:color="auto"/>
              <w:bottom w:val="single" w:sz="4" w:space="0" w:color="auto"/>
              <w:right w:val="single" w:sz="4" w:space="0" w:color="auto"/>
            </w:tcBorders>
          </w:tcPr>
          <w:p w:rsidR="00F50292" w:rsidRPr="00F50292" w:rsidRDefault="00F50292" w:rsidP="00F50292">
            <w:pPr>
              <w:jc w:val="center"/>
              <w:rPr>
                <w:sz w:val="20"/>
                <w:szCs w:val="20"/>
              </w:rPr>
            </w:pPr>
            <w:r w:rsidRPr="00F50292">
              <w:rPr>
                <w:sz w:val="20"/>
                <w:szCs w:val="20"/>
              </w:rPr>
              <w:t>Определяется на основании региональных/муниципальных правовых актов, которыми регулируется создание особо охраняемой природной территории</w:t>
            </w:r>
          </w:p>
        </w:tc>
      </w:tr>
    </w:tbl>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Для обеспечения большей безопасности государственных природных заповедников, национальных парков, природных парков и памятников природы на прилегающих к ним земельных участках и водных объектах устанавливаются охранные зоны.</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Решения о создании охранных зон и об установлении их границ принимаются в отношении:</w:t>
      </w:r>
    </w:p>
    <w:p w:rsidR="00F50292" w:rsidRPr="00F50292" w:rsidRDefault="00F50292" w:rsidP="00C378DD">
      <w:pPr>
        <w:pStyle w:val="ConsPlusNormal"/>
        <w:numPr>
          <w:ilvl w:val="0"/>
          <w:numId w:val="109"/>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охранных зон государственных природных заповедников, национальных парков и памятников природы федерального значения - федеральным органом исполнительной власти, в ведении которого находятся указанные особо охраняемые природные территории;</w:t>
      </w:r>
    </w:p>
    <w:p w:rsidR="00F50292" w:rsidRPr="00F50292" w:rsidRDefault="00F50292" w:rsidP="00C378DD">
      <w:pPr>
        <w:pStyle w:val="ConsPlusNormal"/>
        <w:numPr>
          <w:ilvl w:val="0"/>
          <w:numId w:val="109"/>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охранных зон природных парков и памятников природы регионального значения - высшим должностным лицом Ростовской области (руководителем высшего исполнительного органа государственной власти Ростовской области).</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Порядок создания охранных зон и установления их границ, определения режима охраны и использования земельных участков и водных объектов в границах охранных зон установлен Постановлением Правительства Российской Федерации от </w:t>
      </w:r>
      <w:smartTag w:uri="urn:schemas-microsoft-com:office:smarttags" w:element="date">
        <w:smartTagPr>
          <w:attr w:name="ls" w:val="trans"/>
          <w:attr w:name="Month" w:val="2"/>
          <w:attr w:name="Day" w:val="19"/>
          <w:attr w:name="Year" w:val="2015"/>
        </w:smartTagPr>
        <w:r w:rsidRPr="00F50292">
          <w:rPr>
            <w:rFonts w:ascii="Times New Roman" w:hAnsi="Times New Roman" w:cs="Times New Roman"/>
            <w:bCs/>
            <w:sz w:val="28"/>
            <w:szCs w:val="28"/>
            <w:lang w:eastAsia="en-US"/>
          </w:rPr>
          <w:t>19 февраля 2015 года</w:t>
        </w:r>
      </w:smartTag>
      <w:r w:rsidRPr="00F50292">
        <w:rPr>
          <w:rFonts w:ascii="Times New Roman" w:hAnsi="Times New Roman" w:cs="Times New Roman"/>
          <w:bCs/>
          <w:sz w:val="28"/>
          <w:szCs w:val="28"/>
          <w:lang w:eastAsia="en-US"/>
        </w:rPr>
        <w:t xml:space="preserve">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указанном Постановлении предусмотрено, что режим охранной зоны, т.е. конкретные ограничения на использование участков, устанавливается положением об охранной зоне конкретного государственного природного заповедника, национального парка, природного парка или памятника природы, утверждаемым органом государственной власти, принимающим решение о ее создании.</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На территории Пролетарского городского поселения располагается особо охраняемая природная территория местного значения:</w:t>
      </w:r>
    </w:p>
    <w:p w:rsidR="00F50292" w:rsidRPr="00F50292" w:rsidRDefault="00F50292" w:rsidP="00C378DD">
      <w:pPr>
        <w:pStyle w:val="af7"/>
        <w:numPr>
          <w:ilvl w:val="0"/>
          <w:numId w:val="110"/>
        </w:numPr>
        <w:ind w:left="0" w:firstLine="709"/>
        <w:jc w:val="both"/>
        <w:rPr>
          <w:rFonts w:ascii="Times New Roman" w:hAnsi="Times New Roman" w:cs="Times New Roman"/>
          <w:b/>
          <w:bCs/>
          <w:sz w:val="28"/>
          <w:szCs w:val="28"/>
          <w:lang w:eastAsia="en-US"/>
        </w:rPr>
      </w:pPr>
      <w:r w:rsidRPr="00F50292">
        <w:rPr>
          <w:rFonts w:ascii="Times New Roman" w:hAnsi="Times New Roman" w:cs="Times New Roman"/>
          <w:b/>
          <w:bCs/>
          <w:sz w:val="28"/>
          <w:szCs w:val="28"/>
          <w:lang w:eastAsia="en-US"/>
        </w:rPr>
        <w:t xml:space="preserve">Особо охраняемой природной территории местного значения «Культурно-бытового назначения». </w:t>
      </w:r>
    </w:p>
    <w:p w:rsidR="00F50292" w:rsidRPr="00F50292" w:rsidRDefault="00F50292" w:rsidP="00F50292">
      <w:pPr>
        <w:ind w:firstLine="709"/>
        <w:jc w:val="both"/>
      </w:pPr>
      <w:r w:rsidRPr="00F50292">
        <w:rPr>
          <w:sz w:val="28"/>
          <w:szCs w:val="28"/>
        </w:rPr>
        <w:t>На территории особо охраняемой природной территории запрещаются следующие виды деятельности:</w:t>
      </w:r>
    </w:p>
    <w:p w:rsidR="00F50292" w:rsidRPr="00F50292" w:rsidRDefault="00F50292" w:rsidP="00C378DD">
      <w:pPr>
        <w:numPr>
          <w:ilvl w:val="0"/>
          <w:numId w:val="111"/>
        </w:numPr>
        <w:ind w:firstLine="709"/>
        <w:jc w:val="both"/>
        <w:rPr>
          <w:color w:val="000000"/>
          <w:sz w:val="28"/>
          <w:szCs w:val="28"/>
        </w:rPr>
      </w:pPr>
      <w:r w:rsidRPr="00F50292">
        <w:rPr>
          <w:color w:val="000000"/>
          <w:sz w:val="28"/>
          <w:szCs w:val="28"/>
        </w:rPr>
        <w:t>размещение мусора, пищевых и иных видов отходов, порубочных остатков в неустановленных местах;</w:t>
      </w:r>
    </w:p>
    <w:p w:rsidR="00F50292" w:rsidRPr="00F50292" w:rsidRDefault="00F50292" w:rsidP="00C378DD">
      <w:pPr>
        <w:numPr>
          <w:ilvl w:val="0"/>
          <w:numId w:val="111"/>
        </w:numPr>
        <w:ind w:firstLine="709"/>
        <w:jc w:val="both"/>
        <w:rPr>
          <w:color w:val="000000"/>
          <w:sz w:val="28"/>
          <w:szCs w:val="28"/>
        </w:rPr>
      </w:pPr>
      <w:r w:rsidRPr="00F50292">
        <w:rPr>
          <w:color w:val="000000"/>
          <w:sz w:val="28"/>
          <w:szCs w:val="28"/>
        </w:rPr>
        <w:t>уничтожение и повреждение объектов благоустройства;</w:t>
      </w:r>
    </w:p>
    <w:p w:rsidR="00F50292" w:rsidRPr="00F50292" w:rsidRDefault="00F50292" w:rsidP="00C378DD">
      <w:pPr>
        <w:numPr>
          <w:ilvl w:val="0"/>
          <w:numId w:val="111"/>
        </w:numPr>
        <w:ind w:firstLine="709"/>
        <w:jc w:val="both"/>
        <w:rPr>
          <w:color w:val="000000"/>
          <w:sz w:val="28"/>
          <w:szCs w:val="28"/>
        </w:rPr>
      </w:pPr>
      <w:r w:rsidRPr="00F50292">
        <w:rPr>
          <w:color w:val="000000"/>
          <w:sz w:val="28"/>
          <w:szCs w:val="28"/>
        </w:rPr>
        <w:t>разведение костров, сжигание сухих листьев и травы;</w:t>
      </w:r>
    </w:p>
    <w:p w:rsidR="00F50292" w:rsidRPr="00F50292" w:rsidRDefault="00F50292" w:rsidP="00C378DD">
      <w:pPr>
        <w:numPr>
          <w:ilvl w:val="0"/>
          <w:numId w:val="111"/>
        </w:numPr>
        <w:ind w:firstLine="709"/>
        <w:jc w:val="both"/>
        <w:rPr>
          <w:color w:val="000000"/>
          <w:sz w:val="28"/>
          <w:szCs w:val="28"/>
        </w:rPr>
      </w:pPr>
      <w:r w:rsidRPr="00F50292">
        <w:rPr>
          <w:color w:val="000000"/>
          <w:sz w:val="28"/>
          <w:szCs w:val="28"/>
        </w:rPr>
        <w:t>повреждение и уничтожение зеленых насаждений, за исключением случаев, установленных федеральным и областным законодательством в сфере охраны зеленых насаждений;</w:t>
      </w:r>
    </w:p>
    <w:p w:rsidR="00F50292" w:rsidRPr="00F50292" w:rsidRDefault="00F50292" w:rsidP="00C378DD">
      <w:pPr>
        <w:numPr>
          <w:ilvl w:val="0"/>
          <w:numId w:val="111"/>
        </w:numPr>
        <w:ind w:firstLine="709"/>
        <w:jc w:val="both"/>
        <w:rPr>
          <w:color w:val="000000"/>
          <w:sz w:val="28"/>
          <w:szCs w:val="28"/>
        </w:rPr>
      </w:pPr>
      <w:r w:rsidRPr="00F50292">
        <w:rPr>
          <w:color w:val="000000"/>
          <w:sz w:val="28"/>
          <w:szCs w:val="28"/>
        </w:rPr>
        <w:t>отлов и уничтожение объектов животного мира, за исключением безнадзорных;</w:t>
      </w:r>
    </w:p>
    <w:p w:rsidR="00F50292" w:rsidRPr="00F50292" w:rsidRDefault="00F50292" w:rsidP="00C378DD">
      <w:pPr>
        <w:numPr>
          <w:ilvl w:val="0"/>
          <w:numId w:val="111"/>
        </w:numPr>
        <w:ind w:firstLine="709"/>
        <w:jc w:val="both"/>
        <w:rPr>
          <w:color w:val="000000"/>
          <w:sz w:val="28"/>
          <w:szCs w:val="28"/>
        </w:rPr>
      </w:pPr>
      <w:r w:rsidRPr="00F50292">
        <w:rPr>
          <w:color w:val="000000"/>
          <w:sz w:val="28"/>
          <w:szCs w:val="28"/>
        </w:rPr>
        <w:t>мойка автомототранспортных средств;</w:t>
      </w:r>
    </w:p>
    <w:p w:rsidR="00F50292" w:rsidRPr="00F50292" w:rsidRDefault="00F50292" w:rsidP="00C378DD">
      <w:pPr>
        <w:numPr>
          <w:ilvl w:val="0"/>
          <w:numId w:val="111"/>
        </w:numPr>
        <w:ind w:firstLine="709"/>
        <w:jc w:val="both"/>
        <w:rPr>
          <w:color w:val="000000"/>
          <w:sz w:val="28"/>
          <w:szCs w:val="28"/>
        </w:rPr>
      </w:pPr>
      <w:r w:rsidRPr="00F50292">
        <w:rPr>
          <w:color w:val="000000"/>
          <w:sz w:val="28"/>
          <w:szCs w:val="28"/>
        </w:rPr>
        <w:t>использование земельных участков для индивидуального жилищного строительства, садоводства и огородничества.</w:t>
      </w:r>
    </w:p>
    <w:p w:rsidR="00F50292" w:rsidRPr="00F50292" w:rsidRDefault="00F50292" w:rsidP="00F50292">
      <w:pPr>
        <w:ind w:firstLine="709"/>
        <w:jc w:val="both"/>
        <w:rPr>
          <w:color w:val="000000"/>
          <w:sz w:val="28"/>
          <w:szCs w:val="28"/>
        </w:rPr>
      </w:pPr>
      <w:r w:rsidRPr="00F50292">
        <w:rPr>
          <w:sz w:val="28"/>
          <w:szCs w:val="28"/>
        </w:rPr>
        <w:t>На территории особо охраняемой природной территории разрешаются следующие виды деятельности:</w:t>
      </w:r>
    </w:p>
    <w:p w:rsidR="00F50292" w:rsidRPr="00F50292" w:rsidRDefault="00F50292" w:rsidP="00C378DD">
      <w:pPr>
        <w:numPr>
          <w:ilvl w:val="0"/>
          <w:numId w:val="121"/>
        </w:numPr>
        <w:ind w:left="1429" w:hanging="360"/>
        <w:jc w:val="both"/>
        <w:rPr>
          <w:color w:val="000000"/>
          <w:sz w:val="28"/>
          <w:szCs w:val="28"/>
        </w:rPr>
      </w:pPr>
      <w:r w:rsidRPr="00F50292">
        <w:rPr>
          <w:color w:val="000000"/>
          <w:sz w:val="28"/>
          <w:szCs w:val="28"/>
        </w:rPr>
        <w:t>изучение природных экосистем и их компонентов;</w:t>
      </w:r>
    </w:p>
    <w:p w:rsidR="00F50292" w:rsidRPr="00F50292" w:rsidRDefault="00F50292" w:rsidP="00C378DD">
      <w:pPr>
        <w:numPr>
          <w:ilvl w:val="0"/>
          <w:numId w:val="121"/>
        </w:numPr>
        <w:ind w:left="1429" w:hanging="360"/>
        <w:jc w:val="both"/>
        <w:rPr>
          <w:color w:val="000000"/>
          <w:sz w:val="28"/>
          <w:szCs w:val="28"/>
        </w:rPr>
      </w:pPr>
      <w:r w:rsidRPr="00F50292">
        <w:rPr>
          <w:color w:val="000000"/>
          <w:sz w:val="28"/>
          <w:szCs w:val="28"/>
        </w:rPr>
        <w:t>проведение учебно-познавательных экскурсий, культурно-массовых мероприятий;</w:t>
      </w:r>
    </w:p>
    <w:p w:rsidR="00F50292" w:rsidRPr="00F50292" w:rsidRDefault="00F50292" w:rsidP="00C378DD">
      <w:pPr>
        <w:numPr>
          <w:ilvl w:val="0"/>
          <w:numId w:val="121"/>
        </w:numPr>
        <w:ind w:left="1429" w:hanging="360"/>
        <w:jc w:val="both"/>
        <w:rPr>
          <w:color w:val="000000"/>
          <w:sz w:val="28"/>
          <w:szCs w:val="28"/>
        </w:rPr>
      </w:pPr>
      <w:r w:rsidRPr="00F50292">
        <w:rPr>
          <w:color w:val="000000"/>
          <w:sz w:val="28"/>
          <w:szCs w:val="28"/>
        </w:rPr>
        <w:t>создание и обустройство экологических троп;</w:t>
      </w:r>
    </w:p>
    <w:p w:rsidR="00F50292" w:rsidRPr="00F50292" w:rsidRDefault="00F50292" w:rsidP="00C378DD">
      <w:pPr>
        <w:numPr>
          <w:ilvl w:val="0"/>
          <w:numId w:val="121"/>
        </w:numPr>
        <w:ind w:left="1429" w:hanging="360"/>
        <w:jc w:val="both"/>
        <w:rPr>
          <w:color w:val="000000"/>
          <w:sz w:val="28"/>
          <w:szCs w:val="28"/>
        </w:rPr>
      </w:pPr>
      <w:r w:rsidRPr="00F50292">
        <w:rPr>
          <w:color w:val="000000"/>
          <w:sz w:val="28"/>
          <w:szCs w:val="28"/>
        </w:rPr>
        <w:t>деятельность по содержанию зеленых насаждений (обработка почвы, полив, внесение удобрений, обрезка крон деревьев и кустарников и иные мероприятия), восстановлению зеленых насаждений, в том числе с элементами ландшафтной перепланировки, а также по борьбе с вредителями и болезнями зеленых насаждений;</w:t>
      </w:r>
    </w:p>
    <w:p w:rsidR="00F50292" w:rsidRPr="00F50292" w:rsidRDefault="00F50292" w:rsidP="00C378DD">
      <w:pPr>
        <w:numPr>
          <w:ilvl w:val="0"/>
          <w:numId w:val="121"/>
        </w:numPr>
        <w:ind w:left="1429" w:hanging="360"/>
        <w:jc w:val="both"/>
        <w:rPr>
          <w:color w:val="000000"/>
          <w:sz w:val="28"/>
          <w:szCs w:val="28"/>
        </w:rPr>
      </w:pPr>
      <w:r w:rsidRPr="00F50292">
        <w:rPr>
          <w:color w:val="000000"/>
          <w:sz w:val="28"/>
          <w:szCs w:val="28"/>
        </w:rPr>
        <w:t>проведение мероприятий, направленных на сохранение и восстановление объектов животного мира, в том числе организованная подкормка птиц, установка искусственных гнезд;</w:t>
      </w:r>
    </w:p>
    <w:p w:rsidR="00F50292" w:rsidRPr="00F50292" w:rsidRDefault="00F50292" w:rsidP="00C378DD">
      <w:pPr>
        <w:numPr>
          <w:ilvl w:val="0"/>
          <w:numId w:val="121"/>
        </w:numPr>
        <w:ind w:left="1429" w:hanging="360"/>
        <w:jc w:val="both"/>
        <w:rPr>
          <w:color w:val="000000"/>
          <w:sz w:val="28"/>
          <w:szCs w:val="28"/>
        </w:rPr>
      </w:pPr>
      <w:r w:rsidRPr="00F50292">
        <w:rPr>
          <w:color w:val="000000"/>
          <w:sz w:val="28"/>
          <w:szCs w:val="28"/>
        </w:rPr>
        <w:t>строительство и реконструкция объектов капитального строительства, сооружений, связанных с выполнением задач, возложенных на ООПТ;</w:t>
      </w:r>
    </w:p>
    <w:p w:rsidR="00F50292" w:rsidRPr="00F50292" w:rsidRDefault="00F50292" w:rsidP="00C378DD">
      <w:pPr>
        <w:numPr>
          <w:ilvl w:val="0"/>
          <w:numId w:val="121"/>
        </w:numPr>
        <w:ind w:left="1429" w:hanging="360"/>
        <w:jc w:val="both"/>
        <w:rPr>
          <w:color w:val="000000"/>
          <w:sz w:val="28"/>
          <w:szCs w:val="28"/>
        </w:rPr>
      </w:pPr>
      <w:r w:rsidRPr="00F50292">
        <w:rPr>
          <w:color w:val="000000"/>
          <w:sz w:val="28"/>
          <w:szCs w:val="28"/>
        </w:rPr>
        <w:t>проведение работ по капитальному, текущему, аварийному, плановому ремонту существующих сетей тепло-, водо-, электроснабжения, проходящих через территорию ООПТ, с обязательной последующей рекультивацией почвенного и растительного покрова;</w:t>
      </w:r>
    </w:p>
    <w:p w:rsidR="00F50292" w:rsidRPr="00F50292" w:rsidRDefault="00F50292" w:rsidP="00C378DD">
      <w:pPr>
        <w:numPr>
          <w:ilvl w:val="0"/>
          <w:numId w:val="121"/>
        </w:numPr>
        <w:ind w:left="1429" w:hanging="360"/>
        <w:jc w:val="both"/>
        <w:rPr>
          <w:color w:val="000000"/>
          <w:sz w:val="28"/>
          <w:szCs w:val="28"/>
        </w:rPr>
      </w:pPr>
      <w:r w:rsidRPr="00F50292">
        <w:rPr>
          <w:color w:val="000000"/>
          <w:sz w:val="28"/>
          <w:szCs w:val="28"/>
        </w:rPr>
        <w:t>проведение ремонтных работ сооружений, относящихся к рекреационной инфраструктуре ООПТ;</w:t>
      </w:r>
    </w:p>
    <w:p w:rsidR="00F50292" w:rsidRPr="00F50292" w:rsidRDefault="00F50292" w:rsidP="00C378DD">
      <w:pPr>
        <w:numPr>
          <w:ilvl w:val="0"/>
          <w:numId w:val="121"/>
        </w:numPr>
        <w:ind w:left="1429" w:hanging="360"/>
        <w:jc w:val="both"/>
        <w:rPr>
          <w:color w:val="000000"/>
          <w:sz w:val="28"/>
          <w:szCs w:val="28"/>
        </w:rPr>
      </w:pPr>
      <w:r w:rsidRPr="00F50292">
        <w:rPr>
          <w:color w:val="000000"/>
          <w:sz w:val="28"/>
          <w:szCs w:val="28"/>
        </w:rPr>
        <w:t>создание и оборудование тропиночной сети, ремонт и замена покрытий;</w:t>
      </w:r>
    </w:p>
    <w:p w:rsidR="00F50292" w:rsidRPr="00F50292" w:rsidRDefault="00F50292" w:rsidP="00C378DD">
      <w:pPr>
        <w:numPr>
          <w:ilvl w:val="0"/>
          <w:numId w:val="121"/>
        </w:numPr>
        <w:ind w:left="1429" w:hanging="360"/>
        <w:jc w:val="both"/>
        <w:rPr>
          <w:color w:val="000000"/>
          <w:sz w:val="28"/>
          <w:szCs w:val="28"/>
        </w:rPr>
      </w:pPr>
      <w:r w:rsidRPr="00F50292">
        <w:rPr>
          <w:color w:val="000000"/>
          <w:sz w:val="28"/>
          <w:szCs w:val="28"/>
        </w:rPr>
        <w:t>создание в соответствии с проектом малых форм архитектурного дизайна для улучшения эстетического и рекреационного потенциала ООПТ;</w:t>
      </w:r>
    </w:p>
    <w:p w:rsidR="00F50292" w:rsidRPr="00F50292" w:rsidRDefault="00F50292" w:rsidP="00C378DD">
      <w:pPr>
        <w:numPr>
          <w:ilvl w:val="0"/>
          <w:numId w:val="121"/>
        </w:numPr>
        <w:ind w:left="1429" w:hanging="360"/>
        <w:jc w:val="both"/>
        <w:rPr>
          <w:color w:val="000000"/>
          <w:sz w:val="28"/>
          <w:szCs w:val="28"/>
        </w:rPr>
      </w:pPr>
      <w:r w:rsidRPr="00F50292">
        <w:rPr>
          <w:color w:val="000000"/>
          <w:sz w:val="28"/>
          <w:szCs w:val="28"/>
        </w:rPr>
        <w:t>благоустройство территории (создание и обустройство входных зон с информационными площадками, устройство и ремонт прогулочных дорог, формирующих дорожную, размещение и поддержание в исправном состоянии (ремонт, замена) площадок отдыха (детских, физкультурных, тихого отдыха и др.), установку и ремонт малых архитектурных форм (скамьи и лавки, столы, навесы от дождя, беседки, мостики, лестничные спуски), обустройство организованных пикниковых точек, реконструкция и ремонт зоны фонтана;</w:t>
      </w:r>
    </w:p>
    <w:p w:rsidR="00F50292" w:rsidRPr="00F50292" w:rsidRDefault="00F50292" w:rsidP="00F50292">
      <w:pPr>
        <w:ind w:firstLine="709"/>
        <w:jc w:val="both"/>
        <w:rPr>
          <w:sz w:val="28"/>
          <w:szCs w:val="28"/>
        </w:rPr>
      </w:pPr>
      <w:r w:rsidRPr="00F50292">
        <w:rPr>
          <w:sz w:val="28"/>
          <w:szCs w:val="28"/>
        </w:rPr>
        <w:t>Охранные зоны для данной особо охраняемых природной территории не установлена.</w:t>
      </w:r>
    </w:p>
    <w:p w:rsidR="00F50292" w:rsidRPr="00F50292" w:rsidRDefault="00F50292" w:rsidP="00F50292">
      <w:pPr>
        <w:pStyle w:val="3"/>
        <w:spacing w:before="0"/>
        <w:ind w:firstLine="709"/>
        <w:jc w:val="both"/>
        <w:rPr>
          <w:rFonts w:ascii="Times New Roman" w:hAnsi="Times New Roman" w:cs="Times New Roman"/>
          <w:color w:val="auto"/>
          <w:sz w:val="28"/>
          <w:szCs w:val="28"/>
        </w:rPr>
      </w:pPr>
      <w:bookmarkStart w:id="177" w:name="_Toc1636620"/>
      <w:bookmarkStart w:id="178" w:name="_Toc52528656"/>
      <w:r w:rsidRPr="00F50292">
        <w:rPr>
          <w:rFonts w:ascii="Times New Roman" w:hAnsi="Times New Roman" w:cs="Times New Roman"/>
          <w:color w:val="auto"/>
          <w:sz w:val="28"/>
          <w:szCs w:val="28"/>
        </w:rPr>
        <w:t>2.12. Ограничения использования земельных участков и объектов капитального строительства на территории придорожных полос автомобильных дорог</w:t>
      </w:r>
      <w:bookmarkEnd w:id="177"/>
      <w:bookmarkEnd w:id="178"/>
    </w:p>
    <w:p w:rsidR="00F50292" w:rsidRPr="00F50292" w:rsidRDefault="00F50292" w:rsidP="00F50292">
      <w:pPr>
        <w:ind w:firstLine="709"/>
        <w:jc w:val="both"/>
      </w:pP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F50292" w:rsidRPr="00F50292" w:rsidRDefault="00F50292" w:rsidP="00C378DD">
      <w:pPr>
        <w:pStyle w:val="af7"/>
        <w:numPr>
          <w:ilvl w:val="0"/>
          <w:numId w:val="55"/>
        </w:numPr>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F50292" w:rsidRPr="00F50292" w:rsidRDefault="00F50292" w:rsidP="00C378DD">
      <w:pPr>
        <w:pStyle w:val="af7"/>
        <w:numPr>
          <w:ilvl w:val="0"/>
          <w:numId w:val="49"/>
        </w:numPr>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семидесяти пяти метров - для автомобильных дорог первой и второй категорий;</w:t>
      </w:r>
    </w:p>
    <w:p w:rsidR="00F50292" w:rsidRPr="00F50292" w:rsidRDefault="00F50292" w:rsidP="00C378DD">
      <w:pPr>
        <w:pStyle w:val="af7"/>
        <w:numPr>
          <w:ilvl w:val="0"/>
          <w:numId w:val="49"/>
        </w:numPr>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пятидесяти метров - для автомобильных дорог третьей и четвертой категорий;</w:t>
      </w:r>
    </w:p>
    <w:p w:rsidR="00F50292" w:rsidRPr="00F50292" w:rsidRDefault="00F50292" w:rsidP="00C378DD">
      <w:pPr>
        <w:pStyle w:val="af7"/>
        <w:numPr>
          <w:ilvl w:val="0"/>
          <w:numId w:val="49"/>
        </w:numPr>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двадцати пяти метров - для автомобильных дорог пятой категории;</w:t>
      </w:r>
    </w:p>
    <w:p w:rsidR="00F50292" w:rsidRPr="00F50292" w:rsidRDefault="00F50292" w:rsidP="00C378DD">
      <w:pPr>
        <w:pStyle w:val="af7"/>
        <w:numPr>
          <w:ilvl w:val="0"/>
          <w:numId w:val="49"/>
        </w:numPr>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F50292" w:rsidRPr="00F50292" w:rsidRDefault="00F50292" w:rsidP="00C378DD">
      <w:pPr>
        <w:pStyle w:val="af7"/>
        <w:numPr>
          <w:ilvl w:val="0"/>
          <w:numId w:val="49"/>
        </w:numPr>
        <w:autoSpaceDE w:val="0"/>
        <w:autoSpaceDN w:val="0"/>
        <w:adjustRightInd w:val="0"/>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F50292" w:rsidRPr="00F50292" w:rsidRDefault="00F50292" w:rsidP="00C378DD">
      <w:pPr>
        <w:pStyle w:val="af7"/>
        <w:numPr>
          <w:ilvl w:val="0"/>
          <w:numId w:val="55"/>
        </w:numPr>
        <w:tabs>
          <w:tab w:val="left" w:pos="1276"/>
        </w:tabs>
        <w:autoSpaceDE w:val="0"/>
        <w:autoSpaceDN w:val="0"/>
        <w:adjustRightInd w:val="0"/>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Положение о придорожных полосах автомобильных дорог утверждается Правительством Российской Федерации.</w:t>
      </w:r>
    </w:p>
    <w:p w:rsidR="00F50292" w:rsidRPr="00F50292" w:rsidRDefault="00F50292" w:rsidP="00F50292">
      <w:pPr>
        <w:ind w:firstLine="709"/>
        <w:jc w:val="both"/>
        <w:rPr>
          <w:sz w:val="28"/>
          <w:szCs w:val="28"/>
        </w:rPr>
      </w:pPr>
    </w:p>
    <w:p w:rsidR="00F50292" w:rsidRPr="00F50292" w:rsidRDefault="00F50292" w:rsidP="00F50292">
      <w:pPr>
        <w:autoSpaceDE w:val="0"/>
        <w:autoSpaceDN w:val="0"/>
        <w:adjustRightInd w:val="0"/>
        <w:jc w:val="both"/>
        <w:outlineLvl w:val="2"/>
        <w:rPr>
          <w:b/>
          <w:bCs/>
          <w:sz w:val="28"/>
          <w:szCs w:val="28"/>
        </w:rPr>
      </w:pPr>
      <w:bookmarkStart w:id="179" w:name="_Toc23190182"/>
      <w:bookmarkStart w:id="180" w:name="_Toc40445626"/>
      <w:bookmarkStart w:id="181" w:name="_Toc52528657"/>
      <w:r w:rsidRPr="00F50292">
        <w:rPr>
          <w:b/>
          <w:bCs/>
          <w:sz w:val="28"/>
          <w:szCs w:val="28"/>
        </w:rPr>
        <w:t>2.13. Ограничения использования земельных участков и объектов капитального строительства в границах охранных зон железных дорог</w:t>
      </w:r>
      <w:bookmarkEnd w:id="179"/>
      <w:bookmarkEnd w:id="180"/>
      <w:bookmarkEnd w:id="181"/>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В целях обеспечения нормальной эксплуатации железнодорожного транспорта и санитарной защиты населения устанавливаются охранные зоны, размеры которых определяются исходя из рельефа, особых природных условий местности, необходимости создания защиты жилой застройки от шумов проходящих поездов, необходимости развития объектов железнодорожного транспорта. Размеры и режимы полосы отвода и охранных зон железных дорог устанавливаются в соответствии с Земельным кодексом Российской Федерации, Федеральным законом от </w:t>
      </w:r>
      <w:smartTag w:uri="urn:schemas-microsoft-com:office:smarttags" w:element="date">
        <w:smartTagPr>
          <w:attr w:name="ls" w:val="trans"/>
          <w:attr w:name="Month" w:val="1"/>
          <w:attr w:name="Day" w:val="10"/>
          <w:attr w:name="Year" w:val="2003"/>
        </w:smartTagPr>
        <w:r w:rsidRPr="00F50292">
          <w:rPr>
            <w:rFonts w:ascii="Times New Roman" w:hAnsi="Times New Roman" w:cs="Times New Roman"/>
            <w:bCs/>
            <w:sz w:val="28"/>
            <w:szCs w:val="28"/>
            <w:lang w:eastAsia="en-US"/>
          </w:rPr>
          <w:t>10 января 2003 года</w:t>
        </w:r>
      </w:smartTag>
      <w:r w:rsidRPr="00F50292">
        <w:rPr>
          <w:rFonts w:ascii="Times New Roman" w:hAnsi="Times New Roman" w:cs="Times New Roman"/>
          <w:bCs/>
          <w:sz w:val="28"/>
          <w:szCs w:val="28"/>
          <w:lang w:eastAsia="en-US"/>
        </w:rPr>
        <w:t xml:space="preserve"> № 17-ФЗ "О железнодорожном транспорте в Российской Федерации" и </w:t>
      </w:r>
      <w:hyperlink r:id="rId21" w:tooltip="Постановление Правительства РФ от 12.10.2006 N 611 (ред. от 17.04.2019) &quot;О порядке установления и использования полос отвода и охранных зон железных дорог&quot;{КонсультантПлюс}" w:history="1">
        <w:r w:rsidRPr="00F50292">
          <w:rPr>
            <w:rFonts w:ascii="Times New Roman" w:hAnsi="Times New Roman" w:cs="Times New Roman"/>
            <w:bCs/>
            <w:sz w:val="28"/>
            <w:szCs w:val="28"/>
            <w:lang w:eastAsia="en-US"/>
          </w:rPr>
          <w:t>Постановлением</w:t>
        </w:r>
      </w:hyperlink>
      <w:r w:rsidRPr="00F50292">
        <w:rPr>
          <w:rFonts w:ascii="Times New Roman" w:hAnsi="Times New Roman" w:cs="Times New Roman"/>
          <w:bCs/>
          <w:sz w:val="28"/>
          <w:szCs w:val="28"/>
          <w:lang w:eastAsia="en-US"/>
        </w:rPr>
        <w:t xml:space="preserve"> Правительства Российской Федерации от </w:t>
      </w:r>
      <w:smartTag w:uri="urn:schemas-microsoft-com:office:smarttags" w:element="date">
        <w:smartTagPr>
          <w:attr w:name="ls" w:val="trans"/>
          <w:attr w:name="Month" w:val="10"/>
          <w:attr w:name="Day" w:val="12"/>
          <w:attr w:name="Year" w:val="2006"/>
        </w:smartTagPr>
        <w:r w:rsidRPr="00F50292">
          <w:rPr>
            <w:rFonts w:ascii="Times New Roman" w:hAnsi="Times New Roman" w:cs="Times New Roman"/>
            <w:bCs/>
            <w:sz w:val="28"/>
            <w:szCs w:val="28"/>
            <w:lang w:eastAsia="en-US"/>
          </w:rPr>
          <w:t>12 октября 2006</w:t>
        </w:r>
      </w:smartTag>
      <w:r w:rsidRPr="00F50292">
        <w:rPr>
          <w:rFonts w:ascii="Times New Roman" w:hAnsi="Times New Roman" w:cs="Times New Roman"/>
          <w:bCs/>
          <w:sz w:val="28"/>
          <w:szCs w:val="28"/>
          <w:lang w:eastAsia="en-US"/>
        </w:rPr>
        <w:t xml:space="preserve"> № 611 "О порядке установления и использования полос отвода и охранных зон железных дорог", </w:t>
      </w:r>
      <w:hyperlink r:id="rId22" w:tooltip="Приказ Минтранса РФ от 06.08.2008 N 126 &quot;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quot; (Зарегистрировано в Минюсте РФ 02.09.2008 N 12203){КонсультантП" w:history="1">
        <w:r w:rsidRPr="00F50292">
          <w:rPr>
            <w:rFonts w:ascii="Times New Roman" w:hAnsi="Times New Roman" w:cs="Times New Roman"/>
            <w:bCs/>
            <w:sz w:val="28"/>
            <w:szCs w:val="28"/>
            <w:lang w:eastAsia="en-US"/>
          </w:rPr>
          <w:t>Приказом</w:t>
        </w:r>
      </w:hyperlink>
      <w:r w:rsidRPr="00F50292">
        <w:rPr>
          <w:rFonts w:ascii="Times New Roman" w:hAnsi="Times New Roman" w:cs="Times New Roman"/>
          <w:bCs/>
          <w:sz w:val="28"/>
          <w:szCs w:val="28"/>
          <w:lang w:eastAsia="en-US"/>
        </w:rPr>
        <w:t xml:space="preserve"> Министерства транспорта Российской Федерации от </w:t>
      </w:r>
      <w:smartTag w:uri="urn:schemas-microsoft-com:office:smarttags" w:element="date">
        <w:smartTagPr>
          <w:attr w:name="ls" w:val="trans"/>
          <w:attr w:name="Month" w:val="8"/>
          <w:attr w:name="Day" w:val="06"/>
          <w:attr w:name="Year" w:val="2008"/>
        </w:smartTagPr>
        <w:r w:rsidRPr="00F50292">
          <w:rPr>
            <w:rFonts w:ascii="Times New Roman" w:hAnsi="Times New Roman" w:cs="Times New Roman"/>
            <w:bCs/>
            <w:sz w:val="28"/>
            <w:szCs w:val="28"/>
            <w:lang w:eastAsia="en-US"/>
          </w:rPr>
          <w:t>06 августа 2008</w:t>
        </w:r>
      </w:smartTag>
      <w:r w:rsidRPr="00F50292">
        <w:rPr>
          <w:rFonts w:ascii="Times New Roman" w:hAnsi="Times New Roman" w:cs="Times New Roman"/>
          <w:bCs/>
          <w:sz w:val="28"/>
          <w:szCs w:val="28"/>
          <w:lang w:eastAsia="en-US"/>
        </w:rPr>
        <w:t xml:space="preserve"> №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Приказом Министерства путей сообщения Российской Федерации от </w:t>
      </w:r>
      <w:smartTag w:uri="urn:schemas-microsoft-com:office:smarttags" w:element="date">
        <w:smartTagPr>
          <w:attr w:name="ls" w:val="trans"/>
          <w:attr w:name="Month" w:val="5"/>
          <w:attr w:name="Day" w:val="15"/>
          <w:attr w:name="Year" w:val="1999"/>
        </w:smartTagPr>
        <w:r w:rsidRPr="00F50292">
          <w:rPr>
            <w:rFonts w:ascii="Times New Roman" w:hAnsi="Times New Roman" w:cs="Times New Roman"/>
            <w:bCs/>
            <w:sz w:val="28"/>
            <w:szCs w:val="28"/>
            <w:lang w:eastAsia="en-US"/>
          </w:rPr>
          <w:t>15 мая 1999 года</w:t>
        </w:r>
      </w:smartTag>
      <w:r w:rsidRPr="00F50292">
        <w:rPr>
          <w:rFonts w:ascii="Times New Roman" w:hAnsi="Times New Roman" w:cs="Times New Roman"/>
          <w:bCs/>
          <w:sz w:val="28"/>
          <w:szCs w:val="28"/>
          <w:lang w:eastAsia="en-US"/>
        </w:rPr>
        <w:t xml:space="preserve"> № 26Ц утверждено </w:t>
      </w:r>
      <w:hyperlink r:id="rId23" w:tooltip="Приказ МПС РФ от 15.05.1999 N 26Ц &quot;Об утверждении Положения о порядке использования земель федерального железнодорожного транспорта в пределах полосы отвода железных дорог&quot; (Зарегистрировано в Минюсте РФ 27.07.1999 N 1848){КонсультантПлюс}" w:history="1">
        <w:r w:rsidRPr="00F50292">
          <w:rPr>
            <w:rFonts w:ascii="Times New Roman" w:hAnsi="Times New Roman" w:cs="Times New Roman"/>
            <w:bCs/>
            <w:sz w:val="28"/>
            <w:szCs w:val="28"/>
            <w:lang w:eastAsia="en-US"/>
          </w:rPr>
          <w:t>Положение</w:t>
        </w:r>
      </w:hyperlink>
      <w:r w:rsidRPr="00F50292">
        <w:rPr>
          <w:rFonts w:ascii="Times New Roman" w:hAnsi="Times New Roman" w:cs="Times New Roman"/>
          <w:bCs/>
          <w:sz w:val="28"/>
          <w:szCs w:val="28"/>
          <w:lang w:eastAsia="en-US"/>
        </w:rPr>
        <w:t xml:space="preserve"> о порядке использования земель федерального железнодорожного транспорта в пределах полосы отвода железных дорог.</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законодательством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rsidR="00F50292" w:rsidRPr="00F50292" w:rsidRDefault="00F50292" w:rsidP="00C378DD">
      <w:pPr>
        <w:pStyle w:val="ConsPlusNormal"/>
        <w:numPr>
          <w:ilvl w:val="0"/>
          <w:numId w:val="103"/>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rsidR="00F50292" w:rsidRPr="00F50292" w:rsidRDefault="00F50292" w:rsidP="00C378DD">
      <w:pPr>
        <w:pStyle w:val="ConsPlusNormal"/>
        <w:numPr>
          <w:ilvl w:val="0"/>
          <w:numId w:val="103"/>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 xml:space="preserve"> не допускать в местах расположения инженерных коммуникаций 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rsidR="00F50292" w:rsidRPr="00F50292" w:rsidRDefault="00F50292" w:rsidP="00C378DD">
      <w:pPr>
        <w:pStyle w:val="ConsPlusNormal"/>
        <w:numPr>
          <w:ilvl w:val="0"/>
          <w:numId w:val="103"/>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не допускать в местах прилегания к сельскохозяйственным угодьям разрастание сорной травянистой и древесно-кустарниковой растительности;</w:t>
      </w:r>
    </w:p>
    <w:p w:rsidR="00F50292" w:rsidRPr="00F50292" w:rsidRDefault="00F50292" w:rsidP="00C378DD">
      <w:pPr>
        <w:pStyle w:val="ConsPlusNormal"/>
        <w:numPr>
          <w:ilvl w:val="0"/>
          <w:numId w:val="103"/>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не допускать в местах прилегания к лесным массивам скопление сухостоя, валежника, порубочных остатков и других горючих материалов;</w:t>
      </w:r>
    </w:p>
    <w:p w:rsidR="00F50292" w:rsidRPr="00F50292" w:rsidRDefault="00F50292" w:rsidP="00C378DD">
      <w:pPr>
        <w:pStyle w:val="ConsPlusNormal"/>
        <w:numPr>
          <w:ilvl w:val="0"/>
          <w:numId w:val="103"/>
        </w:numPr>
        <w:ind w:left="0" w:firstLine="709"/>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отделять границу полосы отвода на участках курсирования поездов на паровозной тяге от опушки естественного леса противопожарной опашкой шириной от 3 до 5 метров или минерализованной полосой шириной не менее 3 метров.</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границах полосы отвода разрешается на условиях договора размещать на откосах выемок, постоянных заборах, строениях, устройствах и других объектах железнодорожного транспорта наружную рекламу. Такая реклама должна соответствовать требованиям, установленным законодательством Российской Федерации, и не угрожать безопасности движения и эксплуатации железнодорожного транспорта.</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Границы охранных зон железных дорог могут устанавливаться в случае прохождения железнодорожных путей:</w:t>
      </w:r>
    </w:p>
    <w:p w:rsidR="00F50292" w:rsidRPr="00F50292" w:rsidRDefault="00F50292" w:rsidP="00C378DD">
      <w:pPr>
        <w:pStyle w:val="af7"/>
        <w:numPr>
          <w:ilvl w:val="0"/>
          <w:numId w:val="10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местах, подверженных снежным обвалам (лавинам), оползням, размывам, селевым потокам, оврагообразованию, карстообразованию и другим опасным геологическим воздействиям;</w:t>
      </w:r>
    </w:p>
    <w:p w:rsidR="00F50292" w:rsidRPr="00F50292" w:rsidRDefault="00F50292" w:rsidP="00C378DD">
      <w:pPr>
        <w:pStyle w:val="af7"/>
        <w:numPr>
          <w:ilvl w:val="0"/>
          <w:numId w:val="10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районах подвижных песков;</w:t>
      </w:r>
    </w:p>
    <w:p w:rsidR="00F50292" w:rsidRPr="00F50292" w:rsidRDefault="00F50292" w:rsidP="00C378DD">
      <w:pPr>
        <w:pStyle w:val="af7"/>
        <w:numPr>
          <w:ilvl w:val="0"/>
          <w:numId w:val="10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по лесам, выполняющим функции защитных лесонасаждений, в том числе по лесам в поймах рек и вдоль поверхностных водных объектов;</w:t>
      </w:r>
    </w:p>
    <w:p w:rsidR="00F50292" w:rsidRPr="00F50292" w:rsidRDefault="00F50292" w:rsidP="00C378DD">
      <w:pPr>
        <w:pStyle w:val="af7"/>
        <w:numPr>
          <w:ilvl w:val="0"/>
          <w:numId w:val="104"/>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rsidR="00F50292" w:rsidRPr="00F50292" w:rsidRDefault="00F50292" w:rsidP="00C378DD">
      <w:pPr>
        <w:pStyle w:val="ConsPlusNormal"/>
        <w:numPr>
          <w:ilvl w:val="0"/>
          <w:numId w:val="55"/>
        </w:numPr>
        <w:jc w:val="both"/>
        <w:rPr>
          <w:rFonts w:ascii="Times New Roman" w:hAnsi="Times New Roman" w:cs="Times New Roman"/>
          <w:bCs/>
          <w:sz w:val="28"/>
          <w:szCs w:val="28"/>
          <w:lang w:eastAsia="en-US"/>
        </w:rPr>
      </w:pPr>
      <w:r w:rsidRPr="00F50292">
        <w:rPr>
          <w:rFonts w:ascii="Times New Roman" w:hAnsi="Times New Roman" w:cs="Times New Roman"/>
          <w:bCs/>
          <w:sz w:val="28"/>
          <w:szCs w:val="28"/>
          <w:lang w:eastAsia="en-US"/>
        </w:rPr>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rsidR="00F50292" w:rsidRPr="00F50292" w:rsidRDefault="00F50292" w:rsidP="00C378DD">
      <w:pPr>
        <w:pStyle w:val="af7"/>
        <w:numPr>
          <w:ilvl w:val="0"/>
          <w:numId w:val="10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F50292" w:rsidRPr="00F50292" w:rsidRDefault="00F50292" w:rsidP="00C378DD">
      <w:pPr>
        <w:pStyle w:val="af7"/>
        <w:numPr>
          <w:ilvl w:val="0"/>
          <w:numId w:val="10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распашка земель;</w:t>
      </w:r>
    </w:p>
    <w:p w:rsidR="00F50292" w:rsidRPr="00F50292" w:rsidRDefault="00F50292" w:rsidP="00C378DD">
      <w:pPr>
        <w:pStyle w:val="af7"/>
        <w:numPr>
          <w:ilvl w:val="0"/>
          <w:numId w:val="10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выпас скота;</w:t>
      </w:r>
    </w:p>
    <w:p w:rsidR="00F50292" w:rsidRPr="00F50292" w:rsidRDefault="00F50292" w:rsidP="00C378DD">
      <w:pPr>
        <w:pStyle w:val="af7"/>
        <w:numPr>
          <w:ilvl w:val="0"/>
          <w:numId w:val="105"/>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выпуск поверхностных и хозяйственно-бытовых вод.</w:t>
      </w:r>
    </w:p>
    <w:p w:rsidR="00F50292" w:rsidRPr="00F50292" w:rsidRDefault="00F50292" w:rsidP="00F50292">
      <w:pPr>
        <w:pStyle w:val="ConsPlusNormal"/>
        <w:ind w:left="349" w:firstLine="0"/>
        <w:jc w:val="both"/>
        <w:rPr>
          <w:rFonts w:ascii="Times New Roman" w:hAnsi="Times New Roman" w:cs="Times New Roman"/>
          <w:b/>
          <w:sz w:val="28"/>
          <w:szCs w:val="28"/>
        </w:rPr>
      </w:pPr>
    </w:p>
    <w:p w:rsidR="00F50292" w:rsidRPr="00F50292" w:rsidRDefault="00F50292" w:rsidP="00F50292">
      <w:pPr>
        <w:autoSpaceDE w:val="0"/>
        <w:autoSpaceDN w:val="0"/>
        <w:adjustRightInd w:val="0"/>
        <w:ind w:firstLine="539"/>
        <w:jc w:val="both"/>
        <w:outlineLvl w:val="2"/>
        <w:rPr>
          <w:rFonts w:eastAsiaTheme="minorHAnsi"/>
          <w:b/>
          <w:bCs/>
          <w:sz w:val="28"/>
          <w:szCs w:val="28"/>
          <w:lang w:eastAsia="en-US"/>
        </w:rPr>
      </w:pPr>
      <w:bookmarkStart w:id="182" w:name="_Toc52528658"/>
      <w:r w:rsidRPr="00F50292">
        <w:rPr>
          <w:b/>
          <w:bCs/>
          <w:sz w:val="28"/>
          <w:szCs w:val="28"/>
        </w:rPr>
        <w:t xml:space="preserve">2.14. Ограничения использования земельных участков и объектов капитального строительства в </w:t>
      </w:r>
      <w:r w:rsidRPr="00F50292">
        <w:rPr>
          <w:rFonts w:eastAsiaTheme="minorHAnsi"/>
          <w:b/>
          <w:bCs/>
          <w:sz w:val="28"/>
          <w:szCs w:val="28"/>
          <w:lang w:eastAsia="en-US"/>
        </w:rPr>
        <w:t>границах зоны ограничений передающего радиотехнического объекта, являющегося объектом капитального строительства</w:t>
      </w:r>
      <w:bookmarkEnd w:id="182"/>
      <w:r w:rsidRPr="00F50292">
        <w:rPr>
          <w:rFonts w:eastAsiaTheme="minorHAnsi"/>
          <w:b/>
          <w:bCs/>
          <w:sz w:val="28"/>
          <w:szCs w:val="28"/>
          <w:lang w:eastAsia="en-US"/>
        </w:rPr>
        <w:t xml:space="preserve"> </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В целях защиты населения от воздействия электромагнитного поля, создаваемого антеннами передающих радиотехнических объектов, устанавливаются зоны ограничений с учетом перспективного развития передающих радиотехнических объектов и населенного пункта в соответствии с </w:t>
      </w:r>
      <w:hyperlink r:id="rId24" w:history="1">
        <w:r w:rsidRPr="00F50292">
          <w:rPr>
            <w:rFonts w:ascii="Times New Roman" w:eastAsiaTheme="minorHAnsi" w:hAnsi="Times New Roman" w:cs="Times New Roman"/>
            <w:sz w:val="28"/>
            <w:szCs w:val="28"/>
            <w:lang w:eastAsia="en-US"/>
          </w:rPr>
          <w:t>СанПиНом 2.1.8/2.2.4.1383-03</w:t>
        </w:r>
      </w:hyperlink>
      <w:r w:rsidRPr="00F50292">
        <w:rPr>
          <w:rFonts w:ascii="Times New Roman" w:eastAsiaTheme="minorHAnsi" w:hAnsi="Times New Roman" w:cs="Times New Roman"/>
          <w:sz w:val="28"/>
          <w:szCs w:val="28"/>
          <w:lang w:eastAsia="en-US"/>
        </w:rPr>
        <w:t xml:space="preserve"> ("Гигиенические требования к размещению и эксплуатации передающих радиотехнических объектов") и </w:t>
      </w:r>
      <w:hyperlink r:id="rId25" w:history="1">
        <w:r w:rsidRPr="00F50292">
          <w:rPr>
            <w:rFonts w:ascii="Times New Roman" w:eastAsiaTheme="minorHAnsi" w:hAnsi="Times New Roman" w:cs="Times New Roman"/>
            <w:sz w:val="28"/>
            <w:szCs w:val="28"/>
            <w:lang w:eastAsia="en-US"/>
          </w:rPr>
          <w:t>СанПиНом 2.1.8/2.2.4.1190-03</w:t>
        </w:r>
      </w:hyperlink>
      <w:r w:rsidRPr="00F50292">
        <w:rPr>
          <w:rFonts w:ascii="Times New Roman" w:eastAsiaTheme="minorHAnsi" w:hAnsi="Times New Roman" w:cs="Times New Roman"/>
          <w:sz w:val="28"/>
          <w:szCs w:val="28"/>
          <w:lang w:eastAsia="en-US"/>
        </w:rPr>
        <w:t xml:space="preserve"> ("Гигиенические требования к размещению и эксплуатации средств сухопутной подвижной радиосвязи").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Зона ограничения представляет собой территорию, на внешних границах которой на высоте от поверхности земли более 2 метров уровни электромагнитного поля превышают ПДУ по 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F50292">
          <w:rPr>
            <w:rFonts w:ascii="Times New Roman" w:eastAsiaTheme="minorHAnsi" w:hAnsi="Times New Roman" w:cs="Times New Roman"/>
            <w:sz w:val="28"/>
            <w:szCs w:val="28"/>
            <w:lang w:eastAsia="en-US"/>
          </w:rPr>
          <w:t>09 июня 2003 года</w:t>
        </w:r>
      </w:smartTag>
      <w:r w:rsidRPr="00F50292">
        <w:rPr>
          <w:rFonts w:ascii="Times New Roman" w:eastAsiaTheme="minorHAnsi" w:hAnsi="Times New Roman" w:cs="Times New Roman"/>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 xml:space="preserve">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 по 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F50292">
          <w:rPr>
            <w:rFonts w:ascii="Times New Roman" w:eastAsiaTheme="minorHAnsi" w:hAnsi="Times New Roman" w:cs="Times New Roman"/>
            <w:sz w:val="28"/>
            <w:szCs w:val="28"/>
            <w:lang w:eastAsia="en-US"/>
          </w:rPr>
          <w:t>09 июня 2003 года</w:t>
        </w:r>
      </w:smartTag>
      <w:r w:rsidRPr="00F50292">
        <w:rPr>
          <w:rFonts w:ascii="Times New Roman" w:eastAsiaTheme="minorHAnsi" w:hAnsi="Times New Roman" w:cs="Times New Roman"/>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Зона ограничений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Зона ограничений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F50292" w:rsidRPr="00F50292" w:rsidRDefault="00F50292" w:rsidP="00F50292">
      <w:pPr>
        <w:pStyle w:val="3"/>
        <w:spacing w:before="0"/>
        <w:jc w:val="center"/>
        <w:rPr>
          <w:rFonts w:ascii="Times New Roman" w:hAnsi="Times New Roman" w:cs="Times New Roman"/>
          <w:color w:val="auto"/>
          <w:sz w:val="28"/>
          <w:szCs w:val="28"/>
        </w:rPr>
      </w:pPr>
      <w:bookmarkStart w:id="183" w:name="_Toc33542599"/>
      <w:bookmarkStart w:id="184" w:name="_Toc52528659"/>
      <w:r w:rsidRPr="00F50292">
        <w:rPr>
          <w:rFonts w:ascii="Times New Roman" w:hAnsi="Times New Roman" w:cs="Times New Roman"/>
          <w:color w:val="auto"/>
          <w:sz w:val="28"/>
          <w:szCs w:val="28"/>
        </w:rPr>
        <w:t>2.15. Ограничения оборотоспособности земельных участков</w:t>
      </w:r>
      <w:bookmarkEnd w:id="183"/>
      <w:bookmarkEnd w:id="184"/>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Оборот земельных участков осуществляется в соответствии с гражданским законодательством и Земельным кодексом Российской Федерации.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Земельные участки, отнесенные к землям, изъятым из оборота, не могут предоставляться в частную собственность, а также быть объектами сделок, предусмотренных гражданским законодательством.</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Содержание ограничений оборота земельных участков устанавливается Земельным кодексом Российской Федерации, федеральными законами.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Из оборота изъяты земельные участки, занятые находящимися в федеральной собственности следующими объектами:</w:t>
      </w:r>
    </w:p>
    <w:p w:rsidR="00F50292" w:rsidRPr="00F50292" w:rsidRDefault="00F50292" w:rsidP="00C378DD">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государственными природными заповедниками и национальными парками (за исключением случаев, предусмотренных статьей 95 Земельного кодекса Российской Федерации);</w:t>
      </w:r>
    </w:p>
    <w:p w:rsidR="00F50292" w:rsidRPr="00F50292" w:rsidRDefault="00F50292" w:rsidP="00C378DD">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зданиями, сооружениями, в которых размещены для постоянной деятельности Вооруженные Силы Российской Федерации, другие войска, воинские формирования и органы (за исключением случаев, установленных федеральными законами);</w:t>
      </w:r>
    </w:p>
    <w:p w:rsidR="00F50292" w:rsidRPr="00F50292" w:rsidRDefault="00F50292" w:rsidP="00C378DD">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зданиями, сооружениями, в которых размещены военные суды;</w:t>
      </w:r>
    </w:p>
    <w:p w:rsidR="00F50292" w:rsidRPr="00F50292" w:rsidRDefault="00F50292" w:rsidP="00C378DD">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объектами организаций федеральной службы безопасности;</w:t>
      </w:r>
    </w:p>
    <w:p w:rsidR="00F50292" w:rsidRPr="00F50292" w:rsidRDefault="00F50292" w:rsidP="00C378DD">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объектами организаций органов государственной охраны;</w:t>
      </w:r>
    </w:p>
    <w:p w:rsidR="00F50292" w:rsidRPr="00F50292" w:rsidRDefault="00F50292" w:rsidP="00C378DD">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объектами использования атомной энергии, пунктами хранения ядерных материалов и радиоактивных веществ;</w:t>
      </w:r>
    </w:p>
    <w:p w:rsidR="00F50292" w:rsidRPr="00F50292" w:rsidRDefault="00F50292" w:rsidP="00C378DD">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объектами, в соответствии с видами деятельности которых созданы закрытые административно-территориальные образования;</w:t>
      </w:r>
    </w:p>
    <w:p w:rsidR="00F50292" w:rsidRPr="00F50292" w:rsidRDefault="00F50292" w:rsidP="00C378DD">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объектами учреждений и органов Федеральной службы исполнения наказаний;</w:t>
      </w:r>
    </w:p>
    <w:p w:rsidR="00F50292" w:rsidRPr="00F50292" w:rsidRDefault="00F50292" w:rsidP="00C378DD">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воинскими и гражданскими захоронениями;</w:t>
      </w:r>
    </w:p>
    <w:p w:rsidR="00F50292" w:rsidRPr="00F50292" w:rsidRDefault="00F50292" w:rsidP="00C378DD">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инженерно-техническими сооружениями, линиями связи и коммуникациями, возведенными в интересах защиты и охраны Государственной границы Российской Федерации.</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Ограничиваются в обороте находящиеся в государственной или муниципальной собственности следующие земельные участки:</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пределах особо охраняемых природных территорий, не указанные в части 456 настоящих правил;</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из состава земель лесного фонда;</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пределах которых расположены водные объекты, находящиеся в государственной или муниципальной собственности;</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занятые особо ценными объектами культурного наследия народов Российской Федерации, объектами, включенными в Список всемирного наследия, историко-культурными заповедниками, объектами археологического наследия, музеями-заповедниками;</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предоставленные для обеспечения обороны и безопасности, оборонной промышленности, таможенных нужд и не указанные в части 456 настоящих правил;</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не указанные в части 456 настоящих правил в границах закрытых административно-территориальных образований;</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предназначенные для строительства, реконструкции и (или) эксплуатации объектов морского транспорта, внутреннего водного транспорта, воздушного транспорта, сооружений навигационного обеспечения воздушного движения и судоходства, объектов инфраструктуры железнодорожного транспорта общего пользования, а также автомобильных дорог федерального значения, регионального значения, межмуниципального значения или местного значения;</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занятые объектами космической инфраструктуры;</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расположенные под объектами гидротехнических сооружений;</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предоставленные для производства ядовитых веществ, наркотических средств;</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загрязненные опасными отходами, радиоактивными веществами, подвергшиеся биогенному загрязнению, иные подвергшиеся деградации земли;</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расположенные в границах земель, зарезервированных для государственных или муниципальных нужд;</w:t>
      </w:r>
    </w:p>
    <w:p w:rsidR="00F50292" w:rsidRPr="00F50292" w:rsidRDefault="00F50292" w:rsidP="00C378DD">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в первом и втором поясах зон санитарной охраны источников питьевого и хозяйственно-бытового водоснабжения.</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Оборот земель сельскохозяйственного назначения регулируется Федеральным законом "Об обороте земель сельскохозяйственного назначения". Образование земельных участков из земель сельскохозяйственного назначения регулируется Земельным кодексом Российской Федерации и Федеральным законом "Об обороте земель сельскохозяйственного назначения".</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Часть 458 настоящих правил не распространяется на относящиеся к землям сельскохозяйственного назначения садовые или огородные земельные участки, земельные участки, предназначенные для ведения личного подсобного хозяйства, гаражного строительства (в том числе индивидуального гаражного строительства), а также на земельные участки, на которых расположены объекты недвижимого имущества.</w:t>
      </w:r>
    </w:p>
    <w:p w:rsidR="00F50292" w:rsidRPr="00F50292" w:rsidRDefault="00F50292" w:rsidP="00C378DD">
      <w:pPr>
        <w:pStyle w:val="af7"/>
        <w:numPr>
          <w:ilvl w:val="0"/>
          <w:numId w:val="55"/>
        </w:numPr>
        <w:autoSpaceDE w:val="0"/>
        <w:autoSpaceDN w:val="0"/>
        <w:adjustRightInd w:val="0"/>
        <w:jc w:val="both"/>
        <w:rPr>
          <w:rFonts w:ascii="Times New Roman" w:eastAsiaTheme="minorHAnsi" w:hAnsi="Times New Roman" w:cs="Times New Roman"/>
          <w:sz w:val="28"/>
          <w:szCs w:val="28"/>
          <w:lang w:eastAsia="en-US"/>
        </w:rPr>
      </w:pPr>
      <w:r w:rsidRPr="00F50292">
        <w:rPr>
          <w:rFonts w:ascii="Times New Roman" w:eastAsiaTheme="minorHAnsi" w:hAnsi="Times New Roman" w:cs="Times New Roman"/>
          <w:sz w:val="28"/>
          <w:szCs w:val="28"/>
          <w:lang w:eastAsia="en-US"/>
        </w:rPr>
        <w:t>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rsidR="00F50292" w:rsidRPr="00F50292" w:rsidRDefault="00F50292" w:rsidP="00F50292">
      <w:pPr>
        <w:autoSpaceDE w:val="0"/>
        <w:autoSpaceDN w:val="0"/>
        <w:adjustRightInd w:val="0"/>
        <w:ind w:left="709"/>
        <w:jc w:val="both"/>
        <w:rPr>
          <w:rFonts w:eastAsiaTheme="minorHAnsi"/>
          <w:sz w:val="28"/>
          <w:szCs w:val="28"/>
          <w:lang w:eastAsia="en-US"/>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32"/>
          <w:szCs w:val="27"/>
        </w:rPr>
      </w:pPr>
    </w:p>
    <w:p w:rsidR="00F50292" w:rsidRPr="00F50292" w:rsidRDefault="00F50292" w:rsidP="00F50292">
      <w:pPr>
        <w:pStyle w:val="af7"/>
        <w:ind w:left="709"/>
        <w:rPr>
          <w:rFonts w:ascii="Times New Roman" w:hAnsi="Times New Roman" w:cs="Times New Roman"/>
          <w:sz w:val="32"/>
          <w:szCs w:val="27"/>
        </w:rPr>
      </w:pPr>
    </w:p>
    <w:p w:rsidR="00F50292" w:rsidRPr="00F50292" w:rsidRDefault="00F50292" w:rsidP="00F50292">
      <w:pPr>
        <w:pStyle w:val="af7"/>
        <w:ind w:left="709"/>
        <w:rPr>
          <w:rFonts w:ascii="Times New Roman" w:hAnsi="Times New Roman" w:cs="Times New Roman"/>
          <w:sz w:val="32"/>
          <w:szCs w:val="27"/>
        </w:rPr>
        <w:sectPr w:rsidR="00F50292" w:rsidRPr="00F50292" w:rsidSect="00F50292">
          <w:headerReference w:type="default" r:id="rId26"/>
          <w:pgSz w:w="11906" w:h="16838"/>
          <w:pgMar w:top="567" w:right="567" w:bottom="567" w:left="1418" w:header="708" w:footer="708" w:gutter="0"/>
          <w:cols w:space="708"/>
          <w:docGrid w:linePitch="360"/>
        </w:sectPr>
      </w:pPr>
    </w:p>
    <w:p w:rsidR="00F50292" w:rsidRPr="00F50292" w:rsidRDefault="00F50292" w:rsidP="00F50292">
      <w:pPr>
        <w:rPr>
          <w:sz w:val="28"/>
          <w:szCs w:val="28"/>
          <w:lang w:eastAsia="x-none"/>
        </w:rPr>
      </w:pPr>
      <w:r w:rsidRPr="00F50292">
        <w:rPr>
          <w:sz w:val="28"/>
          <w:szCs w:val="28"/>
          <w:lang w:eastAsia="x-none"/>
        </w:rPr>
        <w:t xml:space="preserve">                                                                    Карта градостроительного зонирования</w:t>
      </w:r>
    </w:p>
    <w:p w:rsidR="00F50292" w:rsidRPr="00F50292" w:rsidRDefault="00F50292" w:rsidP="00F50292">
      <w:pPr>
        <w:pStyle w:val="af7"/>
        <w:ind w:left="709"/>
        <w:rPr>
          <w:rFonts w:ascii="Times New Roman" w:hAnsi="Times New Roman" w:cs="Times New Roman"/>
          <w:sz w:val="32"/>
          <w:szCs w:val="27"/>
        </w:rPr>
      </w:pPr>
      <w:r w:rsidRPr="00F50292">
        <w:rPr>
          <w:rFonts w:ascii="Times New Roman" w:hAnsi="Times New Roman" w:cs="Times New Roman"/>
          <w:noProof/>
          <w:sz w:val="32"/>
          <w:szCs w:val="27"/>
        </w:rPr>
        <w:drawing>
          <wp:anchor distT="0" distB="0" distL="114300" distR="114300" simplePos="0" relativeHeight="251660288" behindDoc="1" locked="0" layoutInCell="1" allowOverlap="1" wp14:anchorId="64AF361F" wp14:editId="30BC4184">
            <wp:simplePos x="0" y="0"/>
            <wp:positionH relativeFrom="column">
              <wp:posOffset>-36195</wp:posOffset>
            </wp:positionH>
            <wp:positionV relativeFrom="paragraph">
              <wp:posOffset>98425</wp:posOffset>
            </wp:positionV>
            <wp:extent cx="9686925" cy="5743575"/>
            <wp:effectExtent l="0" t="0" r="9525" b="9525"/>
            <wp:wrapNone/>
            <wp:docPr id="1" name="Рисунок 1" descr="C:\Users\USER_AR\AppData\Local\Temp\Rar$DIa0.723\Карта градостроительного зонир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AR\AppData\Local\Temp\Rar$DIa0.723\Карта градостроительного зонирования.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686925" cy="5743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50292" w:rsidRPr="00F50292" w:rsidRDefault="00F50292" w:rsidP="00F50292">
      <w:pPr>
        <w:pStyle w:val="af7"/>
        <w:ind w:left="709"/>
        <w:rPr>
          <w:rFonts w:ascii="Times New Roman" w:hAnsi="Times New Roman" w:cs="Times New Roman"/>
          <w:sz w:val="32"/>
          <w:szCs w:val="27"/>
        </w:rPr>
      </w:pPr>
    </w:p>
    <w:p w:rsidR="00F50292" w:rsidRPr="00F50292" w:rsidRDefault="00F50292" w:rsidP="00F50292">
      <w:pPr>
        <w:pStyle w:val="af7"/>
        <w:tabs>
          <w:tab w:val="left" w:pos="1276"/>
        </w:tabs>
        <w:autoSpaceDE w:val="0"/>
        <w:autoSpaceDN w:val="0"/>
        <w:adjustRightInd w:val="0"/>
        <w:ind w:left="709"/>
        <w:jc w:val="both"/>
        <w:rPr>
          <w:rFonts w:ascii="Times New Roman" w:hAnsi="Times New Roman" w:cs="Times New Roman"/>
          <w:bCs/>
          <w:sz w:val="28"/>
          <w:szCs w:val="28"/>
          <w:lang w:eastAsia="en-US"/>
        </w:rPr>
      </w:pPr>
    </w:p>
    <w:p w:rsidR="00F50292" w:rsidRPr="00F50292" w:rsidRDefault="00F50292" w:rsidP="00F50292">
      <w:pPr>
        <w:autoSpaceDE w:val="0"/>
        <w:autoSpaceDN w:val="0"/>
        <w:adjustRightInd w:val="0"/>
        <w:ind w:left="709"/>
        <w:jc w:val="both"/>
        <w:rPr>
          <w:rFonts w:eastAsiaTheme="minorHAnsi"/>
          <w:sz w:val="28"/>
          <w:szCs w:val="28"/>
          <w:lang w:eastAsia="en-US"/>
        </w:rPr>
      </w:pPr>
    </w:p>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 w:rsidR="00F50292" w:rsidRPr="00F50292" w:rsidRDefault="00F50292" w:rsidP="00F50292">
      <w:pPr>
        <w:ind w:left="5103"/>
        <w:jc w:val="right"/>
        <w:rPr>
          <w:sz w:val="28"/>
          <w:szCs w:val="28"/>
          <w:lang w:eastAsia="x-none"/>
        </w:rPr>
      </w:pPr>
    </w:p>
    <w:p w:rsidR="00F50292" w:rsidRPr="00F50292" w:rsidRDefault="00F50292" w:rsidP="00F50292">
      <w:pPr>
        <w:rPr>
          <w:sz w:val="28"/>
          <w:szCs w:val="28"/>
          <w:lang w:eastAsia="x-none"/>
        </w:rPr>
      </w:pPr>
      <w:r w:rsidRPr="00F50292">
        <w:rPr>
          <w:sz w:val="28"/>
          <w:szCs w:val="28"/>
          <w:lang w:eastAsia="x-none"/>
        </w:rPr>
        <w:t xml:space="preserve">                                                     </w:t>
      </w:r>
    </w:p>
    <w:p w:rsidR="00F50292" w:rsidRPr="00F50292" w:rsidRDefault="00F50292" w:rsidP="00F50292">
      <w:pPr>
        <w:rPr>
          <w:sz w:val="28"/>
          <w:szCs w:val="28"/>
          <w:lang w:eastAsia="x-none"/>
        </w:rPr>
      </w:pPr>
    </w:p>
    <w:p w:rsidR="00F50292" w:rsidRPr="00F50292" w:rsidRDefault="00F50292" w:rsidP="00F50292">
      <w:pPr>
        <w:rPr>
          <w:sz w:val="28"/>
          <w:szCs w:val="28"/>
          <w:lang w:eastAsia="x-none"/>
        </w:rPr>
      </w:pPr>
    </w:p>
    <w:p w:rsidR="00F50292" w:rsidRDefault="00F50292" w:rsidP="00F50292">
      <w:pPr>
        <w:jc w:val="center"/>
        <w:rPr>
          <w:sz w:val="28"/>
          <w:szCs w:val="28"/>
          <w:lang w:eastAsia="x-none"/>
        </w:rPr>
      </w:pPr>
    </w:p>
    <w:p w:rsidR="00B045BD" w:rsidRDefault="00B045BD" w:rsidP="00F50292">
      <w:pPr>
        <w:jc w:val="center"/>
        <w:rPr>
          <w:sz w:val="28"/>
          <w:szCs w:val="28"/>
          <w:lang w:eastAsia="x-none"/>
        </w:rPr>
      </w:pPr>
    </w:p>
    <w:p w:rsidR="00B045BD" w:rsidRDefault="00B045BD" w:rsidP="00F50292">
      <w:pPr>
        <w:jc w:val="center"/>
        <w:rPr>
          <w:sz w:val="28"/>
          <w:szCs w:val="28"/>
          <w:lang w:eastAsia="x-none"/>
        </w:rPr>
      </w:pPr>
    </w:p>
    <w:p w:rsidR="00B045BD" w:rsidRPr="00F50292" w:rsidRDefault="00B045BD" w:rsidP="00F50292">
      <w:pPr>
        <w:jc w:val="center"/>
        <w:rPr>
          <w:sz w:val="28"/>
          <w:szCs w:val="28"/>
          <w:lang w:eastAsia="x-none"/>
        </w:rPr>
      </w:pPr>
    </w:p>
    <w:p w:rsidR="00F50292" w:rsidRPr="00F50292" w:rsidRDefault="00F50292" w:rsidP="00F50292">
      <w:pPr>
        <w:jc w:val="center"/>
        <w:rPr>
          <w:sz w:val="28"/>
          <w:szCs w:val="28"/>
          <w:lang w:eastAsia="x-none"/>
        </w:rPr>
      </w:pPr>
      <w:r w:rsidRPr="00F50292">
        <w:rPr>
          <w:sz w:val="28"/>
          <w:szCs w:val="28"/>
          <w:lang w:eastAsia="x-none"/>
        </w:rPr>
        <w:t>Карта границ зон с особыми условиями использования территории и объектов культурного наследия</w:t>
      </w:r>
    </w:p>
    <w:p w:rsidR="00F50292" w:rsidRPr="00F50292" w:rsidRDefault="00F50292" w:rsidP="00F50292"/>
    <w:p w:rsidR="00F50292" w:rsidRPr="00F50292" w:rsidRDefault="00F50292" w:rsidP="00F50292">
      <w:pPr>
        <w:pStyle w:val="af7"/>
        <w:ind w:left="709"/>
        <w:rPr>
          <w:rFonts w:ascii="Times New Roman" w:hAnsi="Times New Roman" w:cs="Times New Roman"/>
          <w:sz w:val="28"/>
          <w:szCs w:val="26"/>
        </w:rPr>
      </w:pPr>
      <w:r w:rsidRPr="00F50292">
        <w:rPr>
          <w:rFonts w:ascii="Times New Roman" w:hAnsi="Times New Roman" w:cs="Times New Roman"/>
          <w:noProof/>
        </w:rPr>
        <w:drawing>
          <wp:anchor distT="0" distB="0" distL="114300" distR="114300" simplePos="0" relativeHeight="251659264" behindDoc="1" locked="0" layoutInCell="1" allowOverlap="1" wp14:anchorId="412A4144" wp14:editId="0D169F27">
            <wp:simplePos x="0" y="0"/>
            <wp:positionH relativeFrom="column">
              <wp:posOffset>-26670</wp:posOffset>
            </wp:positionH>
            <wp:positionV relativeFrom="paragraph">
              <wp:posOffset>85090</wp:posOffset>
            </wp:positionV>
            <wp:extent cx="9715500" cy="4810125"/>
            <wp:effectExtent l="0" t="0" r="0" b="9525"/>
            <wp:wrapNone/>
            <wp:docPr id="7" name="Рисунок 7" descr="C:\Users\USER_AR\AppData\Local\Temp\Rar$DIa0.566\карта_зон_с_особыми_условиями_использования_территории.nfGD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AR\AppData\Local\Temp\Rar$DIa0.566\карта_зон_с_особыми_условиями_использования_территории.nfGDQ.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715500" cy="4810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F50292">
      <w:pPr>
        <w:pStyle w:val="af7"/>
        <w:ind w:left="709"/>
        <w:rPr>
          <w:rFonts w:ascii="Times New Roman" w:hAnsi="Times New Roman" w:cs="Times New Roman"/>
          <w:sz w:val="28"/>
          <w:szCs w:val="26"/>
        </w:rPr>
      </w:pPr>
    </w:p>
    <w:p w:rsidR="00F50292" w:rsidRPr="00F50292" w:rsidRDefault="00F50292" w:rsidP="00B045BD">
      <w:pPr>
        <w:pStyle w:val="af7"/>
        <w:ind w:left="0" w:firstLine="709"/>
        <w:rPr>
          <w:rFonts w:ascii="Times New Roman" w:hAnsi="Times New Roman" w:cs="Times New Roman"/>
          <w:sz w:val="28"/>
          <w:szCs w:val="26"/>
        </w:rPr>
      </w:pPr>
      <w:r w:rsidRPr="00F50292">
        <w:rPr>
          <w:rFonts w:ascii="Times New Roman" w:hAnsi="Times New Roman" w:cs="Times New Roman"/>
          <w:sz w:val="28"/>
          <w:szCs w:val="26"/>
        </w:rPr>
        <w:t>Председатель Собрания депутатов –</w:t>
      </w:r>
    </w:p>
    <w:p w:rsidR="00F50292" w:rsidRPr="00F50292" w:rsidRDefault="00F50292" w:rsidP="00B045BD">
      <w:pPr>
        <w:pStyle w:val="af7"/>
        <w:ind w:left="0" w:firstLine="709"/>
        <w:rPr>
          <w:rFonts w:ascii="Times New Roman" w:hAnsi="Times New Roman" w:cs="Times New Roman"/>
          <w:sz w:val="32"/>
          <w:szCs w:val="27"/>
        </w:rPr>
      </w:pPr>
      <w:r w:rsidRPr="00F50292">
        <w:rPr>
          <w:rFonts w:ascii="Times New Roman" w:hAnsi="Times New Roman" w:cs="Times New Roman"/>
          <w:sz w:val="28"/>
          <w:szCs w:val="26"/>
        </w:rPr>
        <w:t>глава Пролетарского района                                                     Т.Н.Минор</w:t>
      </w:r>
      <w:r w:rsidRPr="00F50292">
        <w:rPr>
          <w:rFonts w:ascii="Times New Roman" w:hAnsi="Times New Roman" w:cs="Times New Roman"/>
          <w:sz w:val="32"/>
          <w:szCs w:val="27"/>
        </w:rPr>
        <w:t xml:space="preserve"> </w:t>
      </w:r>
    </w:p>
    <w:p w:rsidR="00F50292" w:rsidRDefault="00F50292" w:rsidP="00F50292"/>
    <w:p w:rsidR="00962E75" w:rsidRDefault="00962E75" w:rsidP="00962E75">
      <w:pPr>
        <w:outlineLvl w:val="0"/>
        <w:rPr>
          <w:b/>
          <w:sz w:val="28"/>
          <w:szCs w:val="28"/>
        </w:rPr>
      </w:pPr>
    </w:p>
    <w:sectPr w:rsidR="00962E75" w:rsidSect="00265C70">
      <w:pgSz w:w="16838" w:h="11906" w:orient="landscape"/>
      <w:pgMar w:top="567" w:right="567" w:bottom="567"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0EF2" w:rsidRDefault="00C30EF2" w:rsidP="00F50292">
      <w:r>
        <w:separator/>
      </w:r>
    </w:p>
  </w:endnote>
  <w:endnote w:type="continuationSeparator" w:id="0">
    <w:p w:rsidR="00C30EF2" w:rsidRDefault="00C30EF2" w:rsidP="00F502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1"/>
    <w:family w:val="roman"/>
    <w:notTrueType/>
    <w:pitch w:val="variable"/>
    <w:sig w:usb0="00002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0EF2" w:rsidRDefault="00C30EF2" w:rsidP="00F50292">
      <w:r>
        <w:separator/>
      </w:r>
    </w:p>
  </w:footnote>
  <w:footnote w:type="continuationSeparator" w:id="0">
    <w:p w:rsidR="00C30EF2" w:rsidRDefault="00C30EF2" w:rsidP="00F50292">
      <w:r>
        <w:continuationSeparator/>
      </w:r>
    </w:p>
  </w:footnote>
  <w:footnote w:id="1">
    <w:p w:rsidR="00753044" w:rsidRDefault="00753044" w:rsidP="00F50292">
      <w:pPr>
        <w:pStyle w:val="affd"/>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1</w:t>
      </w:r>
    </w:p>
  </w:footnote>
  <w:footnote w:id="2">
    <w:p w:rsidR="00753044" w:rsidRDefault="00753044" w:rsidP="00F50292">
      <w:pPr>
        <w:pStyle w:val="affd"/>
        <w:jc w:val="both"/>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49, п.2</w:t>
      </w:r>
    </w:p>
  </w:footnote>
  <w:footnote w:id="3">
    <w:p w:rsidR="00753044" w:rsidRDefault="00753044" w:rsidP="00F50292">
      <w:pPr>
        <w:pStyle w:val="affd"/>
        <w:jc w:val="both"/>
      </w:pPr>
      <w:r>
        <w:rPr>
          <w:rStyle w:val="afff"/>
        </w:rPr>
        <w:footnoteRef/>
      </w:r>
      <w:r>
        <w:t xml:space="preserve"> </w:t>
      </w:r>
      <w:r w:rsidRPr="00D262E8">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D262E8">
          <w:t>03.06.2006</w:t>
        </w:r>
      </w:smartTag>
      <w:r w:rsidRPr="00D262E8">
        <w:t xml:space="preserve"> N 74-ФЗ</w:t>
      </w:r>
      <w:r>
        <w:t>, ст. 65, п.1</w:t>
      </w:r>
    </w:p>
  </w:footnote>
  <w:footnote w:id="4">
    <w:p w:rsidR="00753044" w:rsidRDefault="00753044" w:rsidP="00F50292">
      <w:pPr>
        <w:pStyle w:val="affd"/>
      </w:pPr>
      <w:r>
        <w:rPr>
          <w:rStyle w:val="afff"/>
        </w:rPr>
        <w:footnoteRef/>
      </w:r>
      <w:r>
        <w:t xml:space="preserve"> </w:t>
      </w:r>
      <w:r w:rsidRPr="0019703B">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9703B">
          <w:t>29.12.2004</w:t>
        </w:r>
      </w:smartTag>
      <w:r w:rsidRPr="0019703B">
        <w:t xml:space="preserve"> N 190-ФЗ</w:t>
      </w:r>
      <w:r>
        <w:t>, ст. 56</w:t>
      </w:r>
    </w:p>
  </w:footnote>
  <w:footnote w:id="5">
    <w:p w:rsidR="00753044" w:rsidRDefault="00753044" w:rsidP="00F50292">
      <w:pPr>
        <w:pStyle w:val="affd"/>
        <w:jc w:val="both"/>
      </w:pPr>
      <w:r>
        <w:rPr>
          <w:rStyle w:val="afff"/>
        </w:rPr>
        <w:footnoteRef/>
      </w:r>
      <w:r>
        <w:t xml:space="preserve"> </w:t>
      </w:r>
      <w:r w:rsidRPr="0007393E">
        <w:t xml:space="preserve">Федеральный закон от </w:t>
      </w:r>
      <w:smartTag w:uri="urn:schemas-microsoft-com:office:smarttags" w:element="date">
        <w:smartTagPr>
          <w:attr w:name="Year" w:val="2015"/>
          <w:attr w:name="Day" w:val="13"/>
          <w:attr w:name="Month" w:val="07"/>
          <w:attr w:name="ls" w:val="trans"/>
        </w:smartTagPr>
        <w:r w:rsidRPr="0007393E">
          <w:t>13.07.2015</w:t>
        </w:r>
      </w:smartTag>
      <w:r w:rsidRPr="0007393E">
        <w:t xml:space="preserve"> N 218-ФЗ "О государственной регистрации недвижимости" </w:t>
      </w:r>
      <w:r>
        <w:t>, ст.1</w:t>
      </w:r>
    </w:p>
  </w:footnote>
  <w:footnote w:id="6">
    <w:p w:rsidR="00753044" w:rsidRDefault="00753044" w:rsidP="00F50292">
      <w:pPr>
        <w:pStyle w:val="affd"/>
        <w:jc w:val="both"/>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rsidRPr="0007393E">
        <w:t xml:space="preserve"> N 190-ФЗ</w:t>
      </w:r>
      <w:r>
        <w:t>, ст.1</w:t>
      </w:r>
      <w:r w:rsidRPr="0007393E">
        <w:t xml:space="preserve"> </w:t>
      </w:r>
    </w:p>
  </w:footnote>
  <w:footnote w:id="7">
    <w:p w:rsidR="00753044" w:rsidRDefault="00753044" w:rsidP="00F50292">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8">
    <w:p w:rsidR="00753044" w:rsidRDefault="00753044" w:rsidP="00F50292">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9">
    <w:p w:rsidR="00753044" w:rsidRDefault="00753044" w:rsidP="00F50292">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10">
    <w:p w:rsidR="00753044" w:rsidRDefault="00753044" w:rsidP="00F50292">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11">
    <w:p w:rsidR="00753044" w:rsidRDefault="00753044" w:rsidP="00F50292">
      <w:pPr>
        <w:pStyle w:val="affd"/>
      </w:pPr>
      <w:r>
        <w:rPr>
          <w:rStyle w:val="afff"/>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2">
    <w:p w:rsidR="00753044" w:rsidRDefault="00753044" w:rsidP="00F50292">
      <w:pPr>
        <w:pStyle w:val="affd"/>
      </w:pPr>
      <w:r>
        <w:rPr>
          <w:rStyle w:val="afff"/>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3">
    <w:p w:rsidR="00753044" w:rsidRDefault="00753044" w:rsidP="00F50292">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4">
    <w:p w:rsidR="00753044" w:rsidRDefault="00753044" w:rsidP="00F50292">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5">
    <w:p w:rsidR="00753044" w:rsidRDefault="00753044" w:rsidP="00F50292">
      <w:pPr>
        <w:pStyle w:val="affd"/>
        <w:jc w:val="both"/>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6">
    <w:p w:rsidR="00753044" w:rsidRDefault="00753044" w:rsidP="00F50292">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 </w:t>
      </w:r>
      <w:r>
        <w:t>, ст.1</w:t>
      </w:r>
    </w:p>
  </w:footnote>
  <w:footnote w:id="17">
    <w:p w:rsidR="00753044" w:rsidRDefault="00753044" w:rsidP="00F50292">
      <w:pPr>
        <w:pStyle w:val="affd"/>
        <w:jc w:val="both"/>
      </w:pPr>
      <w:r>
        <w:rPr>
          <w:rStyle w:val="afff"/>
        </w:rPr>
        <w:footnoteRef/>
      </w:r>
      <w:r>
        <w:t xml:space="preserve"> </w:t>
      </w:r>
      <w:r w:rsidRPr="00517B82">
        <w:t xml:space="preserve">Федеральный закон от </w:t>
      </w:r>
      <w:smartTag w:uri="urn:schemas-microsoft-com:office:smarttags" w:element="date">
        <w:smartTagPr>
          <w:attr w:name="Year" w:val="2003"/>
          <w:attr w:name="Day" w:val="07"/>
          <w:attr w:name="Month" w:val="07"/>
          <w:attr w:name="ls" w:val="trans"/>
        </w:smartTagPr>
        <w:r w:rsidRPr="00517B82">
          <w:t>07.07.2003</w:t>
        </w:r>
      </w:smartTag>
      <w:r w:rsidRPr="00517B82">
        <w:t xml:space="preserve"> N 112-ФЗ</w:t>
      </w:r>
      <w:r>
        <w:t xml:space="preserve"> </w:t>
      </w:r>
      <w:r w:rsidRPr="00517B82">
        <w:t>"О личном подсобном хозяйстве"</w:t>
      </w:r>
      <w:r>
        <w:t>, ст. 2</w:t>
      </w:r>
    </w:p>
  </w:footnote>
  <w:footnote w:id="18">
    <w:p w:rsidR="00753044" w:rsidRDefault="00753044" w:rsidP="00F50292">
      <w:pPr>
        <w:pStyle w:val="affd"/>
        <w:jc w:val="both"/>
      </w:pPr>
      <w:r>
        <w:rPr>
          <w:rStyle w:val="afff"/>
        </w:rPr>
        <w:footnoteRef/>
      </w:r>
      <w:r>
        <w:t xml:space="preserve"> </w:t>
      </w:r>
      <w:r w:rsidRPr="00F23F7D">
        <w:t xml:space="preserve">Постановление Правительства РФ от </w:t>
      </w:r>
      <w:smartTag w:uri="urn:schemas-microsoft-com:office:smarttags" w:element="date">
        <w:smartTagPr>
          <w:attr w:name="Year" w:val="2006"/>
          <w:attr w:name="Day" w:val="28"/>
          <w:attr w:name="Month" w:val="01"/>
          <w:attr w:name="ls" w:val="trans"/>
        </w:smartTagPr>
        <w:r w:rsidRPr="00F23F7D">
          <w:t>28.01.2006</w:t>
        </w:r>
      </w:smartTag>
      <w:r w:rsidRPr="00F23F7D">
        <w:t xml:space="preserve"> N 47 "Об утверждении Положения о признании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p>
  </w:footnote>
  <w:footnote w:id="19">
    <w:p w:rsidR="00753044" w:rsidRDefault="00753044" w:rsidP="00F50292">
      <w:pPr>
        <w:pStyle w:val="affd"/>
        <w:jc w:val="both"/>
      </w:pPr>
      <w:r>
        <w:rPr>
          <w:rStyle w:val="afff"/>
        </w:rPr>
        <w:footnoteRef/>
      </w:r>
      <w:r>
        <w:t xml:space="preserve"> </w:t>
      </w:r>
      <w:r w:rsidRPr="000A216D">
        <w:t xml:space="preserve">"Гражданский кодекс Российской Федерации (часть первая)" от </w:t>
      </w:r>
      <w:smartTag w:uri="urn:schemas-microsoft-com:office:smarttags" w:element="date">
        <w:smartTagPr>
          <w:attr w:name="Year" w:val="1994"/>
          <w:attr w:name="Day" w:val="30"/>
          <w:attr w:name="Month" w:val="11"/>
          <w:attr w:name="ls" w:val="trans"/>
        </w:smartTagPr>
        <w:r w:rsidRPr="000A216D">
          <w:t>30.11.1994</w:t>
        </w:r>
      </w:smartTag>
      <w:r w:rsidRPr="000A216D">
        <w:t xml:space="preserve"> N 51-ФЗ</w:t>
      </w:r>
      <w:r>
        <w:t>, ст. 130</w:t>
      </w:r>
    </w:p>
  </w:footnote>
  <w:footnote w:id="20">
    <w:p w:rsidR="00753044" w:rsidRDefault="00753044" w:rsidP="00F50292">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21">
    <w:p w:rsidR="00753044" w:rsidRDefault="00753044" w:rsidP="00F50292">
      <w:pPr>
        <w:pStyle w:val="affd"/>
      </w:pPr>
      <w:r>
        <w:rPr>
          <w:rStyle w:val="afff"/>
        </w:rPr>
        <w:footnoteRef/>
      </w:r>
      <w:r>
        <w:t xml:space="preserve"> </w:t>
      </w:r>
      <w:r w:rsidRPr="00105D25">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05D25">
          <w:t>29.12.2004</w:t>
        </w:r>
      </w:smartTag>
      <w:r w:rsidRPr="00105D25">
        <w:t xml:space="preserve"> N 190-ФЗ</w:t>
      </w:r>
      <w:r>
        <w:t>, ст. 1</w:t>
      </w:r>
    </w:p>
  </w:footnote>
  <w:footnote w:id="22">
    <w:p w:rsidR="00753044" w:rsidRDefault="00753044" w:rsidP="00F50292">
      <w:pPr>
        <w:pStyle w:val="affd"/>
        <w:jc w:val="both"/>
      </w:pPr>
      <w:r>
        <w:rPr>
          <w:rStyle w:val="afff"/>
        </w:rPr>
        <w:footnoteRef/>
      </w:r>
      <w:r>
        <w:t xml:space="preserve"> </w:t>
      </w:r>
      <w:r w:rsidRPr="000A216D">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A216D">
          <w:t>29.12.2004</w:t>
        </w:r>
      </w:smartTag>
      <w:r w:rsidRPr="000A216D">
        <w:t xml:space="preserve"> N 190-ФЗ</w:t>
      </w:r>
      <w:r>
        <w:t>, ст. 1</w:t>
      </w:r>
    </w:p>
  </w:footnote>
  <w:footnote w:id="23">
    <w:p w:rsidR="00753044" w:rsidRDefault="00753044" w:rsidP="00F50292">
      <w:pPr>
        <w:pStyle w:val="affd"/>
        <w:jc w:val="both"/>
      </w:pPr>
      <w:r>
        <w:rPr>
          <w:rStyle w:val="afff"/>
        </w:rPr>
        <w:footnoteRef/>
      </w:r>
      <w:r>
        <w:t xml:space="preserve"> </w:t>
      </w:r>
      <w:r w:rsidRPr="000A216D">
        <w:t xml:space="preserve">Федеральный закон от </w:t>
      </w:r>
      <w:smartTag w:uri="urn:schemas-microsoft-com:office:smarttags" w:element="date">
        <w:smartTagPr>
          <w:attr w:name="Year" w:val="2017"/>
          <w:attr w:name="Day" w:val="29"/>
          <w:attr w:name="Month" w:val="07"/>
          <w:attr w:name="ls" w:val="trans"/>
        </w:smartTagPr>
        <w:r w:rsidRPr="000A216D">
          <w:t>29.07.2017</w:t>
        </w:r>
      </w:smartTag>
      <w:r w:rsidRPr="000A216D">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24">
    <w:p w:rsidR="00753044" w:rsidRDefault="00753044" w:rsidP="00F50292">
      <w:pPr>
        <w:pStyle w:val="affd"/>
        <w:jc w:val="both"/>
      </w:pPr>
      <w:r>
        <w:rPr>
          <w:rStyle w:val="afff"/>
        </w:rPr>
        <w:footnoteRef/>
      </w:r>
      <w:r>
        <w:t xml:space="preserve"> </w:t>
      </w:r>
      <w:r w:rsidRPr="00BE6D71">
        <w:t xml:space="preserve">Федеральный закон от </w:t>
      </w:r>
      <w:smartTag w:uri="urn:schemas-microsoft-com:office:smarttags" w:element="date">
        <w:smartTagPr>
          <w:attr w:name="Year" w:val="2002"/>
          <w:attr w:name="Day" w:val="25"/>
          <w:attr w:name="Month" w:val="06"/>
          <w:attr w:name="ls" w:val="trans"/>
        </w:smartTagPr>
        <w:r w:rsidRPr="00BE6D71">
          <w:t>25.06.2002</w:t>
        </w:r>
      </w:smartTag>
      <w:r w:rsidRPr="00BE6D71">
        <w:t xml:space="preserve"> N 73-ФЗ "Об объектах культурного наследия (памятниках истории и культуры) народов Российской Федерации"</w:t>
      </w:r>
      <w:r>
        <w:t>, ст. 34</w:t>
      </w:r>
    </w:p>
  </w:footnote>
  <w:footnote w:id="25">
    <w:p w:rsidR="00753044" w:rsidRDefault="00753044" w:rsidP="00F50292">
      <w:pPr>
        <w:pStyle w:val="affd"/>
      </w:pPr>
      <w:r>
        <w:rPr>
          <w:rStyle w:val="afff"/>
        </w:rPr>
        <w:footnoteRef/>
      </w:r>
      <w:r>
        <w:t xml:space="preserve"> </w:t>
      </w:r>
      <w:r w:rsidRPr="00BE6D71">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BE6D71">
          <w:t>29.12.2004</w:t>
        </w:r>
      </w:smartTag>
      <w:r w:rsidRPr="00BE6D71">
        <w:t xml:space="preserve"> N 190-ФЗ</w:t>
      </w:r>
      <w:r>
        <w:t>, ст.1</w:t>
      </w:r>
    </w:p>
  </w:footnote>
  <w:footnote w:id="26">
    <w:p w:rsidR="00753044" w:rsidRDefault="00753044" w:rsidP="00F50292">
      <w:pPr>
        <w:pStyle w:val="affd"/>
      </w:pPr>
      <w:r>
        <w:rPr>
          <w:rStyle w:val="afff"/>
        </w:rPr>
        <w:footnoteRef/>
      </w:r>
      <w:r>
        <w:t xml:space="preserve"> </w:t>
      </w:r>
      <w:r w:rsidRPr="0025084D">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25084D">
          <w:t>03.06.2006</w:t>
        </w:r>
      </w:smartTag>
      <w:r w:rsidRPr="0025084D">
        <w:t xml:space="preserve"> N 74-ФЗ</w:t>
      </w:r>
      <w:r>
        <w:t>, ст. 65</w:t>
      </w:r>
    </w:p>
  </w:footnote>
  <w:footnote w:id="27">
    <w:p w:rsidR="00753044" w:rsidRDefault="00753044" w:rsidP="00F50292">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t xml:space="preserve"> N 190-ФЗ, ст. 38</w:t>
      </w:r>
    </w:p>
  </w:footnote>
  <w:footnote w:id="28">
    <w:p w:rsidR="00753044" w:rsidRDefault="00753044" w:rsidP="00F50292">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 51</w:t>
      </w:r>
    </w:p>
  </w:footnote>
  <w:footnote w:id="29">
    <w:p w:rsidR="00753044" w:rsidRDefault="00753044" w:rsidP="00F50292">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ст.1</w:t>
      </w:r>
    </w:p>
  </w:footnote>
  <w:footnote w:id="30">
    <w:p w:rsidR="00753044" w:rsidRDefault="00753044" w:rsidP="00F50292">
      <w:pPr>
        <w:pStyle w:val="affd"/>
        <w:jc w:val="both"/>
      </w:pPr>
      <w:r>
        <w:rPr>
          <w:rStyle w:val="afff"/>
        </w:rPr>
        <w:footnoteRef/>
      </w:r>
      <w:r>
        <w:t xml:space="preserve"> </w:t>
      </w:r>
      <w:r w:rsidRPr="00BF6564">
        <w:t xml:space="preserve">Федеральный закон от </w:t>
      </w:r>
      <w:smartTag w:uri="urn:schemas-microsoft-com:office:smarttags" w:element="date">
        <w:smartTagPr>
          <w:attr w:name="Year" w:val="2017"/>
          <w:attr w:name="Day" w:val="29"/>
          <w:attr w:name="Month" w:val="07"/>
          <w:attr w:name="ls" w:val="trans"/>
        </w:smartTagPr>
        <w:r w:rsidRPr="00BF6564">
          <w:t>29.07.2017</w:t>
        </w:r>
      </w:smartTag>
      <w:r w:rsidRPr="00BF6564">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31">
    <w:p w:rsidR="00753044" w:rsidRDefault="00753044" w:rsidP="00F50292">
      <w:pPr>
        <w:pStyle w:val="affd"/>
      </w:pPr>
      <w:r>
        <w:rPr>
          <w:rStyle w:val="afff"/>
        </w:rPr>
        <w:footnoteRef/>
      </w:r>
      <w:r>
        <w:t xml:space="preserve"> </w:t>
      </w:r>
      <w:r w:rsidRPr="00D01457">
        <w:t xml:space="preserve">Федеральный закон от </w:t>
      </w:r>
      <w:smartTag w:uri="urn:schemas-microsoft-com:office:smarttags" w:element="date">
        <w:smartTagPr>
          <w:attr w:name="Year" w:val="2017"/>
          <w:attr w:name="Day" w:val="29"/>
          <w:attr w:name="Month" w:val="07"/>
          <w:attr w:name="ls" w:val="trans"/>
        </w:smartTagPr>
        <w:r w:rsidRPr="00D01457">
          <w:t>29.07.2017</w:t>
        </w:r>
      </w:smartTag>
      <w:r w:rsidRPr="00D01457">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32">
    <w:p w:rsidR="00753044" w:rsidRDefault="00753044" w:rsidP="00F50292">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3">
    <w:p w:rsidR="00753044" w:rsidRDefault="00753044" w:rsidP="00F50292">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4">
    <w:p w:rsidR="00753044" w:rsidRDefault="00753044" w:rsidP="00F50292">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35">
    <w:p w:rsidR="00753044" w:rsidRDefault="00753044" w:rsidP="00F50292">
      <w:pPr>
        <w:pStyle w:val="affd"/>
        <w:jc w:val="both"/>
      </w:pPr>
      <w:r>
        <w:rPr>
          <w:rStyle w:val="afff"/>
        </w:rPr>
        <w:footnoteRef/>
      </w:r>
      <w:r>
        <w:t xml:space="preserve"> </w:t>
      </w:r>
      <w:r w:rsidRPr="00EB1880">
        <w:t xml:space="preserve">Приказ МЧС России от </w:t>
      </w:r>
      <w:smartTag w:uri="urn:schemas-microsoft-com:office:smarttags" w:element="date">
        <w:smartTagPr>
          <w:attr w:name="Year" w:val="2013"/>
          <w:attr w:name="Day" w:val="24"/>
          <w:attr w:name="Month" w:val="04"/>
          <w:attr w:name="ls" w:val="trans"/>
        </w:smartTagPr>
        <w:r w:rsidRPr="00EB1880">
          <w:t>24.04.2013</w:t>
        </w:r>
      </w:smartTag>
      <w:r w:rsidRPr="00EB1880">
        <w:t xml:space="preserve"> N 288 "Об утверждении свода правил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(вместе с "СП 4.13130.2013. 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t>, ст. 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3044" w:rsidRDefault="00753044" w:rsidP="00F50292">
    <w:pPr>
      <w:pStyle w:val="af0"/>
      <w:jc w:val="center"/>
    </w:pPr>
    <w:r>
      <w:rPr>
        <w:noProof/>
      </w:rPr>
      <w:fldChar w:fldCharType="begin"/>
    </w:r>
    <w:r>
      <w:rPr>
        <w:noProof/>
      </w:rPr>
      <w:instrText>PAGE   \* MERGEFORMAT</w:instrText>
    </w:r>
    <w:r>
      <w:rPr>
        <w:noProof/>
      </w:rPr>
      <w:fldChar w:fldCharType="separate"/>
    </w:r>
    <w:r>
      <w:rPr>
        <w:noProof/>
      </w:rPr>
      <w:t>2</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3044" w:rsidRDefault="00753044" w:rsidP="00F50292">
    <w:pPr>
      <w:pStyle w:val="af0"/>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3044" w:rsidRDefault="00753044" w:rsidP="00F50292">
    <w:pPr>
      <w:pStyle w:val="af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28"/>
        <w:szCs w:val="28"/>
        <w:u w:val="none"/>
      </w:rPr>
    </w:lvl>
    <w:lvl w:ilvl="1">
      <w:start w:val="1"/>
      <w:numFmt w:val="decimal"/>
      <w:lvlText w:val="%1)"/>
      <w:lvlJc w:val="left"/>
      <w:rPr>
        <w:b w:val="0"/>
        <w:bCs w:val="0"/>
        <w:i w:val="0"/>
        <w:iCs w:val="0"/>
        <w:smallCaps w:val="0"/>
        <w:strike w:val="0"/>
        <w:color w:val="000000"/>
        <w:spacing w:val="0"/>
        <w:w w:val="100"/>
        <w:position w:val="0"/>
        <w:sz w:val="28"/>
        <w:szCs w:val="28"/>
        <w:u w:val="none"/>
      </w:rPr>
    </w:lvl>
    <w:lvl w:ilvl="2">
      <w:start w:val="1"/>
      <w:numFmt w:val="decimal"/>
      <w:lvlText w:val="%1)"/>
      <w:lvlJc w:val="left"/>
      <w:rPr>
        <w:b w:val="0"/>
        <w:bCs w:val="0"/>
        <w:i w:val="0"/>
        <w:iCs w:val="0"/>
        <w:smallCaps w:val="0"/>
        <w:strike w:val="0"/>
        <w:color w:val="000000"/>
        <w:spacing w:val="0"/>
        <w:w w:val="100"/>
        <w:position w:val="0"/>
        <w:sz w:val="28"/>
        <w:szCs w:val="28"/>
        <w:u w:val="none"/>
      </w:rPr>
    </w:lvl>
    <w:lvl w:ilvl="3">
      <w:start w:val="1"/>
      <w:numFmt w:val="decimal"/>
      <w:lvlText w:val="%1)"/>
      <w:lvlJc w:val="left"/>
      <w:rPr>
        <w:b w:val="0"/>
        <w:bCs w:val="0"/>
        <w:i w:val="0"/>
        <w:iCs w:val="0"/>
        <w:smallCaps w:val="0"/>
        <w:strike w:val="0"/>
        <w:color w:val="000000"/>
        <w:spacing w:val="0"/>
        <w:w w:val="100"/>
        <w:position w:val="0"/>
        <w:sz w:val="28"/>
        <w:szCs w:val="28"/>
        <w:u w:val="none"/>
      </w:rPr>
    </w:lvl>
    <w:lvl w:ilvl="4">
      <w:start w:val="1"/>
      <w:numFmt w:val="decimal"/>
      <w:lvlText w:val="%1)"/>
      <w:lvlJc w:val="left"/>
      <w:rPr>
        <w:b w:val="0"/>
        <w:bCs w:val="0"/>
        <w:i w:val="0"/>
        <w:iCs w:val="0"/>
        <w:smallCaps w:val="0"/>
        <w:strike w:val="0"/>
        <w:color w:val="000000"/>
        <w:spacing w:val="0"/>
        <w:w w:val="100"/>
        <w:position w:val="0"/>
        <w:sz w:val="28"/>
        <w:szCs w:val="28"/>
        <w:u w:val="none"/>
      </w:rPr>
    </w:lvl>
    <w:lvl w:ilvl="5">
      <w:start w:val="1"/>
      <w:numFmt w:val="decimal"/>
      <w:lvlText w:val="%1)"/>
      <w:lvlJc w:val="left"/>
      <w:rPr>
        <w:b w:val="0"/>
        <w:bCs w:val="0"/>
        <w:i w:val="0"/>
        <w:iCs w:val="0"/>
        <w:smallCaps w:val="0"/>
        <w:strike w:val="0"/>
        <w:color w:val="000000"/>
        <w:spacing w:val="0"/>
        <w:w w:val="100"/>
        <w:position w:val="0"/>
        <w:sz w:val="28"/>
        <w:szCs w:val="28"/>
        <w:u w:val="none"/>
      </w:rPr>
    </w:lvl>
    <w:lvl w:ilvl="6">
      <w:start w:val="1"/>
      <w:numFmt w:val="decimal"/>
      <w:lvlText w:val="%1)"/>
      <w:lvlJc w:val="left"/>
      <w:rPr>
        <w:b w:val="0"/>
        <w:bCs w:val="0"/>
        <w:i w:val="0"/>
        <w:iCs w:val="0"/>
        <w:smallCaps w:val="0"/>
        <w:strike w:val="0"/>
        <w:color w:val="000000"/>
        <w:spacing w:val="0"/>
        <w:w w:val="100"/>
        <w:position w:val="0"/>
        <w:sz w:val="28"/>
        <w:szCs w:val="28"/>
        <w:u w:val="none"/>
      </w:rPr>
    </w:lvl>
    <w:lvl w:ilvl="7">
      <w:start w:val="1"/>
      <w:numFmt w:val="decimal"/>
      <w:lvlText w:val="%1)"/>
      <w:lvlJc w:val="left"/>
      <w:rPr>
        <w:b w:val="0"/>
        <w:bCs w:val="0"/>
        <w:i w:val="0"/>
        <w:iCs w:val="0"/>
        <w:smallCaps w:val="0"/>
        <w:strike w:val="0"/>
        <w:color w:val="000000"/>
        <w:spacing w:val="0"/>
        <w:w w:val="100"/>
        <w:position w:val="0"/>
        <w:sz w:val="28"/>
        <w:szCs w:val="28"/>
        <w:u w:val="none"/>
      </w:rPr>
    </w:lvl>
    <w:lvl w:ilvl="8">
      <w:start w:val="1"/>
      <w:numFmt w:val="decimal"/>
      <w:lvlText w:val="%1)"/>
      <w:lvlJc w:val="left"/>
      <w:rPr>
        <w:b w:val="0"/>
        <w:bCs w:val="0"/>
        <w:i w:val="0"/>
        <w:iCs w:val="0"/>
        <w:smallCaps w:val="0"/>
        <w:strike w:val="0"/>
        <w:color w:val="000000"/>
        <w:spacing w:val="0"/>
        <w:w w:val="100"/>
        <w:position w:val="0"/>
        <w:sz w:val="28"/>
        <w:szCs w:val="28"/>
        <w:u w:val="none"/>
      </w:rPr>
    </w:lvl>
  </w:abstractNum>
  <w:abstractNum w:abstractNumId="1">
    <w:nsid w:val="02D859CB"/>
    <w:multiLevelType w:val="hybridMultilevel"/>
    <w:tmpl w:val="F43AFA2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2D4ECA"/>
    <w:multiLevelType w:val="hybridMultilevel"/>
    <w:tmpl w:val="DA7C85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5A402E6"/>
    <w:multiLevelType w:val="hybridMultilevel"/>
    <w:tmpl w:val="A3CEA940"/>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3F4DDD"/>
    <w:multiLevelType w:val="hybridMultilevel"/>
    <w:tmpl w:val="96A272C4"/>
    <w:lvl w:ilvl="0" w:tplc="AD8697A2">
      <w:start w:val="1"/>
      <w:numFmt w:val="bullet"/>
      <w:lvlText w:val=""/>
      <w:lvlJc w:val="left"/>
      <w:pPr>
        <w:ind w:left="24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7545546"/>
    <w:multiLevelType w:val="hybridMultilevel"/>
    <w:tmpl w:val="666A7AA2"/>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8F25CD0"/>
    <w:multiLevelType w:val="hybridMultilevel"/>
    <w:tmpl w:val="C8D63CF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9C87153"/>
    <w:multiLevelType w:val="hybridMultilevel"/>
    <w:tmpl w:val="93D84A78"/>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
    <w:nsid w:val="0AA47938"/>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0AE22DF5"/>
    <w:multiLevelType w:val="hybridMultilevel"/>
    <w:tmpl w:val="DB92F68E"/>
    <w:lvl w:ilvl="0" w:tplc="04190011">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0C8D1D2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2">
    <w:nsid w:val="0D791948"/>
    <w:multiLevelType w:val="hybridMultilevel"/>
    <w:tmpl w:val="3D3A3F22"/>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0DF937E3"/>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4">
    <w:nsid w:val="0EAA4ED3"/>
    <w:multiLevelType w:val="hybridMultilevel"/>
    <w:tmpl w:val="7058620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5">
    <w:nsid w:val="0F211558"/>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0FDC0BCB"/>
    <w:multiLevelType w:val="hybridMultilevel"/>
    <w:tmpl w:val="4A5C0F02"/>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13444CC0"/>
    <w:multiLevelType w:val="hybridMultilevel"/>
    <w:tmpl w:val="B25E2ECC"/>
    <w:lvl w:ilvl="0" w:tplc="6212D7FC">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153B1AA0"/>
    <w:multiLevelType w:val="hybridMultilevel"/>
    <w:tmpl w:val="616855D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5551481"/>
    <w:multiLevelType w:val="hybridMultilevel"/>
    <w:tmpl w:val="A28A1D7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0">
    <w:nsid w:val="15AB62DC"/>
    <w:multiLevelType w:val="hybridMultilevel"/>
    <w:tmpl w:val="E18C6D2E"/>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1">
    <w:nsid w:val="163E0739"/>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2">
    <w:nsid w:val="16F26E4F"/>
    <w:multiLevelType w:val="hybridMultilevel"/>
    <w:tmpl w:val="9DAAFCE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4">
    <w:nsid w:val="197422C6"/>
    <w:multiLevelType w:val="hybridMultilevel"/>
    <w:tmpl w:val="688AF0E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19C72A7D"/>
    <w:multiLevelType w:val="hybridMultilevel"/>
    <w:tmpl w:val="66400A1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nsid w:val="1A375FA4"/>
    <w:multiLevelType w:val="hybridMultilevel"/>
    <w:tmpl w:val="E6DAC9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1A94573D"/>
    <w:multiLevelType w:val="hybridMultilevel"/>
    <w:tmpl w:val="EF484BD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1B4E401E"/>
    <w:multiLevelType w:val="hybridMultilevel"/>
    <w:tmpl w:val="EE18B15C"/>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1B7B7F7C"/>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1C146F8B"/>
    <w:multiLevelType w:val="hybridMultilevel"/>
    <w:tmpl w:val="E998F49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1CE53BA4"/>
    <w:multiLevelType w:val="multilevel"/>
    <w:tmpl w:val="00000000"/>
    <w:lvl w:ilvl="0">
      <w:start w:val="1"/>
      <w:numFmt w:val="decimal"/>
      <w:lvlText w:val="%1)"/>
      <w:lvlJc w:val="left"/>
      <w:rPr>
        <w:b w:val="0"/>
        <w:bCs w:val="0"/>
        <w:i w:val="0"/>
        <w:iCs w:val="0"/>
        <w:smallCaps w:val="0"/>
        <w:strike w:val="0"/>
        <w:color w:val="000000"/>
        <w:spacing w:val="0"/>
        <w:w w:val="100"/>
        <w:position w:val="0"/>
        <w:sz w:val="28"/>
        <w:szCs w:val="28"/>
        <w:u w:val="none"/>
      </w:rPr>
    </w:lvl>
    <w:lvl w:ilvl="1">
      <w:start w:val="1"/>
      <w:numFmt w:val="decimal"/>
      <w:lvlText w:val="%1)"/>
      <w:lvlJc w:val="left"/>
      <w:rPr>
        <w:b w:val="0"/>
        <w:bCs w:val="0"/>
        <w:i w:val="0"/>
        <w:iCs w:val="0"/>
        <w:smallCaps w:val="0"/>
        <w:strike w:val="0"/>
        <w:color w:val="000000"/>
        <w:spacing w:val="0"/>
        <w:w w:val="100"/>
        <w:position w:val="0"/>
        <w:sz w:val="28"/>
        <w:szCs w:val="28"/>
        <w:u w:val="none"/>
      </w:rPr>
    </w:lvl>
    <w:lvl w:ilvl="2">
      <w:start w:val="1"/>
      <w:numFmt w:val="decimal"/>
      <w:lvlText w:val="%1)"/>
      <w:lvlJc w:val="left"/>
      <w:rPr>
        <w:b w:val="0"/>
        <w:bCs w:val="0"/>
        <w:i w:val="0"/>
        <w:iCs w:val="0"/>
        <w:smallCaps w:val="0"/>
        <w:strike w:val="0"/>
        <w:color w:val="000000"/>
        <w:spacing w:val="0"/>
        <w:w w:val="100"/>
        <w:position w:val="0"/>
        <w:sz w:val="28"/>
        <w:szCs w:val="28"/>
        <w:u w:val="none"/>
      </w:rPr>
    </w:lvl>
    <w:lvl w:ilvl="3">
      <w:start w:val="1"/>
      <w:numFmt w:val="decimal"/>
      <w:lvlText w:val="%1)"/>
      <w:lvlJc w:val="left"/>
      <w:rPr>
        <w:b w:val="0"/>
        <w:bCs w:val="0"/>
        <w:i w:val="0"/>
        <w:iCs w:val="0"/>
        <w:smallCaps w:val="0"/>
        <w:strike w:val="0"/>
        <w:color w:val="000000"/>
        <w:spacing w:val="0"/>
        <w:w w:val="100"/>
        <w:position w:val="0"/>
        <w:sz w:val="28"/>
        <w:szCs w:val="28"/>
        <w:u w:val="none"/>
      </w:rPr>
    </w:lvl>
    <w:lvl w:ilvl="4">
      <w:start w:val="1"/>
      <w:numFmt w:val="decimal"/>
      <w:lvlText w:val="%1)"/>
      <w:lvlJc w:val="left"/>
      <w:rPr>
        <w:b w:val="0"/>
        <w:bCs w:val="0"/>
        <w:i w:val="0"/>
        <w:iCs w:val="0"/>
        <w:smallCaps w:val="0"/>
        <w:strike w:val="0"/>
        <w:color w:val="000000"/>
        <w:spacing w:val="0"/>
        <w:w w:val="100"/>
        <w:position w:val="0"/>
        <w:sz w:val="28"/>
        <w:szCs w:val="28"/>
        <w:u w:val="none"/>
      </w:rPr>
    </w:lvl>
    <w:lvl w:ilvl="5">
      <w:start w:val="1"/>
      <w:numFmt w:val="decimal"/>
      <w:lvlText w:val="%1)"/>
      <w:lvlJc w:val="left"/>
      <w:rPr>
        <w:b w:val="0"/>
        <w:bCs w:val="0"/>
        <w:i w:val="0"/>
        <w:iCs w:val="0"/>
        <w:smallCaps w:val="0"/>
        <w:strike w:val="0"/>
        <w:color w:val="000000"/>
        <w:spacing w:val="0"/>
        <w:w w:val="100"/>
        <w:position w:val="0"/>
        <w:sz w:val="28"/>
        <w:szCs w:val="28"/>
        <w:u w:val="none"/>
      </w:rPr>
    </w:lvl>
    <w:lvl w:ilvl="6">
      <w:start w:val="1"/>
      <w:numFmt w:val="decimal"/>
      <w:lvlText w:val="%1)"/>
      <w:lvlJc w:val="left"/>
      <w:rPr>
        <w:b w:val="0"/>
        <w:bCs w:val="0"/>
        <w:i w:val="0"/>
        <w:iCs w:val="0"/>
        <w:smallCaps w:val="0"/>
        <w:strike w:val="0"/>
        <w:color w:val="000000"/>
        <w:spacing w:val="0"/>
        <w:w w:val="100"/>
        <w:position w:val="0"/>
        <w:sz w:val="28"/>
        <w:szCs w:val="28"/>
        <w:u w:val="none"/>
      </w:rPr>
    </w:lvl>
    <w:lvl w:ilvl="7">
      <w:start w:val="1"/>
      <w:numFmt w:val="decimal"/>
      <w:lvlText w:val="%1)"/>
      <w:lvlJc w:val="left"/>
      <w:rPr>
        <w:b w:val="0"/>
        <w:bCs w:val="0"/>
        <w:i w:val="0"/>
        <w:iCs w:val="0"/>
        <w:smallCaps w:val="0"/>
        <w:strike w:val="0"/>
        <w:color w:val="000000"/>
        <w:spacing w:val="0"/>
        <w:w w:val="100"/>
        <w:position w:val="0"/>
        <w:sz w:val="28"/>
        <w:szCs w:val="28"/>
        <w:u w:val="none"/>
      </w:rPr>
    </w:lvl>
    <w:lvl w:ilvl="8">
      <w:start w:val="1"/>
      <w:numFmt w:val="decimal"/>
      <w:lvlText w:val="%1)"/>
      <w:lvlJc w:val="left"/>
      <w:rPr>
        <w:b w:val="0"/>
        <w:bCs w:val="0"/>
        <w:i w:val="0"/>
        <w:iCs w:val="0"/>
        <w:smallCaps w:val="0"/>
        <w:strike w:val="0"/>
        <w:color w:val="000000"/>
        <w:spacing w:val="0"/>
        <w:w w:val="100"/>
        <w:position w:val="0"/>
        <w:sz w:val="28"/>
        <w:szCs w:val="28"/>
        <w:u w:val="none"/>
      </w:rPr>
    </w:lvl>
  </w:abstractNum>
  <w:abstractNum w:abstractNumId="32">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33">
    <w:nsid w:val="1D9357DD"/>
    <w:multiLevelType w:val="hybridMultilevel"/>
    <w:tmpl w:val="C86EBA12"/>
    <w:lvl w:ilvl="0" w:tplc="DC7AC310">
      <w:start w:val="1"/>
      <w:numFmt w:val="decimal"/>
      <w:lvlText w:val="%1)"/>
      <w:lvlJc w:val="left"/>
      <w:pPr>
        <w:ind w:left="1429" w:hanging="360"/>
      </w:pPr>
      <w:rPr>
        <w:rFonts w:cs="Times New Roman" w:hint="default"/>
        <w:sz w:val="28"/>
        <w:szCs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1E776A89"/>
    <w:multiLevelType w:val="hybridMultilevel"/>
    <w:tmpl w:val="B0E277A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5">
    <w:nsid w:val="1F38543A"/>
    <w:multiLevelType w:val="hybridMultilevel"/>
    <w:tmpl w:val="15F0EEA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6">
    <w:nsid w:val="1FBF130C"/>
    <w:multiLevelType w:val="hybridMultilevel"/>
    <w:tmpl w:val="CD20F32A"/>
    <w:lvl w:ilvl="0" w:tplc="D422CAA2">
      <w:start w:val="1"/>
      <w:numFmt w:val="russianLower"/>
      <w:lvlText w:val="%1)"/>
      <w:lvlJc w:val="left"/>
      <w:pPr>
        <w:ind w:left="1429" w:hanging="360"/>
      </w:pPr>
      <w:rPr>
        <w:rFonts w:hint="default"/>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21660725"/>
    <w:multiLevelType w:val="hybridMultilevel"/>
    <w:tmpl w:val="9FDE941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21822EE5"/>
    <w:multiLevelType w:val="hybridMultilevel"/>
    <w:tmpl w:val="688AF0E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21DF2A8E"/>
    <w:multiLevelType w:val="hybridMultilevel"/>
    <w:tmpl w:val="6C02202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0">
    <w:nsid w:val="22BE0F25"/>
    <w:multiLevelType w:val="hybridMultilevel"/>
    <w:tmpl w:val="777AE3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23D9653B"/>
    <w:multiLevelType w:val="hybridMultilevel"/>
    <w:tmpl w:val="BAF0361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23DB492D"/>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3">
    <w:nsid w:val="24E05202"/>
    <w:multiLevelType w:val="hybridMultilevel"/>
    <w:tmpl w:val="9CC80A5E"/>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4">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45">
    <w:nsid w:val="28602B47"/>
    <w:multiLevelType w:val="hybridMultilevel"/>
    <w:tmpl w:val="2154E52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nsid w:val="290F5336"/>
    <w:multiLevelType w:val="hybridMultilevel"/>
    <w:tmpl w:val="7A8CB586"/>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nsid w:val="2D5379A9"/>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8">
    <w:nsid w:val="2DB07622"/>
    <w:multiLevelType w:val="hybridMultilevel"/>
    <w:tmpl w:val="A162DCB2"/>
    <w:lvl w:ilvl="0" w:tplc="E5AA62AC">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nsid w:val="2EB91D78"/>
    <w:multiLevelType w:val="hybridMultilevel"/>
    <w:tmpl w:val="932CA4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0">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51">
    <w:nsid w:val="30DB023A"/>
    <w:multiLevelType w:val="hybridMultilevel"/>
    <w:tmpl w:val="275421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2">
    <w:nsid w:val="3207660F"/>
    <w:multiLevelType w:val="hybridMultilevel"/>
    <w:tmpl w:val="2274421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53">
    <w:nsid w:val="322329AF"/>
    <w:multiLevelType w:val="hybridMultilevel"/>
    <w:tmpl w:val="B7ACB7CC"/>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4">
    <w:nsid w:val="32BA4F88"/>
    <w:multiLevelType w:val="hybridMultilevel"/>
    <w:tmpl w:val="AA840B20"/>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5">
    <w:nsid w:val="348D30F4"/>
    <w:multiLevelType w:val="hybridMultilevel"/>
    <w:tmpl w:val="665C54F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6">
    <w:nsid w:val="361F7DFC"/>
    <w:multiLevelType w:val="hybridMultilevel"/>
    <w:tmpl w:val="F284356C"/>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383917A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8">
    <w:nsid w:val="38764479"/>
    <w:multiLevelType w:val="hybridMultilevel"/>
    <w:tmpl w:val="3348C13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9">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60">
    <w:nsid w:val="3A405B4F"/>
    <w:multiLevelType w:val="hybridMultilevel"/>
    <w:tmpl w:val="5B8444B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1">
    <w:nsid w:val="3B213257"/>
    <w:multiLevelType w:val="hybridMultilevel"/>
    <w:tmpl w:val="BCF8FA92"/>
    <w:lvl w:ilvl="0" w:tplc="04190011">
      <w:start w:val="1"/>
      <w:numFmt w:val="decimal"/>
      <w:lvlText w:val="%1)"/>
      <w:lvlJc w:val="left"/>
      <w:pPr>
        <w:ind w:left="720" w:hanging="360"/>
      </w:pPr>
      <w:rPr>
        <w:rFonts w:cs="Times New Roman" w:hint="default"/>
      </w:rPr>
    </w:lvl>
    <w:lvl w:ilvl="1" w:tplc="04190011">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3CAA77E2"/>
    <w:multiLevelType w:val="hybridMultilevel"/>
    <w:tmpl w:val="B19A0ADC"/>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3CFE1BC1"/>
    <w:multiLevelType w:val="hybridMultilevel"/>
    <w:tmpl w:val="DE96BDAA"/>
    <w:lvl w:ilvl="0" w:tplc="DD720EB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64">
    <w:nsid w:val="40A06CB4"/>
    <w:multiLevelType w:val="hybridMultilevel"/>
    <w:tmpl w:val="0508655C"/>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65">
    <w:nsid w:val="412D1F33"/>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418376F1"/>
    <w:multiLevelType w:val="hybridMultilevel"/>
    <w:tmpl w:val="B8F400C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nsid w:val="4406599A"/>
    <w:multiLevelType w:val="hybridMultilevel"/>
    <w:tmpl w:val="71D2075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nsid w:val="447D42CC"/>
    <w:multiLevelType w:val="hybridMultilevel"/>
    <w:tmpl w:val="8EF4B176"/>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0">
    <w:nsid w:val="44F40D0D"/>
    <w:multiLevelType w:val="hybridMultilevel"/>
    <w:tmpl w:val="B8F400C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nsid w:val="473D2A40"/>
    <w:multiLevelType w:val="hybridMultilevel"/>
    <w:tmpl w:val="09F67524"/>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2">
    <w:nsid w:val="4989621C"/>
    <w:multiLevelType w:val="hybridMultilevel"/>
    <w:tmpl w:val="24BA5938"/>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3">
    <w:nsid w:val="49F326BA"/>
    <w:multiLevelType w:val="hybridMultilevel"/>
    <w:tmpl w:val="4B905A1E"/>
    <w:lvl w:ilvl="0" w:tplc="04190011">
      <w:start w:val="1"/>
      <w:numFmt w:val="decimal"/>
      <w:lvlText w:val="%1)"/>
      <w:lvlJc w:val="left"/>
      <w:pPr>
        <w:ind w:left="1429" w:hanging="360"/>
      </w:pPr>
      <w:rPr>
        <w:rFonts w:cs="Times New Roman"/>
      </w:rPr>
    </w:lvl>
    <w:lvl w:ilvl="1" w:tplc="04190011">
      <w:start w:val="1"/>
      <w:numFmt w:val="decimal"/>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74">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75">
    <w:nsid w:val="4DD361C5"/>
    <w:multiLevelType w:val="hybridMultilevel"/>
    <w:tmpl w:val="052A56B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nsid w:val="4FA826D4"/>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530119B6"/>
    <w:multiLevelType w:val="hybridMultilevel"/>
    <w:tmpl w:val="052A56B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8">
    <w:nsid w:val="530C40CF"/>
    <w:multiLevelType w:val="hybridMultilevel"/>
    <w:tmpl w:val="FA0C366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9">
    <w:nsid w:val="53884721"/>
    <w:multiLevelType w:val="hybridMultilevel"/>
    <w:tmpl w:val="2104FF0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80">
    <w:nsid w:val="55C9414F"/>
    <w:multiLevelType w:val="hybridMultilevel"/>
    <w:tmpl w:val="18B08B64"/>
    <w:lvl w:ilvl="0" w:tplc="C42C46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1">
    <w:nsid w:val="57C3223B"/>
    <w:multiLevelType w:val="hybridMultilevel"/>
    <w:tmpl w:val="D862CB64"/>
    <w:lvl w:ilvl="0" w:tplc="04190011">
      <w:start w:val="1"/>
      <w:numFmt w:val="decimal"/>
      <w:lvlText w:val="%1)"/>
      <w:lvlJc w:val="left"/>
      <w:pPr>
        <w:ind w:left="1260" w:hanging="360"/>
      </w:pPr>
      <w:rPr>
        <w:rFonts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82">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83">
    <w:nsid w:val="593A587C"/>
    <w:multiLevelType w:val="hybridMultilevel"/>
    <w:tmpl w:val="932CA4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4">
    <w:nsid w:val="59DD453D"/>
    <w:multiLevelType w:val="hybridMultilevel"/>
    <w:tmpl w:val="E542C3E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5">
    <w:nsid w:val="5ACF00C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nsid w:val="5B493CD4"/>
    <w:multiLevelType w:val="hybridMultilevel"/>
    <w:tmpl w:val="B636B9C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87">
    <w:nsid w:val="5B6A3138"/>
    <w:multiLevelType w:val="hybridMultilevel"/>
    <w:tmpl w:val="E7683D62"/>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8">
    <w:nsid w:val="5BE07BBF"/>
    <w:multiLevelType w:val="hybridMultilevel"/>
    <w:tmpl w:val="425AF8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9">
    <w:nsid w:val="5BE810AE"/>
    <w:multiLevelType w:val="hybridMultilevel"/>
    <w:tmpl w:val="50E846D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90">
    <w:nsid w:val="62010039"/>
    <w:multiLevelType w:val="hybridMultilevel"/>
    <w:tmpl w:val="6678925C"/>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nsid w:val="629F3106"/>
    <w:multiLevelType w:val="hybridMultilevel"/>
    <w:tmpl w:val="EDC8BBCC"/>
    <w:lvl w:ilvl="0" w:tplc="00000020">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92">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93">
    <w:nsid w:val="65886241"/>
    <w:multiLevelType w:val="hybridMultilevel"/>
    <w:tmpl w:val="46AE03A8"/>
    <w:lvl w:ilvl="0" w:tplc="04190011">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4">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95">
    <w:nsid w:val="65B522EF"/>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6">
    <w:nsid w:val="664A76F9"/>
    <w:multiLevelType w:val="hybridMultilevel"/>
    <w:tmpl w:val="0CFED002"/>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667F641F"/>
    <w:multiLevelType w:val="hybridMultilevel"/>
    <w:tmpl w:val="6DA0F40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98">
    <w:nsid w:val="676858CB"/>
    <w:multiLevelType w:val="hybridMultilevel"/>
    <w:tmpl w:val="C25CBF1C"/>
    <w:lvl w:ilvl="0" w:tplc="04190011">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99">
    <w:nsid w:val="67AF7843"/>
    <w:multiLevelType w:val="hybridMultilevel"/>
    <w:tmpl w:val="FF68DC10"/>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0">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101">
    <w:nsid w:val="687D57D0"/>
    <w:multiLevelType w:val="hybridMultilevel"/>
    <w:tmpl w:val="205CCBF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2">
    <w:nsid w:val="69356FFC"/>
    <w:multiLevelType w:val="hybridMultilevel"/>
    <w:tmpl w:val="BDB208E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3">
    <w:nsid w:val="6B07322C"/>
    <w:multiLevelType w:val="hybridMultilevel"/>
    <w:tmpl w:val="18749FBA"/>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04">
    <w:nsid w:val="6C747529"/>
    <w:multiLevelType w:val="hybridMultilevel"/>
    <w:tmpl w:val="7A8CB586"/>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5">
    <w:nsid w:val="70D90FAF"/>
    <w:multiLevelType w:val="hybridMultilevel"/>
    <w:tmpl w:val="C25CBF1C"/>
    <w:lvl w:ilvl="0" w:tplc="04190011">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06">
    <w:nsid w:val="710D54B5"/>
    <w:multiLevelType w:val="hybridMultilevel"/>
    <w:tmpl w:val="F7C879D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07">
    <w:nsid w:val="729218CD"/>
    <w:multiLevelType w:val="hybridMultilevel"/>
    <w:tmpl w:val="2D8A926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8">
    <w:nsid w:val="74397484"/>
    <w:multiLevelType w:val="hybridMultilevel"/>
    <w:tmpl w:val="9DAAFCE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9">
    <w:nsid w:val="755765F6"/>
    <w:multiLevelType w:val="hybridMultilevel"/>
    <w:tmpl w:val="A964072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0">
    <w:nsid w:val="75FE5AA0"/>
    <w:multiLevelType w:val="hybridMultilevel"/>
    <w:tmpl w:val="F7D0A44E"/>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1">
    <w:nsid w:val="763B10F9"/>
    <w:multiLevelType w:val="hybridMultilevel"/>
    <w:tmpl w:val="A4A61D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2">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113">
    <w:nsid w:val="76AD0B1F"/>
    <w:multiLevelType w:val="hybridMultilevel"/>
    <w:tmpl w:val="C504CB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791D13F0"/>
    <w:multiLevelType w:val="hybridMultilevel"/>
    <w:tmpl w:val="14D47A26"/>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5">
    <w:nsid w:val="797F5927"/>
    <w:multiLevelType w:val="hybridMultilevel"/>
    <w:tmpl w:val="D772B2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6">
    <w:nsid w:val="79935B51"/>
    <w:multiLevelType w:val="hybridMultilevel"/>
    <w:tmpl w:val="1F0EC5DE"/>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17">
    <w:nsid w:val="7AEB513F"/>
    <w:multiLevelType w:val="hybridMultilevel"/>
    <w:tmpl w:val="33D8351C"/>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18">
    <w:nsid w:val="7C603418"/>
    <w:multiLevelType w:val="multilevel"/>
    <w:tmpl w:val="612EB7D4"/>
    <w:lvl w:ilvl="0">
      <w:start w:val="1"/>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9">
    <w:nsid w:val="7CC14606"/>
    <w:multiLevelType w:val="hybridMultilevel"/>
    <w:tmpl w:val="3D3A4B6A"/>
    <w:lvl w:ilvl="0" w:tplc="422CEA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nsid w:val="7F954D69"/>
    <w:multiLevelType w:val="hybridMultilevel"/>
    <w:tmpl w:val="F83841EE"/>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32"/>
  </w:num>
  <w:num w:numId="2">
    <w:abstractNumId w:val="100"/>
  </w:num>
  <w:num w:numId="3">
    <w:abstractNumId w:val="23"/>
  </w:num>
  <w:num w:numId="4">
    <w:abstractNumId w:val="82"/>
  </w:num>
  <w:num w:numId="5">
    <w:abstractNumId w:val="44"/>
  </w:num>
  <w:num w:numId="6">
    <w:abstractNumId w:val="59"/>
  </w:num>
  <w:num w:numId="7">
    <w:abstractNumId w:val="50"/>
  </w:num>
  <w:num w:numId="8">
    <w:abstractNumId w:val="92"/>
  </w:num>
  <w:num w:numId="9">
    <w:abstractNumId w:val="112"/>
  </w:num>
  <w:num w:numId="10">
    <w:abstractNumId w:val="74"/>
  </w:num>
  <w:num w:numId="11">
    <w:abstractNumId w:val="81"/>
  </w:num>
  <w:num w:numId="12">
    <w:abstractNumId w:val="62"/>
  </w:num>
  <w:num w:numId="13">
    <w:abstractNumId w:val="6"/>
  </w:num>
  <w:num w:numId="14">
    <w:abstractNumId w:val="33"/>
  </w:num>
  <w:num w:numId="15">
    <w:abstractNumId w:val="4"/>
  </w:num>
  <w:num w:numId="16">
    <w:abstractNumId w:val="43"/>
  </w:num>
  <w:num w:numId="17">
    <w:abstractNumId w:val="78"/>
  </w:num>
  <w:num w:numId="18">
    <w:abstractNumId w:val="60"/>
  </w:num>
  <w:num w:numId="19">
    <w:abstractNumId w:val="94"/>
  </w:num>
  <w:num w:numId="20">
    <w:abstractNumId w:val="63"/>
  </w:num>
  <w:num w:numId="21">
    <w:abstractNumId w:val="51"/>
  </w:num>
  <w:num w:numId="22">
    <w:abstractNumId w:val="45"/>
  </w:num>
  <w:num w:numId="23">
    <w:abstractNumId w:val="11"/>
  </w:num>
  <w:num w:numId="24">
    <w:abstractNumId w:val="57"/>
  </w:num>
  <w:num w:numId="25">
    <w:abstractNumId w:val="58"/>
  </w:num>
  <w:num w:numId="26">
    <w:abstractNumId w:val="39"/>
  </w:num>
  <w:num w:numId="27">
    <w:abstractNumId w:val="106"/>
  </w:num>
  <w:num w:numId="28">
    <w:abstractNumId w:val="64"/>
  </w:num>
  <w:num w:numId="29">
    <w:abstractNumId w:val="54"/>
  </w:num>
  <w:num w:numId="30">
    <w:abstractNumId w:val="26"/>
  </w:num>
  <w:num w:numId="31">
    <w:abstractNumId w:val="61"/>
  </w:num>
  <w:num w:numId="32">
    <w:abstractNumId w:val="103"/>
  </w:num>
  <w:num w:numId="33">
    <w:abstractNumId w:val="116"/>
  </w:num>
  <w:num w:numId="34">
    <w:abstractNumId w:val="35"/>
  </w:num>
  <w:num w:numId="35">
    <w:abstractNumId w:val="89"/>
  </w:num>
  <w:num w:numId="36">
    <w:abstractNumId w:val="97"/>
  </w:num>
  <w:num w:numId="37">
    <w:abstractNumId w:val="53"/>
  </w:num>
  <w:num w:numId="38">
    <w:abstractNumId w:val="120"/>
  </w:num>
  <w:num w:numId="39">
    <w:abstractNumId w:val="14"/>
  </w:num>
  <w:num w:numId="40">
    <w:abstractNumId w:val="52"/>
  </w:num>
  <w:num w:numId="41">
    <w:abstractNumId w:val="72"/>
  </w:num>
  <w:num w:numId="42">
    <w:abstractNumId w:val="48"/>
  </w:num>
  <w:num w:numId="43">
    <w:abstractNumId w:val="87"/>
  </w:num>
  <w:num w:numId="44">
    <w:abstractNumId w:val="88"/>
  </w:num>
  <w:num w:numId="45">
    <w:abstractNumId w:val="7"/>
  </w:num>
  <w:num w:numId="46">
    <w:abstractNumId w:val="30"/>
  </w:num>
  <w:num w:numId="47">
    <w:abstractNumId w:val="27"/>
  </w:num>
  <w:num w:numId="48">
    <w:abstractNumId w:val="99"/>
  </w:num>
  <w:num w:numId="49">
    <w:abstractNumId w:val="20"/>
  </w:num>
  <w:num w:numId="50">
    <w:abstractNumId w:val="86"/>
  </w:num>
  <w:num w:numId="51">
    <w:abstractNumId w:val="34"/>
  </w:num>
  <w:num w:numId="52">
    <w:abstractNumId w:val="117"/>
  </w:num>
  <w:num w:numId="53">
    <w:abstractNumId w:val="13"/>
  </w:num>
  <w:num w:numId="54">
    <w:abstractNumId w:val="69"/>
  </w:num>
  <w:num w:numId="55">
    <w:abstractNumId w:val="17"/>
  </w:num>
  <w:num w:numId="56">
    <w:abstractNumId w:val="80"/>
  </w:num>
  <w:num w:numId="57">
    <w:abstractNumId w:val="114"/>
  </w:num>
  <w:num w:numId="58">
    <w:abstractNumId w:val="93"/>
  </w:num>
  <w:num w:numId="59">
    <w:abstractNumId w:val="18"/>
  </w:num>
  <w:num w:numId="60">
    <w:abstractNumId w:val="12"/>
  </w:num>
  <w:num w:numId="61">
    <w:abstractNumId w:val="65"/>
  </w:num>
  <w:num w:numId="62">
    <w:abstractNumId w:val="76"/>
  </w:num>
  <w:num w:numId="63">
    <w:abstractNumId w:val="90"/>
  </w:num>
  <w:num w:numId="64">
    <w:abstractNumId w:val="15"/>
  </w:num>
  <w:num w:numId="65">
    <w:abstractNumId w:val="3"/>
  </w:num>
  <w:num w:numId="66">
    <w:abstractNumId w:val="36"/>
  </w:num>
  <w:num w:numId="67">
    <w:abstractNumId w:val="47"/>
  </w:num>
  <w:num w:numId="68">
    <w:abstractNumId w:val="95"/>
  </w:num>
  <w:num w:numId="69">
    <w:abstractNumId w:val="85"/>
  </w:num>
  <w:num w:numId="70">
    <w:abstractNumId w:val="16"/>
  </w:num>
  <w:num w:numId="71">
    <w:abstractNumId w:val="8"/>
  </w:num>
  <w:num w:numId="72">
    <w:abstractNumId w:val="79"/>
  </w:num>
  <w:num w:numId="73">
    <w:abstractNumId w:val="21"/>
  </w:num>
  <w:num w:numId="74">
    <w:abstractNumId w:val="10"/>
  </w:num>
  <w:num w:numId="75">
    <w:abstractNumId w:val="55"/>
  </w:num>
  <w:num w:numId="76">
    <w:abstractNumId w:val="91"/>
  </w:num>
  <w:num w:numId="77">
    <w:abstractNumId w:val="19"/>
  </w:num>
  <w:num w:numId="78">
    <w:abstractNumId w:val="42"/>
  </w:num>
  <w:num w:numId="79">
    <w:abstractNumId w:val="102"/>
  </w:num>
  <w:num w:numId="80">
    <w:abstractNumId w:val="107"/>
  </w:num>
  <w:num w:numId="81">
    <w:abstractNumId w:val="109"/>
  </w:num>
  <w:num w:numId="82">
    <w:abstractNumId w:val="25"/>
  </w:num>
  <w:num w:numId="83">
    <w:abstractNumId w:val="29"/>
  </w:num>
  <w:num w:numId="84">
    <w:abstractNumId w:val="9"/>
  </w:num>
  <w:num w:numId="85">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
  </w:num>
  <w:num w:numId="87">
    <w:abstractNumId w:val="2"/>
  </w:num>
  <w:num w:numId="88">
    <w:abstractNumId w:val="101"/>
  </w:num>
  <w:num w:numId="89">
    <w:abstractNumId w:val="5"/>
  </w:num>
  <w:num w:numId="90">
    <w:abstractNumId w:val="56"/>
  </w:num>
  <w:num w:numId="91">
    <w:abstractNumId w:val="96"/>
  </w:num>
  <w:num w:numId="92">
    <w:abstractNumId w:val="77"/>
  </w:num>
  <w:num w:numId="93">
    <w:abstractNumId w:val="22"/>
  </w:num>
  <w:num w:numId="94">
    <w:abstractNumId w:val="38"/>
  </w:num>
  <w:num w:numId="95">
    <w:abstractNumId w:val="70"/>
  </w:num>
  <w:num w:numId="96">
    <w:abstractNumId w:val="115"/>
  </w:num>
  <w:num w:numId="97">
    <w:abstractNumId w:val="71"/>
  </w:num>
  <w:num w:numId="98">
    <w:abstractNumId w:val="49"/>
  </w:num>
  <w:num w:numId="99">
    <w:abstractNumId w:val="119"/>
  </w:num>
  <w:num w:numId="100">
    <w:abstractNumId w:val="118"/>
  </w:num>
  <w:num w:numId="101">
    <w:abstractNumId w:val="40"/>
  </w:num>
  <w:num w:numId="102">
    <w:abstractNumId w:val="113"/>
  </w:num>
  <w:num w:numId="103">
    <w:abstractNumId w:val="46"/>
  </w:num>
  <w:num w:numId="104">
    <w:abstractNumId w:val="105"/>
  </w:num>
  <w:num w:numId="105">
    <w:abstractNumId w:val="98"/>
  </w:num>
  <w:num w:numId="106">
    <w:abstractNumId w:val="110"/>
  </w:num>
  <w:num w:numId="107">
    <w:abstractNumId w:val="28"/>
  </w:num>
  <w:num w:numId="108">
    <w:abstractNumId w:val="41"/>
  </w:num>
  <w:num w:numId="109">
    <w:abstractNumId w:val="111"/>
  </w:num>
  <w:num w:numId="110">
    <w:abstractNumId w:val="104"/>
  </w:num>
  <w:num w:numId="111">
    <w:abstractNumId w:val="0"/>
  </w:num>
  <w:num w:numId="112">
    <w:abstractNumId w:val="68"/>
  </w:num>
  <w:num w:numId="113">
    <w:abstractNumId w:val="24"/>
  </w:num>
  <w:num w:numId="114">
    <w:abstractNumId w:val="108"/>
  </w:num>
  <w:num w:numId="115">
    <w:abstractNumId w:val="75"/>
  </w:num>
  <w:num w:numId="116">
    <w:abstractNumId w:val="66"/>
  </w:num>
  <w:num w:numId="117">
    <w:abstractNumId w:val="83"/>
  </w:num>
  <w:num w:numId="118">
    <w:abstractNumId w:val="67"/>
  </w:num>
  <w:num w:numId="119">
    <w:abstractNumId w:val="84"/>
  </w:num>
  <w:num w:numId="120">
    <w:abstractNumId w:val="37"/>
  </w:num>
  <w:num w:numId="121">
    <w:abstractNumId w:val="31"/>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65C70"/>
    <w:rsid w:val="002D0FED"/>
    <w:rsid w:val="00323265"/>
    <w:rsid w:val="00336133"/>
    <w:rsid w:val="003919A6"/>
    <w:rsid w:val="003A15CF"/>
    <w:rsid w:val="003E32C3"/>
    <w:rsid w:val="00437C43"/>
    <w:rsid w:val="00492CA0"/>
    <w:rsid w:val="004D44E0"/>
    <w:rsid w:val="004D4779"/>
    <w:rsid w:val="005F04F9"/>
    <w:rsid w:val="0060057A"/>
    <w:rsid w:val="00621C64"/>
    <w:rsid w:val="00640DBA"/>
    <w:rsid w:val="006B4A26"/>
    <w:rsid w:val="006F5851"/>
    <w:rsid w:val="00712118"/>
    <w:rsid w:val="007255F1"/>
    <w:rsid w:val="0073703E"/>
    <w:rsid w:val="00753044"/>
    <w:rsid w:val="00762AAC"/>
    <w:rsid w:val="00775829"/>
    <w:rsid w:val="00783512"/>
    <w:rsid w:val="00783684"/>
    <w:rsid w:val="0079539F"/>
    <w:rsid w:val="007A6D92"/>
    <w:rsid w:val="008470F2"/>
    <w:rsid w:val="00881067"/>
    <w:rsid w:val="00923CE1"/>
    <w:rsid w:val="00930260"/>
    <w:rsid w:val="00962E75"/>
    <w:rsid w:val="00976C59"/>
    <w:rsid w:val="00AB497B"/>
    <w:rsid w:val="00AC79C7"/>
    <w:rsid w:val="00B045BD"/>
    <w:rsid w:val="00BA4B0F"/>
    <w:rsid w:val="00BC7D8F"/>
    <w:rsid w:val="00C30EF2"/>
    <w:rsid w:val="00C378DD"/>
    <w:rsid w:val="00C77B87"/>
    <w:rsid w:val="00C84360"/>
    <w:rsid w:val="00D0702C"/>
    <w:rsid w:val="00DB0D0C"/>
    <w:rsid w:val="00DE1F5F"/>
    <w:rsid w:val="00E431F4"/>
    <w:rsid w:val="00E84249"/>
    <w:rsid w:val="00ED6CC4"/>
    <w:rsid w:val="00F50292"/>
    <w:rsid w:val="00F80AA6"/>
    <w:rsid w:val="00FA77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0"/>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F50292"/>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F50292"/>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F50292"/>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F50292"/>
    <w:pPr>
      <w:numPr>
        <w:numId w:val="15"/>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F50292"/>
    <w:rPr>
      <w:rFonts w:ascii="Tahoma" w:eastAsia="Times New Roman" w:hAnsi="Tahoma" w:cs="Tahoma"/>
      <w:sz w:val="24"/>
      <w:szCs w:val="24"/>
      <w:lang w:eastAsia="ru-RU"/>
    </w:rPr>
  </w:style>
  <w:style w:type="character" w:customStyle="1" w:styleId="215pt">
    <w:name w:val="Основной текст (2) + 15 pt"/>
    <w:uiPriority w:val="99"/>
    <w:rsid w:val="00F50292"/>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F50292"/>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F50292"/>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F50292"/>
    <w:pPr>
      <w:ind w:firstLine="539"/>
      <w:jc w:val="both"/>
    </w:pPr>
    <w:rPr>
      <w:rFonts w:eastAsia="Calibri"/>
      <w:color w:val="000000"/>
      <w:kern w:val="24"/>
      <w:lang w:eastAsia="en-US"/>
    </w:rPr>
  </w:style>
  <w:style w:type="character" w:styleId="affff3">
    <w:name w:val="annotation reference"/>
    <w:uiPriority w:val="99"/>
    <w:semiHidden/>
    <w:unhideWhenUsed/>
    <w:rsid w:val="00F50292"/>
    <w:rPr>
      <w:sz w:val="16"/>
      <w:szCs w:val="16"/>
    </w:rPr>
  </w:style>
  <w:style w:type="paragraph" w:styleId="affff4">
    <w:name w:val="annotation text"/>
    <w:basedOn w:val="a1"/>
    <w:link w:val="affff5"/>
    <w:uiPriority w:val="99"/>
    <w:semiHidden/>
    <w:unhideWhenUsed/>
    <w:rsid w:val="00F50292"/>
    <w:rPr>
      <w:sz w:val="20"/>
      <w:szCs w:val="20"/>
    </w:rPr>
  </w:style>
  <w:style w:type="character" w:customStyle="1" w:styleId="affff5">
    <w:name w:val="Текст примечания Знак"/>
    <w:basedOn w:val="a2"/>
    <w:link w:val="affff4"/>
    <w:uiPriority w:val="99"/>
    <w:semiHidden/>
    <w:rsid w:val="00F50292"/>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F50292"/>
    <w:rPr>
      <w:b/>
      <w:bCs/>
    </w:rPr>
  </w:style>
  <w:style w:type="character" w:customStyle="1" w:styleId="affff7">
    <w:name w:val="Тема примечания Знак"/>
    <w:basedOn w:val="affff5"/>
    <w:link w:val="affff6"/>
    <w:uiPriority w:val="99"/>
    <w:semiHidden/>
    <w:rsid w:val="00F50292"/>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F50292"/>
    <w:rPr>
      <w:rFonts w:ascii="Arial" w:hAnsi="Arial"/>
      <w:sz w:val="22"/>
      <w:lang w:eastAsia="ru-RU"/>
    </w:rPr>
  </w:style>
  <w:style w:type="character" w:customStyle="1" w:styleId="120">
    <w:name w:val="Основной текст + 12"/>
    <w:aliases w:val="5 pt,Полужирный,Интервал 0 pt"/>
    <w:rsid w:val="00F50292"/>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F50292"/>
    <w:rPr>
      <w:sz w:val="20"/>
      <w:szCs w:val="20"/>
    </w:rPr>
  </w:style>
  <w:style w:type="character" w:customStyle="1" w:styleId="affff9">
    <w:name w:val="Текст концевой сноски Знак"/>
    <w:basedOn w:val="a2"/>
    <w:link w:val="affff8"/>
    <w:uiPriority w:val="99"/>
    <w:semiHidden/>
    <w:rsid w:val="00F50292"/>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F50292"/>
    <w:rPr>
      <w:vertAlign w:val="superscript"/>
    </w:rPr>
  </w:style>
  <w:style w:type="paragraph" w:customStyle="1" w:styleId="CM3">
    <w:name w:val="CM3"/>
    <w:basedOn w:val="a1"/>
    <w:next w:val="a1"/>
    <w:uiPriority w:val="99"/>
    <w:rsid w:val="00F50292"/>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F50292"/>
    <w:pPr>
      <w:numPr>
        <w:numId w:val="54"/>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F50292"/>
    <w:rPr>
      <w:rFonts w:cs="Times New Roman"/>
      <w:color w:val="0000FF"/>
      <w:u w:val="single"/>
    </w:rPr>
  </w:style>
  <w:style w:type="character" w:customStyle="1" w:styleId="searchtext">
    <w:name w:val="searchtext"/>
    <w:basedOn w:val="a2"/>
    <w:rsid w:val="00F50292"/>
  </w:style>
  <w:style w:type="character" w:customStyle="1" w:styleId="comment">
    <w:name w:val="comment"/>
    <w:basedOn w:val="a2"/>
    <w:rsid w:val="00F50292"/>
  </w:style>
  <w:style w:type="paragraph" w:customStyle="1" w:styleId="affffb">
    <w:name w:val="МОЕ"/>
    <w:basedOn w:val="a1"/>
    <w:rsid w:val="00F50292"/>
    <w:pPr>
      <w:ind w:firstLine="709"/>
      <w:jc w:val="both"/>
    </w:pPr>
    <w:rPr>
      <w:spacing w:val="1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0"/>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F50292"/>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F50292"/>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F50292"/>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F50292"/>
    <w:pPr>
      <w:numPr>
        <w:numId w:val="15"/>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F50292"/>
    <w:rPr>
      <w:rFonts w:ascii="Tahoma" w:eastAsia="Times New Roman" w:hAnsi="Tahoma" w:cs="Tahoma"/>
      <w:sz w:val="24"/>
      <w:szCs w:val="24"/>
      <w:lang w:eastAsia="ru-RU"/>
    </w:rPr>
  </w:style>
  <w:style w:type="character" w:customStyle="1" w:styleId="215pt">
    <w:name w:val="Основной текст (2) + 15 pt"/>
    <w:uiPriority w:val="99"/>
    <w:rsid w:val="00F50292"/>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F50292"/>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F50292"/>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F50292"/>
    <w:pPr>
      <w:ind w:firstLine="539"/>
      <w:jc w:val="both"/>
    </w:pPr>
    <w:rPr>
      <w:rFonts w:eastAsia="Calibri"/>
      <w:color w:val="000000"/>
      <w:kern w:val="24"/>
      <w:lang w:eastAsia="en-US"/>
    </w:rPr>
  </w:style>
  <w:style w:type="character" w:styleId="affff3">
    <w:name w:val="annotation reference"/>
    <w:uiPriority w:val="99"/>
    <w:semiHidden/>
    <w:unhideWhenUsed/>
    <w:rsid w:val="00F50292"/>
    <w:rPr>
      <w:sz w:val="16"/>
      <w:szCs w:val="16"/>
    </w:rPr>
  </w:style>
  <w:style w:type="paragraph" w:styleId="affff4">
    <w:name w:val="annotation text"/>
    <w:basedOn w:val="a1"/>
    <w:link w:val="affff5"/>
    <w:uiPriority w:val="99"/>
    <w:semiHidden/>
    <w:unhideWhenUsed/>
    <w:rsid w:val="00F50292"/>
    <w:rPr>
      <w:sz w:val="20"/>
      <w:szCs w:val="20"/>
    </w:rPr>
  </w:style>
  <w:style w:type="character" w:customStyle="1" w:styleId="affff5">
    <w:name w:val="Текст примечания Знак"/>
    <w:basedOn w:val="a2"/>
    <w:link w:val="affff4"/>
    <w:uiPriority w:val="99"/>
    <w:semiHidden/>
    <w:rsid w:val="00F50292"/>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F50292"/>
    <w:rPr>
      <w:b/>
      <w:bCs/>
    </w:rPr>
  </w:style>
  <w:style w:type="character" w:customStyle="1" w:styleId="affff7">
    <w:name w:val="Тема примечания Знак"/>
    <w:basedOn w:val="affff5"/>
    <w:link w:val="affff6"/>
    <w:uiPriority w:val="99"/>
    <w:semiHidden/>
    <w:rsid w:val="00F50292"/>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F50292"/>
    <w:rPr>
      <w:rFonts w:ascii="Arial" w:hAnsi="Arial"/>
      <w:sz w:val="22"/>
      <w:lang w:eastAsia="ru-RU"/>
    </w:rPr>
  </w:style>
  <w:style w:type="character" w:customStyle="1" w:styleId="120">
    <w:name w:val="Основной текст + 12"/>
    <w:aliases w:val="5 pt,Полужирный,Интервал 0 pt"/>
    <w:rsid w:val="00F50292"/>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F50292"/>
    <w:rPr>
      <w:sz w:val="20"/>
      <w:szCs w:val="20"/>
    </w:rPr>
  </w:style>
  <w:style w:type="character" w:customStyle="1" w:styleId="affff9">
    <w:name w:val="Текст концевой сноски Знак"/>
    <w:basedOn w:val="a2"/>
    <w:link w:val="affff8"/>
    <w:uiPriority w:val="99"/>
    <w:semiHidden/>
    <w:rsid w:val="00F50292"/>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F50292"/>
    <w:rPr>
      <w:vertAlign w:val="superscript"/>
    </w:rPr>
  </w:style>
  <w:style w:type="paragraph" w:customStyle="1" w:styleId="CM3">
    <w:name w:val="CM3"/>
    <w:basedOn w:val="a1"/>
    <w:next w:val="a1"/>
    <w:uiPriority w:val="99"/>
    <w:rsid w:val="00F50292"/>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F50292"/>
    <w:pPr>
      <w:numPr>
        <w:numId w:val="54"/>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F50292"/>
    <w:rPr>
      <w:rFonts w:cs="Times New Roman"/>
      <w:color w:val="0000FF"/>
      <w:u w:val="single"/>
    </w:rPr>
  </w:style>
  <w:style w:type="character" w:customStyle="1" w:styleId="searchtext">
    <w:name w:val="searchtext"/>
    <w:basedOn w:val="a2"/>
    <w:rsid w:val="00F50292"/>
  </w:style>
  <w:style w:type="character" w:customStyle="1" w:styleId="comment">
    <w:name w:val="comment"/>
    <w:basedOn w:val="a2"/>
    <w:rsid w:val="00F50292"/>
  </w:style>
  <w:style w:type="paragraph" w:customStyle="1" w:styleId="affffb">
    <w:name w:val="МОЕ"/>
    <w:basedOn w:val="a1"/>
    <w:rsid w:val="00F50292"/>
    <w:pPr>
      <w:ind w:firstLine="709"/>
      <w:jc w:val="both"/>
    </w:pPr>
    <w:rPr>
      <w:spacing w:val="1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consultantplus://offline/ref=64C108630B084F402C97E27601950C8A3681BDD545C13C8277AAB10B95A512A84D123E9E1A81q7y7K" TargetMode="External"/><Relationship Id="rId18" Type="http://schemas.openxmlformats.org/officeDocument/2006/relationships/header" Target="header2.xml"/><Relationship Id="rId26" Type="http://schemas.openxmlformats.org/officeDocument/2006/relationships/header" Target="header3.xml"/><Relationship Id="rId3" Type="http://schemas.microsoft.com/office/2007/relationships/stylesWithEffects" Target="stylesWithEffects.xml"/><Relationship Id="rId21" Type="http://schemas.openxmlformats.org/officeDocument/2006/relationships/hyperlink" Target="consultantplus://offline/ref=B854F0070CDFC801BEAE11D63602F575B22C8934FEDB1EA05D8801CE7DG9d3P" TargetMode="External"/><Relationship Id="rId7" Type="http://schemas.openxmlformats.org/officeDocument/2006/relationships/endnotes" Target="endnotes.xml"/><Relationship Id="rId12" Type="http://schemas.openxmlformats.org/officeDocument/2006/relationships/hyperlink" Target="consultantplus://offline/ref=64C108630B084F402C97E27601950C8A3681BFDD44C03C8277AAB10B95A512A84D123E9E19887FFDq6y1K" TargetMode="External"/><Relationship Id="rId17" Type="http://schemas.openxmlformats.org/officeDocument/2006/relationships/hyperlink" Target="consultantplus://offline/ref=61B49D554CDBF0357E557D8CB05F90E55176E85439F0700C46664309078FAAA133CEF8490EFE8BF506210AAD335117EC4C878DF007444Ak4h4R" TargetMode="External"/><Relationship Id="rId25" Type="http://schemas.openxmlformats.org/officeDocument/2006/relationships/hyperlink" Target="consultantplus://offline/ref=2BC78BC89E3C1D6A90B621F526905B2023132B35587B5F776BD171D6FF7D0277959ADC3D891BCAs9U4R" TargetMode="External"/><Relationship Id="rId2" Type="http://schemas.openxmlformats.org/officeDocument/2006/relationships/styles" Target="styles.xml"/><Relationship Id="rId16" Type="http://schemas.openxmlformats.org/officeDocument/2006/relationships/hyperlink" Target="consultantplus://offline/ref=61B49D554CDBF0357E557D8CB05F90E55176E85439F0700C46664309078FAAA133CEF8490EFE8BF506210AAD335117EC4C878DF007444Ak4h4R" TargetMode="External"/><Relationship Id="rId20" Type="http://schemas.openxmlformats.org/officeDocument/2006/relationships/hyperlink" Target="consultantplus://offline/ref=D78BD885904A5CB96F12CE76502E1888E2E778CCF28C7848BEADAABCEA8FD78C8B91BA52EA2EC3D4mFL3N"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consultantplus://offline/ref=EBB13CFD45F15D475B3EB55897F6D71ADE73259D27A9DD12A338DDA98ADF5532B024E6A8801EWAz6I" TargetMode="External"/><Relationship Id="rId24" Type="http://schemas.openxmlformats.org/officeDocument/2006/relationships/hyperlink" Target="consultantplus://offline/ref=2BC78BC89E3C1D6A90B621F526905B2020162A315E7B5F776BD171D6FF7D0277959ADC3D891BCAs9U4R" TargetMode="External"/><Relationship Id="rId5" Type="http://schemas.openxmlformats.org/officeDocument/2006/relationships/webSettings" Target="webSettings.xml"/><Relationship Id="rId15" Type="http://schemas.openxmlformats.org/officeDocument/2006/relationships/hyperlink" Target="consultantplus://offline/ref=DBE6E1C34DC20DB22030B638430F6ACCE439C5A6ED446FF4F815463EDFCA8765B2C5A664A747F8D07C6192455FK1cDO" TargetMode="External"/><Relationship Id="rId23" Type="http://schemas.openxmlformats.org/officeDocument/2006/relationships/hyperlink" Target="consultantplus://offline/ref=B854F0070CDFC801BEAE11D63602F575B32A8A31F9D843AA55D10DCC7A9C33BC86F2C9B9815470GCdBP" TargetMode="External"/><Relationship Id="rId28" Type="http://schemas.openxmlformats.org/officeDocument/2006/relationships/image" Target="media/image2.jpeg"/><Relationship Id="rId10" Type="http://schemas.openxmlformats.org/officeDocument/2006/relationships/hyperlink" Target="consultantplus://offline/ref=EBB13CFD45F15D475B3EB55897F6D71ADE73259D27A9DD12A338DDA98ADF5532B024E6A8801EWAz6I" TargetMode="External"/><Relationship Id="rId19" Type="http://schemas.openxmlformats.org/officeDocument/2006/relationships/hyperlink" Target="consultantplus://offline/ref=D4429FB72D7C3608975695F8E6CA9A41A0AA8F2FB0AF9BC04D29E9BFC36151F140B1C11FBF4F4EDB84D2AB9BF8E67F06CA78DA0FD7C4u554G" TargetMode="External"/><Relationship Id="rId4" Type="http://schemas.openxmlformats.org/officeDocument/2006/relationships/settings" Target="settings.xml"/><Relationship Id="rId9" Type="http://schemas.openxmlformats.org/officeDocument/2006/relationships/hyperlink" Target="consultantplus://offline/ref=4E9F5506EEEB4CD59EA5BF1E66EA716B8DFD46662EE61796AABC3CE5BA5AA2C3C54F14A2D15B1Eo9H" TargetMode="External"/><Relationship Id="rId14" Type="http://schemas.openxmlformats.org/officeDocument/2006/relationships/hyperlink" Target="consultantplus://offline/ref=6008A7F041F4106A2B7816844CC3470A36187238AE4D76280A90558F0B57LEI" TargetMode="External"/><Relationship Id="rId22" Type="http://schemas.openxmlformats.org/officeDocument/2006/relationships/hyperlink" Target="consultantplus://offline/ref=B854F0070CDFC801BEAE11D63602F575B6278235F3D843AA55D10DCCG7dAP" TargetMode="External"/><Relationship Id="rId27" Type="http://schemas.openxmlformats.org/officeDocument/2006/relationships/image" Target="media/image1.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177</Pages>
  <Words>109403</Words>
  <Characters>623600</Characters>
  <Application>Microsoft Office Word</Application>
  <DocSecurity>0</DocSecurity>
  <Lines>5196</Lines>
  <Paragraphs>1463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731540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dc:creator>
  <cp:lastModifiedBy>USER_MBV</cp:lastModifiedBy>
  <cp:revision>6</cp:revision>
  <cp:lastPrinted>2020-03-02T08:28:00Z</cp:lastPrinted>
  <dcterms:created xsi:type="dcterms:W3CDTF">2020-12-17T08:51:00Z</dcterms:created>
  <dcterms:modified xsi:type="dcterms:W3CDTF">2020-12-18T06:26:00Z</dcterms:modified>
</cp:coreProperties>
</file>