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809" w:rsidRPr="002D546C" w:rsidRDefault="00884809" w:rsidP="00884809">
      <w:pPr>
        <w:jc w:val="center"/>
        <w:rPr>
          <w:sz w:val="28"/>
          <w:szCs w:val="28"/>
        </w:rPr>
      </w:pPr>
      <w:r w:rsidRPr="002D546C">
        <w:rPr>
          <w:sz w:val="28"/>
          <w:szCs w:val="28"/>
        </w:rPr>
        <w:t>ПОЛОЖЕНИЕ</w:t>
      </w:r>
    </w:p>
    <w:p w:rsidR="00884809" w:rsidRPr="002D546C" w:rsidRDefault="00884809" w:rsidP="00884809">
      <w:pPr>
        <w:jc w:val="center"/>
        <w:rPr>
          <w:sz w:val="28"/>
          <w:szCs w:val="28"/>
        </w:rPr>
      </w:pPr>
      <w:r w:rsidRPr="002D546C">
        <w:rPr>
          <w:sz w:val="28"/>
          <w:szCs w:val="28"/>
        </w:rPr>
        <w:t>о межведомственной комиссии</w:t>
      </w:r>
    </w:p>
    <w:p w:rsidR="00884809" w:rsidRPr="002D546C" w:rsidRDefault="00884809" w:rsidP="00884809">
      <w:pPr>
        <w:jc w:val="center"/>
        <w:rPr>
          <w:sz w:val="28"/>
          <w:szCs w:val="28"/>
        </w:rPr>
      </w:pPr>
      <w:r w:rsidRPr="002D546C">
        <w:rPr>
          <w:sz w:val="28"/>
          <w:szCs w:val="28"/>
        </w:rPr>
        <w:t>по социально-демографическим вопросам</w:t>
      </w:r>
    </w:p>
    <w:p w:rsidR="00884809" w:rsidRPr="002D546C" w:rsidRDefault="00884809" w:rsidP="00884809">
      <w:pPr>
        <w:rPr>
          <w:sz w:val="28"/>
          <w:szCs w:val="28"/>
        </w:rPr>
      </w:pPr>
    </w:p>
    <w:p w:rsidR="00884809" w:rsidRPr="002D546C" w:rsidRDefault="00884809" w:rsidP="00884809">
      <w:pPr>
        <w:ind w:firstLine="709"/>
        <w:jc w:val="both"/>
        <w:rPr>
          <w:sz w:val="28"/>
          <w:szCs w:val="28"/>
        </w:rPr>
      </w:pPr>
      <w:r w:rsidRPr="002D546C">
        <w:rPr>
          <w:sz w:val="28"/>
          <w:szCs w:val="28"/>
        </w:rPr>
        <w:t>1. </w:t>
      </w:r>
      <w:proofErr w:type="gramStart"/>
      <w:r w:rsidRPr="002D546C">
        <w:rPr>
          <w:sz w:val="28"/>
          <w:szCs w:val="28"/>
        </w:rPr>
        <w:t>Межведомственная комиссия по социально-демографическим вопросам (далее – комиссия) является коллегиальным совещательным органом Администрации Пролетарского района, созданным в целях обеспечения взаимодействия территориальных органов федеральных органов исполнительной власти с органами местного самоуправления Пролетарского района и другими организациями независимо от форм собственности, включая индивидуальных предпринимателей,  при рассмотрении вопросов, связанных с решением проблем социально-демографического развития Пролетарского района.</w:t>
      </w:r>
      <w:proofErr w:type="gramEnd"/>
    </w:p>
    <w:p w:rsidR="00884809" w:rsidRPr="002D546C" w:rsidRDefault="00884809" w:rsidP="00884809">
      <w:pPr>
        <w:ind w:firstLine="709"/>
        <w:jc w:val="both"/>
        <w:rPr>
          <w:sz w:val="28"/>
          <w:szCs w:val="28"/>
        </w:rPr>
      </w:pPr>
      <w:r w:rsidRPr="002D546C">
        <w:rPr>
          <w:sz w:val="28"/>
          <w:szCs w:val="28"/>
        </w:rPr>
        <w:t>2. </w:t>
      </w:r>
      <w:proofErr w:type="gramStart"/>
      <w:r w:rsidRPr="002D546C">
        <w:rPr>
          <w:sz w:val="28"/>
          <w:szCs w:val="28"/>
        </w:rPr>
        <w:t>Комиссия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приказами Министерства здравоохранения и социального развития Российской Федерации, областными законами, указами и распоряжениями Губернатора Ростовской области, постановлениями и распоряжениями Правительства Ростовской области, постановлениями и распоряжениями Администрации Пролетарского района, а также настоящим Положением.</w:t>
      </w:r>
      <w:proofErr w:type="gramEnd"/>
    </w:p>
    <w:p w:rsidR="00884809" w:rsidRPr="002D546C" w:rsidRDefault="00884809" w:rsidP="00884809">
      <w:pPr>
        <w:ind w:firstLine="709"/>
        <w:jc w:val="both"/>
        <w:rPr>
          <w:sz w:val="28"/>
          <w:szCs w:val="28"/>
        </w:rPr>
      </w:pPr>
      <w:r w:rsidRPr="002D546C">
        <w:rPr>
          <w:sz w:val="28"/>
          <w:szCs w:val="28"/>
        </w:rPr>
        <w:t>3. Основными задачами комиссии являются:</w:t>
      </w:r>
    </w:p>
    <w:p w:rsidR="00884809" w:rsidRPr="002D546C" w:rsidRDefault="00884809" w:rsidP="00884809">
      <w:pPr>
        <w:ind w:firstLine="709"/>
        <w:jc w:val="both"/>
        <w:rPr>
          <w:sz w:val="28"/>
          <w:szCs w:val="28"/>
        </w:rPr>
      </w:pPr>
      <w:r w:rsidRPr="002D546C">
        <w:rPr>
          <w:sz w:val="28"/>
          <w:szCs w:val="28"/>
        </w:rPr>
        <w:t>разработка и реализация основных направлений государственной политики в сфере социально-демографического развития Пролетарского района;</w:t>
      </w:r>
    </w:p>
    <w:p w:rsidR="00884809" w:rsidRPr="002D546C" w:rsidRDefault="00884809" w:rsidP="00884809">
      <w:pPr>
        <w:ind w:firstLine="709"/>
        <w:jc w:val="both"/>
        <w:rPr>
          <w:sz w:val="28"/>
          <w:szCs w:val="28"/>
        </w:rPr>
      </w:pPr>
      <w:r w:rsidRPr="002D546C">
        <w:rPr>
          <w:sz w:val="28"/>
          <w:szCs w:val="28"/>
        </w:rPr>
        <w:t>обеспечение взаимодействия органов местного самоуправления, территориальных органов федеральных органов исполнительной власти и других организаций по рассмотрению вопросов и решению задач социально-демографического развития Пролетарского района.</w:t>
      </w:r>
    </w:p>
    <w:p w:rsidR="00884809" w:rsidRPr="002D546C" w:rsidRDefault="00884809" w:rsidP="00884809">
      <w:pPr>
        <w:ind w:firstLine="709"/>
        <w:jc w:val="both"/>
        <w:rPr>
          <w:sz w:val="28"/>
          <w:szCs w:val="28"/>
        </w:rPr>
      </w:pPr>
      <w:r w:rsidRPr="002D546C">
        <w:rPr>
          <w:sz w:val="28"/>
          <w:szCs w:val="28"/>
        </w:rPr>
        <w:t>4. Комиссия в целях реализации возложенных на нее задач:</w:t>
      </w:r>
    </w:p>
    <w:p w:rsidR="00884809" w:rsidRPr="002D546C" w:rsidRDefault="00884809" w:rsidP="00884809">
      <w:pPr>
        <w:ind w:firstLine="709"/>
        <w:jc w:val="both"/>
        <w:rPr>
          <w:sz w:val="28"/>
          <w:szCs w:val="28"/>
        </w:rPr>
      </w:pPr>
      <w:r w:rsidRPr="002D546C">
        <w:rPr>
          <w:sz w:val="28"/>
          <w:szCs w:val="28"/>
        </w:rPr>
        <w:t>анализирует развитие тенденций и особенностей социально-демографического развития Пролетарского района по основным демографическим показателям, влиянию на них состояния здоровья населения, экологической обстановки, занятости и уровня доходов населения, положения семьи, женщин и молодежи;</w:t>
      </w:r>
    </w:p>
    <w:p w:rsidR="00884809" w:rsidRPr="002D546C" w:rsidRDefault="00884809" w:rsidP="00884809">
      <w:pPr>
        <w:ind w:firstLine="709"/>
        <w:jc w:val="both"/>
        <w:rPr>
          <w:sz w:val="28"/>
          <w:szCs w:val="28"/>
        </w:rPr>
      </w:pPr>
      <w:r w:rsidRPr="002D546C">
        <w:rPr>
          <w:sz w:val="28"/>
          <w:szCs w:val="28"/>
        </w:rPr>
        <w:t>осуществляет мониторинг по следующим показателям демографической ситуации: смертность, рождаемость, младенческая смертность, естественная убыль (прирост) населения.</w:t>
      </w:r>
    </w:p>
    <w:p w:rsidR="00884809" w:rsidRPr="002D546C" w:rsidRDefault="00884809" w:rsidP="00884809">
      <w:pPr>
        <w:ind w:firstLine="709"/>
        <w:jc w:val="both"/>
        <w:rPr>
          <w:sz w:val="28"/>
          <w:szCs w:val="28"/>
        </w:rPr>
      </w:pPr>
      <w:r w:rsidRPr="002D546C">
        <w:rPr>
          <w:sz w:val="28"/>
          <w:szCs w:val="28"/>
        </w:rPr>
        <w:t>5. Для решения возложенных на нее задач комиссия:</w:t>
      </w:r>
    </w:p>
    <w:p w:rsidR="00884809" w:rsidRPr="002D546C" w:rsidRDefault="00884809" w:rsidP="00884809">
      <w:pPr>
        <w:ind w:firstLine="709"/>
        <w:jc w:val="both"/>
        <w:rPr>
          <w:sz w:val="28"/>
          <w:szCs w:val="28"/>
        </w:rPr>
      </w:pPr>
      <w:r w:rsidRPr="002D546C">
        <w:rPr>
          <w:sz w:val="28"/>
          <w:szCs w:val="28"/>
        </w:rPr>
        <w:t xml:space="preserve">запрашивает и получает в установленном порядке от соответствующих органов, должностных лиц, организаций необходимые документы и информацию; </w:t>
      </w:r>
    </w:p>
    <w:p w:rsidR="00884809" w:rsidRPr="002D546C" w:rsidRDefault="00884809" w:rsidP="00884809">
      <w:pPr>
        <w:ind w:firstLine="709"/>
        <w:jc w:val="both"/>
        <w:rPr>
          <w:sz w:val="28"/>
          <w:szCs w:val="28"/>
        </w:rPr>
      </w:pPr>
      <w:r w:rsidRPr="002D546C">
        <w:rPr>
          <w:sz w:val="28"/>
          <w:szCs w:val="28"/>
        </w:rPr>
        <w:lastRenderedPageBreak/>
        <w:t>приглашает на свои заседания должностных лиц территориальных органов исполнительной власти, органов местного самоуправления Пролетарского района, представителей организаций независимо от форм собственности, включая индивидуальных предпринимателей;</w:t>
      </w:r>
    </w:p>
    <w:p w:rsidR="00884809" w:rsidRPr="002D546C" w:rsidRDefault="00884809" w:rsidP="00884809">
      <w:pPr>
        <w:ind w:firstLine="709"/>
        <w:jc w:val="both"/>
        <w:rPr>
          <w:sz w:val="28"/>
          <w:szCs w:val="28"/>
        </w:rPr>
      </w:pPr>
      <w:r w:rsidRPr="002D546C">
        <w:rPr>
          <w:sz w:val="28"/>
          <w:szCs w:val="28"/>
        </w:rPr>
        <w:t xml:space="preserve"> создает временные рабочие группы для разработки предложений по отдельным проблемам социально-демографического развития Пролетарского района;</w:t>
      </w:r>
    </w:p>
    <w:p w:rsidR="00884809" w:rsidRPr="002D546C" w:rsidRDefault="00884809" w:rsidP="00884809">
      <w:pPr>
        <w:ind w:firstLine="709"/>
        <w:jc w:val="both"/>
        <w:rPr>
          <w:sz w:val="28"/>
          <w:szCs w:val="28"/>
        </w:rPr>
      </w:pPr>
      <w:r w:rsidRPr="002D546C">
        <w:rPr>
          <w:sz w:val="28"/>
          <w:szCs w:val="28"/>
        </w:rPr>
        <w:t>согласовывает и утверждает планы мероприятий концепции демографической политики  Пролетарского района</w:t>
      </w:r>
    </w:p>
    <w:p w:rsidR="00884809" w:rsidRPr="002D546C" w:rsidRDefault="00884809" w:rsidP="00884809">
      <w:pPr>
        <w:ind w:firstLine="709"/>
        <w:jc w:val="both"/>
        <w:rPr>
          <w:sz w:val="28"/>
          <w:szCs w:val="28"/>
        </w:rPr>
      </w:pPr>
      <w:r w:rsidRPr="002D546C">
        <w:rPr>
          <w:sz w:val="28"/>
          <w:szCs w:val="28"/>
        </w:rPr>
        <w:t xml:space="preserve">6. В состав комиссии входят: председатель комиссии, заместитель председателя комиссии, секретарь и члены комиссии, которые принимают участие в ее работе на общественных началах. </w:t>
      </w:r>
    </w:p>
    <w:p w:rsidR="00884809" w:rsidRPr="002D546C" w:rsidRDefault="00884809" w:rsidP="00884809">
      <w:pPr>
        <w:ind w:firstLine="709"/>
        <w:jc w:val="both"/>
        <w:rPr>
          <w:sz w:val="28"/>
          <w:szCs w:val="28"/>
        </w:rPr>
      </w:pPr>
      <w:r w:rsidRPr="002D546C">
        <w:rPr>
          <w:sz w:val="28"/>
          <w:szCs w:val="28"/>
        </w:rPr>
        <w:t>Состав комиссии утверждается постановлением Администрации Пролетарского района.</w:t>
      </w:r>
    </w:p>
    <w:p w:rsidR="00884809" w:rsidRPr="002D546C" w:rsidRDefault="00884809" w:rsidP="00884809">
      <w:pPr>
        <w:ind w:firstLine="709"/>
        <w:jc w:val="both"/>
        <w:rPr>
          <w:sz w:val="28"/>
          <w:szCs w:val="28"/>
        </w:rPr>
      </w:pPr>
      <w:r w:rsidRPr="002D546C">
        <w:rPr>
          <w:sz w:val="28"/>
          <w:szCs w:val="28"/>
        </w:rPr>
        <w:t>Председателем комиссии является заместитель главы Администрации района курирующий вопросы труда и социальной политики, здравоохранения, санитарно-эпидемиологического надзора, семейной политики, занятости населения.</w:t>
      </w:r>
    </w:p>
    <w:p w:rsidR="00884809" w:rsidRPr="002D546C" w:rsidRDefault="00884809" w:rsidP="00884809">
      <w:pPr>
        <w:ind w:firstLine="709"/>
        <w:jc w:val="both"/>
        <w:rPr>
          <w:sz w:val="28"/>
          <w:szCs w:val="28"/>
        </w:rPr>
      </w:pPr>
      <w:r w:rsidRPr="002D546C">
        <w:rPr>
          <w:sz w:val="28"/>
          <w:szCs w:val="28"/>
        </w:rPr>
        <w:t>Председатель комиссии руководит деятельностью комиссии, определяет порядок рассмотрения вопросов, вносит предложения об уточнении и обновлении состава комиссии.</w:t>
      </w:r>
    </w:p>
    <w:p w:rsidR="00884809" w:rsidRPr="002D546C" w:rsidRDefault="00884809" w:rsidP="00884809">
      <w:pPr>
        <w:ind w:firstLine="709"/>
        <w:jc w:val="both"/>
        <w:rPr>
          <w:sz w:val="28"/>
          <w:szCs w:val="28"/>
        </w:rPr>
      </w:pPr>
      <w:r w:rsidRPr="002D546C">
        <w:rPr>
          <w:sz w:val="28"/>
          <w:szCs w:val="28"/>
        </w:rPr>
        <w:t>7. Заседания комиссии проводятся не реже одного раза в шесть месяцев.</w:t>
      </w:r>
      <w:r w:rsidRPr="002D546C">
        <w:rPr>
          <w:sz w:val="28"/>
          <w:szCs w:val="28"/>
        </w:rPr>
        <w:br/>
      </w:r>
      <w:r w:rsidRPr="002D546C">
        <w:rPr>
          <w:sz w:val="28"/>
          <w:szCs w:val="28"/>
        </w:rPr>
        <w:tab/>
        <w:t xml:space="preserve">В случае необходимости могут проводиться внеочередные заседания комиссии. </w:t>
      </w:r>
    </w:p>
    <w:p w:rsidR="00884809" w:rsidRPr="002D546C" w:rsidRDefault="00884809" w:rsidP="00884809">
      <w:pPr>
        <w:ind w:firstLine="709"/>
        <w:jc w:val="both"/>
        <w:rPr>
          <w:sz w:val="28"/>
          <w:szCs w:val="28"/>
        </w:rPr>
      </w:pPr>
      <w:r w:rsidRPr="002D546C">
        <w:rPr>
          <w:sz w:val="28"/>
          <w:szCs w:val="28"/>
        </w:rPr>
        <w:t>Заседание комиссии проводит председатель комиссии либо заместитель председателя комиссии, либо, по поручению председателя комиссии, один из членов комиссии.</w:t>
      </w:r>
    </w:p>
    <w:p w:rsidR="00884809" w:rsidRPr="002D546C" w:rsidRDefault="00884809" w:rsidP="00884809">
      <w:pPr>
        <w:ind w:firstLine="709"/>
        <w:jc w:val="both"/>
        <w:rPr>
          <w:sz w:val="28"/>
          <w:szCs w:val="28"/>
        </w:rPr>
      </w:pPr>
      <w:r w:rsidRPr="002D546C">
        <w:rPr>
          <w:sz w:val="28"/>
          <w:szCs w:val="28"/>
        </w:rPr>
        <w:t>Заседание комиссии считается правомочным, если на нем присутствует</w:t>
      </w:r>
      <w:r w:rsidRPr="002D546C">
        <w:rPr>
          <w:sz w:val="28"/>
          <w:szCs w:val="28"/>
        </w:rPr>
        <w:br/>
        <w:t xml:space="preserve">более половины членов комиссии. </w:t>
      </w:r>
    </w:p>
    <w:p w:rsidR="00884809" w:rsidRPr="002D546C" w:rsidRDefault="00884809" w:rsidP="00884809">
      <w:pPr>
        <w:ind w:firstLine="709"/>
        <w:jc w:val="both"/>
        <w:rPr>
          <w:sz w:val="28"/>
          <w:szCs w:val="28"/>
        </w:rPr>
      </w:pPr>
      <w:r w:rsidRPr="002D546C">
        <w:rPr>
          <w:sz w:val="28"/>
          <w:szCs w:val="28"/>
        </w:rPr>
        <w:t>Решения комиссии принимаются большинством голосов присутствующих на заседании членов комиссии и подписываются председателем комиссии либо лицом, председательствующим на заседании комиссии.</w:t>
      </w:r>
    </w:p>
    <w:p w:rsidR="00884809" w:rsidRPr="002D546C" w:rsidRDefault="00884809" w:rsidP="00884809">
      <w:pPr>
        <w:ind w:firstLine="709"/>
        <w:jc w:val="both"/>
        <w:rPr>
          <w:sz w:val="28"/>
          <w:szCs w:val="28"/>
        </w:rPr>
      </w:pPr>
      <w:r w:rsidRPr="002D546C">
        <w:rPr>
          <w:sz w:val="28"/>
          <w:szCs w:val="28"/>
        </w:rPr>
        <w:t>Секретарь комиссии направляет решения членам комиссии и заинтересованным лицам.</w:t>
      </w:r>
    </w:p>
    <w:p w:rsidR="00165FE5" w:rsidRPr="00884809" w:rsidRDefault="00165FE5" w:rsidP="00884809">
      <w:bookmarkStart w:id="0" w:name="_GoBack"/>
      <w:bookmarkEnd w:id="0"/>
    </w:p>
    <w:sectPr w:rsidR="00165FE5" w:rsidRPr="00884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DCA"/>
    <w:rsid w:val="00147590"/>
    <w:rsid w:val="00165FE5"/>
    <w:rsid w:val="0047716E"/>
    <w:rsid w:val="00521DCA"/>
    <w:rsid w:val="006F253B"/>
    <w:rsid w:val="00862772"/>
    <w:rsid w:val="00884809"/>
    <w:rsid w:val="00984433"/>
    <w:rsid w:val="00D4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77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716E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qFormat/>
    <w:rsid w:val="00147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77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716E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qFormat/>
    <w:rsid w:val="00147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619</Words>
  <Characters>3533</Characters>
  <Application>Microsoft Office Word</Application>
  <DocSecurity>0</DocSecurity>
  <Lines>29</Lines>
  <Paragraphs>8</Paragraphs>
  <ScaleCrop>false</ScaleCrop>
  <Company/>
  <LinksUpToDate>false</LinksUpToDate>
  <CharactersWithSpaces>4144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2020-11-18T06:36:00Z</dcterms:created>
  <dcterms:modified xsi:type="dcterms:W3CDTF">2020-11-18T08:31:00Z</dcterms:modified>
</cp:coreProperties>
</file>